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B4" w:rsidRDefault="004732B4" w:rsidP="004732B4">
      <w:pPr>
        <w:jc w:val="both"/>
        <w:rPr>
          <w:rFonts w:ascii="Arial" w:hAnsi="Arial"/>
          <w:b/>
          <w:sz w:val="22"/>
        </w:rPr>
      </w:pPr>
    </w:p>
    <w:p w:rsidR="00E64B5D" w:rsidRPr="00AD0DA9" w:rsidRDefault="00E64B5D" w:rsidP="004732B4">
      <w:pPr>
        <w:jc w:val="both"/>
        <w:rPr>
          <w:rFonts w:ascii="Arial" w:hAnsi="Arial"/>
          <w:b/>
          <w:sz w:val="22"/>
        </w:rPr>
      </w:pPr>
    </w:p>
    <w:tbl>
      <w:tblPr>
        <w:tblpPr w:leftFromText="180" w:rightFromText="180" w:vertAnchor="text" w:horzAnchor="margin" w:tblpY="-18"/>
        <w:tblW w:w="0" w:type="auto"/>
        <w:tblLook w:val="04A0" w:firstRow="1" w:lastRow="0" w:firstColumn="1" w:lastColumn="0" w:noHBand="0" w:noVBand="1"/>
      </w:tblPr>
      <w:tblGrid>
        <w:gridCol w:w="959"/>
        <w:gridCol w:w="3118"/>
      </w:tblGrid>
      <w:tr w:rsidR="00AD0DA9" w:rsidRPr="00AD0DA9" w:rsidTr="004732B4">
        <w:trPr>
          <w:trHeight w:val="656"/>
        </w:trPr>
        <w:tc>
          <w:tcPr>
            <w:tcW w:w="4077" w:type="dxa"/>
            <w:gridSpan w:val="2"/>
            <w:hideMark/>
          </w:tcPr>
          <w:p w:rsidR="004732B4" w:rsidRPr="00AD0DA9" w:rsidRDefault="004732B4">
            <w:pPr>
              <w:jc w:val="center"/>
              <w:rPr>
                <w:rFonts w:ascii="Arial" w:hAnsi="Arial"/>
                <w:b/>
                <w:sz w:val="28"/>
                <w:szCs w:val="28"/>
              </w:rPr>
            </w:pPr>
            <w:r w:rsidRPr="00AD0DA9">
              <w:rPr>
                <w:rFonts w:ascii="Arial" w:hAnsi="Arial"/>
                <w:b/>
                <w:noProof/>
                <w:sz w:val="28"/>
                <w:szCs w:val="28"/>
              </w:rPr>
              <w:t xml:space="preserve">     </w:t>
            </w:r>
            <w:r w:rsidRPr="00AD0DA9">
              <w:rPr>
                <w:rFonts w:ascii="Arial" w:hAnsi="Arial"/>
                <w:b/>
                <w:noProof/>
                <w:sz w:val="28"/>
                <w:szCs w:val="28"/>
              </w:rPr>
              <w:drawing>
                <wp:inline distT="0" distB="0" distL="0" distR="0">
                  <wp:extent cx="409575" cy="542925"/>
                  <wp:effectExtent l="0" t="0" r="9525" b="9525"/>
                  <wp:docPr id="3" name="Slika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tc>
      </w:tr>
      <w:tr w:rsidR="00AD0DA9" w:rsidRPr="00AD0DA9" w:rsidTr="004732B4">
        <w:tc>
          <w:tcPr>
            <w:tcW w:w="959" w:type="dxa"/>
          </w:tcPr>
          <w:p w:rsidR="004732B4" w:rsidRPr="00AD0DA9" w:rsidRDefault="004732B4">
            <w:pPr>
              <w:jc w:val="both"/>
              <w:rPr>
                <w:rFonts w:ascii="Arial" w:hAnsi="Arial"/>
                <w:b/>
                <w:sz w:val="28"/>
                <w:szCs w:val="28"/>
              </w:rPr>
            </w:pPr>
          </w:p>
        </w:tc>
        <w:tc>
          <w:tcPr>
            <w:tcW w:w="3118" w:type="dxa"/>
          </w:tcPr>
          <w:p w:rsidR="004732B4" w:rsidRPr="00AD0DA9" w:rsidRDefault="004732B4">
            <w:pPr>
              <w:rPr>
                <w:lang w:val="it-IT"/>
              </w:rPr>
            </w:pPr>
            <w:r w:rsidRPr="00AD0DA9">
              <w:rPr>
                <w:rFonts w:ascii="Arial" w:eastAsia="Arial" w:hAnsi="Arial"/>
                <w:b/>
                <w:sz w:val="22"/>
                <w:lang w:val="it-IT"/>
              </w:rPr>
              <w:t>REPUBLIKA HRVATSKA</w:t>
            </w:r>
          </w:p>
          <w:p w:rsidR="004732B4" w:rsidRPr="00AD0DA9" w:rsidRDefault="004732B4">
            <w:pPr>
              <w:rPr>
                <w:lang w:val="it-IT"/>
              </w:rPr>
            </w:pPr>
            <w:r w:rsidRPr="00AD0DA9">
              <w:rPr>
                <w:rFonts w:ascii="Arial" w:eastAsia="Arial" w:hAnsi="Arial"/>
                <w:b/>
                <w:sz w:val="22"/>
                <w:lang w:val="it-IT"/>
              </w:rPr>
              <w:t>REPUBBLICA DI CROAZIA</w:t>
            </w:r>
          </w:p>
          <w:p w:rsidR="004732B4" w:rsidRPr="00AD0DA9" w:rsidRDefault="004732B4">
            <w:pPr>
              <w:rPr>
                <w:lang w:val="it-IT"/>
              </w:rPr>
            </w:pPr>
          </w:p>
        </w:tc>
      </w:tr>
      <w:tr w:rsidR="00AD0DA9" w:rsidRPr="00AD0DA9" w:rsidTr="004732B4">
        <w:trPr>
          <w:trHeight w:val="550"/>
        </w:trPr>
        <w:tc>
          <w:tcPr>
            <w:tcW w:w="959" w:type="dxa"/>
            <w:hideMark/>
          </w:tcPr>
          <w:p w:rsidR="004732B4" w:rsidRPr="00AD0DA9" w:rsidRDefault="004732B4">
            <w:pPr>
              <w:jc w:val="right"/>
              <w:rPr>
                <w:rFonts w:ascii="Arial" w:hAnsi="Arial"/>
                <w:b/>
                <w:sz w:val="28"/>
                <w:szCs w:val="28"/>
              </w:rPr>
            </w:pPr>
            <w:r w:rsidRPr="00AD0DA9">
              <w:rPr>
                <w:rFonts w:ascii="Arial" w:hAnsi="Arial"/>
                <w:b/>
                <w:noProof/>
                <w:sz w:val="28"/>
                <w:szCs w:val="28"/>
              </w:rPr>
              <w:drawing>
                <wp:inline distT="0" distB="0" distL="0" distR="0">
                  <wp:extent cx="266700" cy="314325"/>
                  <wp:effectExtent l="0" t="0" r="0" b="9525"/>
                  <wp:docPr id="2" name="Slika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p>
        </w:tc>
        <w:tc>
          <w:tcPr>
            <w:tcW w:w="3118" w:type="dxa"/>
            <w:hideMark/>
          </w:tcPr>
          <w:p w:rsidR="004732B4" w:rsidRPr="00AD0DA9" w:rsidRDefault="004732B4">
            <w:pPr>
              <w:rPr>
                <w:lang w:val="it-IT"/>
              </w:rPr>
            </w:pPr>
            <w:r w:rsidRPr="00AD0DA9">
              <w:rPr>
                <w:rFonts w:ascii="Arial" w:eastAsia="Arial" w:hAnsi="Arial"/>
                <w:b/>
                <w:sz w:val="22"/>
                <w:lang w:val="it-IT"/>
              </w:rPr>
              <w:t>ISTARSKA ŽUPANIJA</w:t>
            </w:r>
          </w:p>
          <w:p w:rsidR="004732B4" w:rsidRPr="00AD0DA9" w:rsidRDefault="004732B4">
            <w:pPr>
              <w:rPr>
                <w:lang w:val="it-IT"/>
              </w:rPr>
            </w:pPr>
            <w:r w:rsidRPr="00AD0DA9">
              <w:rPr>
                <w:rFonts w:ascii="Arial" w:eastAsia="Arial" w:hAnsi="Arial"/>
                <w:b/>
                <w:sz w:val="22"/>
                <w:lang w:val="it-IT"/>
              </w:rPr>
              <w:t>REGIONE ISTRIANA</w:t>
            </w:r>
          </w:p>
        </w:tc>
      </w:tr>
      <w:tr w:rsidR="00AD0DA9" w:rsidRPr="00AD0DA9" w:rsidTr="004732B4">
        <w:tc>
          <w:tcPr>
            <w:tcW w:w="959" w:type="dxa"/>
            <w:hideMark/>
          </w:tcPr>
          <w:p w:rsidR="004732B4" w:rsidRPr="00AD0DA9" w:rsidRDefault="004732B4">
            <w:pPr>
              <w:jc w:val="right"/>
              <w:rPr>
                <w:rFonts w:ascii="Arial" w:hAnsi="Arial"/>
                <w:b/>
                <w:sz w:val="28"/>
                <w:szCs w:val="28"/>
              </w:rPr>
            </w:pPr>
            <w:r w:rsidRPr="00AD0DA9">
              <w:rPr>
                <w:rFonts w:ascii="Arial" w:hAnsi="Arial"/>
                <w:b/>
                <w:noProof/>
                <w:sz w:val="28"/>
                <w:szCs w:val="28"/>
              </w:rPr>
              <w:drawing>
                <wp:inline distT="0" distB="0" distL="0" distR="0">
                  <wp:extent cx="400050" cy="533400"/>
                  <wp:effectExtent l="0" t="0" r="0" b="0"/>
                  <wp:docPr id="1" name="Slika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tc>
        <w:tc>
          <w:tcPr>
            <w:tcW w:w="3118" w:type="dxa"/>
          </w:tcPr>
          <w:p w:rsidR="004732B4" w:rsidRPr="00AD0DA9" w:rsidRDefault="004732B4">
            <w:pPr>
              <w:rPr>
                <w:rFonts w:ascii="Arial" w:eastAsia="Arial" w:hAnsi="Arial"/>
                <w:b/>
                <w:sz w:val="22"/>
                <w:lang w:val="it-IT"/>
              </w:rPr>
            </w:pPr>
          </w:p>
          <w:p w:rsidR="004732B4" w:rsidRPr="00AD0DA9" w:rsidRDefault="004732B4">
            <w:pPr>
              <w:rPr>
                <w:lang w:val="it-IT"/>
              </w:rPr>
            </w:pPr>
            <w:r w:rsidRPr="00AD0DA9">
              <w:rPr>
                <w:rFonts w:ascii="Arial" w:eastAsia="Arial" w:hAnsi="Arial"/>
                <w:b/>
                <w:sz w:val="22"/>
                <w:lang w:val="it-IT"/>
              </w:rPr>
              <w:t>Upravni odjel za kulturu</w:t>
            </w:r>
          </w:p>
          <w:p w:rsidR="004732B4" w:rsidRPr="00AD0DA9" w:rsidRDefault="004732B4">
            <w:pPr>
              <w:rPr>
                <w:lang w:val="it-IT"/>
              </w:rPr>
            </w:pPr>
            <w:r w:rsidRPr="00AD0DA9">
              <w:rPr>
                <w:rFonts w:ascii="Arial" w:eastAsia="Arial" w:hAnsi="Arial"/>
                <w:b/>
                <w:sz w:val="22"/>
                <w:lang w:val="it-IT"/>
              </w:rPr>
              <w:t>Assessorato alla cultura</w:t>
            </w:r>
          </w:p>
          <w:p w:rsidR="004732B4" w:rsidRPr="00AD0DA9" w:rsidRDefault="004732B4">
            <w:pPr>
              <w:jc w:val="both"/>
              <w:rPr>
                <w:rFonts w:ascii="Arial" w:hAnsi="Arial"/>
                <w:b/>
                <w:sz w:val="28"/>
                <w:szCs w:val="28"/>
                <w:lang w:val="it-IT"/>
              </w:rPr>
            </w:pPr>
          </w:p>
        </w:tc>
      </w:tr>
    </w:tbl>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center"/>
        <w:rPr>
          <w:rFonts w:ascii="Arial Narrow" w:hAnsi="Arial Narrow"/>
          <w:b/>
          <w:sz w:val="32"/>
          <w:szCs w:val="32"/>
        </w:rPr>
      </w:pPr>
    </w:p>
    <w:p w:rsidR="004732B4" w:rsidRPr="00AD0DA9" w:rsidRDefault="004732B4" w:rsidP="004732B4">
      <w:pPr>
        <w:jc w:val="center"/>
        <w:rPr>
          <w:rFonts w:ascii="Arial Narrow" w:hAnsi="Arial Narrow"/>
          <w:b/>
          <w:sz w:val="32"/>
          <w:szCs w:val="32"/>
        </w:rPr>
      </w:pPr>
    </w:p>
    <w:p w:rsidR="004732B4" w:rsidRPr="00AD0DA9" w:rsidRDefault="004732B4" w:rsidP="004732B4">
      <w:pPr>
        <w:jc w:val="center"/>
        <w:rPr>
          <w:rFonts w:ascii="Arial Narrow" w:hAnsi="Arial Narrow"/>
          <w:b/>
          <w:sz w:val="32"/>
          <w:szCs w:val="32"/>
        </w:rPr>
      </w:pPr>
    </w:p>
    <w:p w:rsidR="004732B4" w:rsidRPr="00AD0DA9" w:rsidRDefault="004732B4" w:rsidP="004732B4">
      <w:pPr>
        <w:jc w:val="center"/>
        <w:rPr>
          <w:rFonts w:ascii="Arial Narrow" w:hAnsi="Arial Narrow"/>
          <w:b/>
          <w:sz w:val="32"/>
          <w:szCs w:val="32"/>
        </w:rPr>
      </w:pPr>
    </w:p>
    <w:p w:rsidR="004732B4" w:rsidRPr="00AD0DA9" w:rsidRDefault="004732B4" w:rsidP="004732B4">
      <w:pPr>
        <w:jc w:val="center"/>
        <w:rPr>
          <w:rFonts w:ascii="Arial Narrow" w:hAnsi="Arial Narrow"/>
          <w:b/>
          <w:sz w:val="32"/>
          <w:szCs w:val="32"/>
        </w:rPr>
      </w:pPr>
      <w:r w:rsidRPr="00AD0DA9">
        <w:rPr>
          <w:rFonts w:ascii="Arial Narrow" w:hAnsi="Arial Narrow"/>
          <w:b/>
          <w:sz w:val="32"/>
          <w:szCs w:val="32"/>
        </w:rPr>
        <w:t>JAVNI NATJEČAJ</w:t>
      </w:r>
    </w:p>
    <w:p w:rsidR="004732B4" w:rsidRPr="00AD0DA9" w:rsidRDefault="004732B4" w:rsidP="004732B4">
      <w:pPr>
        <w:jc w:val="center"/>
        <w:rPr>
          <w:rFonts w:ascii="Arial Narrow" w:hAnsi="Arial Narrow"/>
          <w:b/>
          <w:sz w:val="32"/>
          <w:szCs w:val="32"/>
        </w:rPr>
      </w:pPr>
      <w:r w:rsidRPr="00AD0DA9">
        <w:rPr>
          <w:rFonts w:ascii="Arial Narrow" w:hAnsi="Arial Narrow"/>
          <w:b/>
          <w:sz w:val="32"/>
          <w:szCs w:val="32"/>
        </w:rPr>
        <w:t>za financiranje projekata/programa udruga i drugih neprofitnih organizacija u okviru Programa javnih potreba u kulturi Istarske županije – Regione Istriana za 201</w:t>
      </w:r>
      <w:r w:rsidR="00CC21D8" w:rsidRPr="00AD0DA9">
        <w:rPr>
          <w:rFonts w:ascii="Arial Narrow" w:hAnsi="Arial Narrow"/>
          <w:b/>
          <w:sz w:val="32"/>
          <w:szCs w:val="32"/>
        </w:rPr>
        <w:t>8</w:t>
      </w:r>
      <w:r w:rsidRPr="00AD0DA9">
        <w:rPr>
          <w:rFonts w:ascii="Arial Narrow" w:hAnsi="Arial Narrow"/>
          <w:b/>
          <w:sz w:val="32"/>
          <w:szCs w:val="32"/>
        </w:rPr>
        <w:t>. godinu</w:t>
      </w:r>
    </w:p>
    <w:p w:rsidR="004732B4" w:rsidRPr="00AD0DA9" w:rsidRDefault="004732B4" w:rsidP="004732B4">
      <w:pPr>
        <w:jc w:val="center"/>
        <w:rPr>
          <w:rFonts w:ascii="Arial Narrow" w:hAnsi="Arial Narrow"/>
          <w:b/>
          <w:sz w:val="32"/>
          <w:szCs w:val="32"/>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32"/>
          <w:szCs w:val="32"/>
        </w:rPr>
      </w:pPr>
      <w:r w:rsidRPr="00AD0DA9">
        <w:rPr>
          <w:rFonts w:ascii="Arial Narrow" w:hAnsi="Arial Narrow"/>
          <w:b/>
          <w:sz w:val="32"/>
          <w:szCs w:val="32"/>
        </w:rPr>
        <w:t>Upute za prijavitelje</w:t>
      </w: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jc w:val="center"/>
        <w:rPr>
          <w:rFonts w:ascii="Arial Narrow" w:hAnsi="Arial Narrow"/>
          <w:b/>
          <w:sz w:val="28"/>
          <w:szCs w:val="28"/>
        </w:rPr>
      </w:pPr>
    </w:p>
    <w:p w:rsidR="004732B4" w:rsidRPr="00AD0DA9" w:rsidRDefault="004732B4" w:rsidP="004732B4">
      <w:pPr>
        <w:rPr>
          <w:rFonts w:ascii="Arial Narrow" w:hAnsi="Arial Narrow"/>
          <w:b/>
          <w:sz w:val="28"/>
          <w:szCs w:val="28"/>
        </w:rPr>
      </w:pPr>
    </w:p>
    <w:p w:rsidR="004732B4" w:rsidRPr="00AD0DA9" w:rsidRDefault="004732B4" w:rsidP="004732B4">
      <w:pPr>
        <w:jc w:val="center"/>
        <w:rPr>
          <w:rFonts w:ascii="Arial Narrow" w:hAnsi="Arial Narrow"/>
          <w:b/>
          <w:sz w:val="28"/>
          <w:szCs w:val="28"/>
          <w:highlight w:val="yellow"/>
        </w:rPr>
      </w:pPr>
      <w:r w:rsidRPr="00AD0DA9">
        <w:rPr>
          <w:rFonts w:ascii="Arial Narrow" w:hAnsi="Arial Narrow"/>
          <w:b/>
          <w:sz w:val="28"/>
          <w:szCs w:val="28"/>
        </w:rPr>
        <w:t xml:space="preserve">Datum raspisivanja natječaja: </w:t>
      </w:r>
      <w:r w:rsidR="00E64B5D">
        <w:rPr>
          <w:rFonts w:ascii="Arial Narrow" w:hAnsi="Arial Narrow"/>
          <w:b/>
          <w:sz w:val="28"/>
          <w:szCs w:val="28"/>
        </w:rPr>
        <w:t>03</w:t>
      </w:r>
      <w:r w:rsidRPr="00AD0DA9">
        <w:rPr>
          <w:rFonts w:ascii="Arial Narrow" w:hAnsi="Arial Narrow"/>
          <w:b/>
          <w:sz w:val="28"/>
          <w:szCs w:val="28"/>
        </w:rPr>
        <w:t xml:space="preserve">. </w:t>
      </w:r>
      <w:r w:rsidR="00E64B5D">
        <w:rPr>
          <w:rFonts w:ascii="Arial Narrow" w:hAnsi="Arial Narrow"/>
          <w:b/>
          <w:sz w:val="28"/>
          <w:szCs w:val="28"/>
        </w:rPr>
        <w:t>siječnja</w:t>
      </w:r>
      <w:r w:rsidRPr="00AD0DA9">
        <w:rPr>
          <w:rFonts w:ascii="Arial Narrow" w:hAnsi="Arial Narrow"/>
          <w:b/>
          <w:sz w:val="28"/>
          <w:szCs w:val="28"/>
        </w:rPr>
        <w:t xml:space="preserve"> 201</w:t>
      </w:r>
      <w:r w:rsidR="00E64B5D">
        <w:rPr>
          <w:rFonts w:ascii="Arial Narrow" w:hAnsi="Arial Narrow"/>
          <w:b/>
          <w:sz w:val="28"/>
          <w:szCs w:val="28"/>
        </w:rPr>
        <w:t>8</w:t>
      </w:r>
      <w:r w:rsidRPr="00AD0DA9">
        <w:rPr>
          <w:rFonts w:ascii="Arial Narrow" w:hAnsi="Arial Narrow"/>
          <w:b/>
          <w:sz w:val="28"/>
          <w:szCs w:val="28"/>
        </w:rPr>
        <w:t>.g.</w:t>
      </w:r>
    </w:p>
    <w:p w:rsidR="004732B4" w:rsidRPr="00AD0DA9" w:rsidRDefault="004732B4" w:rsidP="004732B4">
      <w:pPr>
        <w:jc w:val="center"/>
        <w:rPr>
          <w:rFonts w:ascii="Arial Narrow" w:hAnsi="Arial Narrow"/>
          <w:b/>
          <w:sz w:val="28"/>
          <w:szCs w:val="28"/>
          <w:highlight w:val="yellow"/>
        </w:rPr>
      </w:pPr>
    </w:p>
    <w:p w:rsidR="004732B4" w:rsidRPr="00AD0DA9" w:rsidRDefault="004732B4" w:rsidP="004732B4">
      <w:pPr>
        <w:jc w:val="center"/>
        <w:rPr>
          <w:rFonts w:ascii="Arial Narrow" w:hAnsi="Arial Narrow"/>
          <w:b/>
          <w:sz w:val="28"/>
          <w:szCs w:val="28"/>
        </w:rPr>
      </w:pPr>
      <w:r w:rsidRPr="00AD0DA9">
        <w:rPr>
          <w:rFonts w:ascii="Arial Narrow" w:hAnsi="Arial Narrow"/>
          <w:b/>
          <w:sz w:val="28"/>
          <w:szCs w:val="28"/>
        </w:rPr>
        <w:t xml:space="preserve">Rok za dostavu prijava: </w:t>
      </w:r>
      <w:r w:rsidR="00E64B5D">
        <w:rPr>
          <w:rFonts w:ascii="Arial Narrow" w:hAnsi="Arial Narrow"/>
          <w:b/>
          <w:sz w:val="28"/>
          <w:szCs w:val="28"/>
        </w:rPr>
        <w:t>0</w:t>
      </w:r>
      <w:r w:rsidR="00C44ED5">
        <w:rPr>
          <w:rFonts w:ascii="Arial Narrow" w:hAnsi="Arial Narrow"/>
          <w:b/>
          <w:sz w:val="28"/>
          <w:szCs w:val="28"/>
        </w:rPr>
        <w:t>2</w:t>
      </w:r>
      <w:r w:rsidRPr="00AD0DA9">
        <w:rPr>
          <w:rFonts w:ascii="Arial Narrow" w:hAnsi="Arial Narrow"/>
          <w:b/>
          <w:sz w:val="28"/>
          <w:szCs w:val="28"/>
        </w:rPr>
        <w:t xml:space="preserve">. </w:t>
      </w:r>
      <w:r w:rsidR="00E64B5D">
        <w:rPr>
          <w:rFonts w:ascii="Arial Narrow" w:hAnsi="Arial Narrow"/>
          <w:b/>
          <w:sz w:val="28"/>
          <w:szCs w:val="28"/>
        </w:rPr>
        <w:t>veljače</w:t>
      </w:r>
      <w:r w:rsidRPr="00AD0DA9">
        <w:rPr>
          <w:rFonts w:ascii="Arial Narrow" w:hAnsi="Arial Narrow"/>
          <w:b/>
          <w:sz w:val="28"/>
          <w:szCs w:val="28"/>
        </w:rPr>
        <w:t xml:space="preserve"> 201</w:t>
      </w:r>
      <w:r w:rsidR="009611FC" w:rsidRPr="00AD0DA9">
        <w:rPr>
          <w:rFonts w:ascii="Arial Narrow" w:hAnsi="Arial Narrow"/>
          <w:b/>
          <w:sz w:val="28"/>
          <w:szCs w:val="28"/>
        </w:rPr>
        <w:t>8</w:t>
      </w:r>
      <w:r w:rsidRPr="00AD0DA9">
        <w:rPr>
          <w:rFonts w:ascii="Arial Narrow" w:hAnsi="Arial Narrow"/>
          <w:b/>
          <w:sz w:val="28"/>
          <w:szCs w:val="28"/>
        </w:rPr>
        <w:t>.g</w:t>
      </w: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jc w:val="both"/>
        <w:rPr>
          <w:rFonts w:ascii="Arial" w:hAnsi="Arial"/>
          <w:b/>
          <w:sz w:val="28"/>
          <w:szCs w:val="28"/>
        </w:rPr>
      </w:pPr>
    </w:p>
    <w:p w:rsidR="004732B4" w:rsidRPr="00AD0DA9" w:rsidRDefault="004732B4" w:rsidP="004732B4">
      <w:pPr>
        <w:rPr>
          <w:rFonts w:ascii="Arial" w:hAnsi="Arial"/>
          <w:b/>
          <w:sz w:val="28"/>
          <w:szCs w:val="28"/>
        </w:rPr>
      </w:pPr>
    </w:p>
    <w:p w:rsidR="004732B4" w:rsidRPr="00AD0DA9" w:rsidRDefault="004732B4" w:rsidP="004732B4">
      <w:pPr>
        <w:rPr>
          <w:rFonts w:ascii="Arial" w:hAnsi="Arial"/>
          <w:b/>
          <w:sz w:val="28"/>
          <w:szCs w:val="28"/>
        </w:rPr>
        <w:sectPr w:rsidR="004732B4" w:rsidRPr="00AD0DA9">
          <w:footerReference w:type="default" r:id="rId11"/>
          <w:pgSz w:w="11907" w:h="16840"/>
          <w:pgMar w:top="1440" w:right="1701" w:bottom="1440" w:left="1701" w:header="720" w:footer="720" w:gutter="0"/>
          <w:cols w:space="720"/>
        </w:sectPr>
      </w:pPr>
    </w:p>
    <w:p w:rsidR="004732B4" w:rsidRPr="00C7102C" w:rsidRDefault="00AD0DA9" w:rsidP="00AD0DA9">
      <w:pPr>
        <w:jc w:val="center"/>
        <w:rPr>
          <w:rFonts w:ascii="Arial Narrow" w:hAnsi="Arial Narrow"/>
          <w:b/>
          <w:sz w:val="32"/>
          <w:szCs w:val="32"/>
        </w:rPr>
      </w:pPr>
      <w:r w:rsidRPr="00C7102C">
        <w:rPr>
          <w:rFonts w:ascii="Arial Narrow" w:hAnsi="Arial Narrow"/>
          <w:b/>
          <w:sz w:val="32"/>
          <w:szCs w:val="32"/>
        </w:rPr>
        <w:lastRenderedPageBreak/>
        <w:t>SADRŽAJ</w:t>
      </w:r>
    </w:p>
    <w:sdt>
      <w:sdtPr>
        <w:rPr>
          <w:rFonts w:ascii="Arial Narrow" w:eastAsia="Times New Roman" w:hAnsi="Arial Narrow" w:cs="Times New Roman"/>
          <w:color w:val="auto"/>
          <w:sz w:val="22"/>
          <w:szCs w:val="22"/>
        </w:rPr>
        <w:id w:val="-1898733524"/>
        <w:docPartObj>
          <w:docPartGallery w:val="Table of Contents"/>
          <w:docPartUnique/>
        </w:docPartObj>
      </w:sdtPr>
      <w:sdtEndPr>
        <w:rPr>
          <w:rFonts w:ascii="Times New Roman" w:hAnsi="Times New Roman"/>
          <w:b/>
          <w:bCs/>
          <w:sz w:val="24"/>
          <w:szCs w:val="20"/>
        </w:rPr>
      </w:sdtEndPr>
      <w:sdtContent>
        <w:p w:rsidR="00AD0DA9" w:rsidRPr="00C7102C" w:rsidRDefault="00AD0DA9" w:rsidP="00AD0DA9">
          <w:pPr>
            <w:pStyle w:val="TOCNaslov"/>
            <w:jc w:val="center"/>
            <w:rPr>
              <w:rFonts w:ascii="Arial Narrow" w:hAnsi="Arial Narrow"/>
              <w:color w:val="auto"/>
              <w:sz w:val="24"/>
              <w:szCs w:val="24"/>
            </w:rPr>
          </w:pPr>
        </w:p>
        <w:p w:rsidR="00AD0DA9" w:rsidRPr="00C7102C" w:rsidRDefault="00AD0DA9">
          <w:pPr>
            <w:pStyle w:val="Sadraj1"/>
            <w:tabs>
              <w:tab w:val="left" w:pos="440"/>
              <w:tab w:val="right" w:leader="dot" w:pos="9062"/>
            </w:tabs>
            <w:rPr>
              <w:rFonts w:ascii="Arial Narrow" w:hAnsi="Arial Narrow"/>
              <w:noProof/>
              <w:szCs w:val="24"/>
            </w:rPr>
          </w:pPr>
          <w:r w:rsidRPr="00C7102C">
            <w:rPr>
              <w:rFonts w:ascii="Arial Narrow" w:hAnsi="Arial Narrow"/>
              <w:szCs w:val="24"/>
            </w:rPr>
            <w:fldChar w:fldCharType="begin"/>
          </w:r>
          <w:r w:rsidRPr="00C7102C">
            <w:rPr>
              <w:rFonts w:ascii="Arial Narrow" w:hAnsi="Arial Narrow"/>
              <w:szCs w:val="24"/>
            </w:rPr>
            <w:instrText xml:space="preserve"> TOC \o "1-3" \h \z \u </w:instrText>
          </w:r>
          <w:r w:rsidRPr="00C7102C">
            <w:rPr>
              <w:rFonts w:ascii="Arial Narrow" w:hAnsi="Arial Narrow"/>
              <w:szCs w:val="24"/>
            </w:rPr>
            <w:fldChar w:fldCharType="separate"/>
          </w:r>
          <w:hyperlink w:anchor="_Toc501104162" w:history="1">
            <w:r w:rsidRPr="00C7102C">
              <w:rPr>
                <w:rStyle w:val="Hiperveza"/>
                <w:rFonts w:ascii="Arial Narrow" w:eastAsiaTheme="majorEastAsia" w:hAnsi="Arial Narrow"/>
                <w:b/>
                <w:noProof/>
                <w:color w:val="auto"/>
                <w:szCs w:val="24"/>
              </w:rPr>
              <w:t>1.</w:t>
            </w:r>
            <w:r w:rsidRPr="00C7102C">
              <w:rPr>
                <w:rFonts w:ascii="Arial Narrow" w:hAnsi="Arial Narrow"/>
                <w:noProof/>
                <w:szCs w:val="24"/>
              </w:rPr>
              <w:tab/>
            </w:r>
            <w:r w:rsidRPr="00C7102C">
              <w:rPr>
                <w:rStyle w:val="Hiperveza"/>
                <w:rFonts w:ascii="Arial Narrow" w:eastAsiaTheme="majorEastAsia" w:hAnsi="Arial Narrow"/>
                <w:b/>
                <w:noProof/>
                <w:color w:val="auto"/>
                <w:szCs w:val="24"/>
              </w:rPr>
              <w:t>JAVNI NATJEČAJ ZA FINANCIRANJE PROJEKATA/PROGRAMA UDRUGA I DRUGIH NEPROFITNIH ORGANIZACIJA U OKVIRU PROGRAMA JAVNIH POTREBA U KULTURI  ISTARSKE ŽUPANIJE – REGIONE ISTRIANA ZA 2018. GODINU</w:t>
            </w:r>
            <w:r w:rsidRPr="00C7102C">
              <w:rPr>
                <w:rFonts w:ascii="Arial Narrow" w:hAnsi="Arial Narrow"/>
                <w:noProof/>
                <w:webHidden/>
                <w:szCs w:val="24"/>
              </w:rPr>
              <w:tab/>
            </w:r>
            <w:r w:rsidRPr="00C7102C">
              <w:rPr>
                <w:rFonts w:ascii="Arial Narrow" w:hAnsi="Arial Narrow"/>
                <w:noProof/>
                <w:webHidden/>
                <w:szCs w:val="24"/>
              </w:rPr>
              <w:fldChar w:fldCharType="begin"/>
            </w:r>
            <w:r w:rsidRPr="00C7102C">
              <w:rPr>
                <w:rFonts w:ascii="Arial Narrow" w:hAnsi="Arial Narrow"/>
                <w:noProof/>
                <w:webHidden/>
                <w:szCs w:val="24"/>
              </w:rPr>
              <w:instrText xml:space="preserve"> PAGEREF _Toc501104162 \h </w:instrText>
            </w:r>
            <w:r w:rsidRPr="00C7102C">
              <w:rPr>
                <w:rFonts w:ascii="Arial Narrow" w:hAnsi="Arial Narrow"/>
                <w:noProof/>
                <w:webHidden/>
                <w:szCs w:val="24"/>
              </w:rPr>
            </w:r>
            <w:r w:rsidRPr="00C7102C">
              <w:rPr>
                <w:rFonts w:ascii="Arial Narrow" w:hAnsi="Arial Narrow"/>
                <w:noProof/>
                <w:webHidden/>
                <w:szCs w:val="24"/>
              </w:rPr>
              <w:fldChar w:fldCharType="separate"/>
            </w:r>
            <w:r w:rsidR="00C44ED5">
              <w:rPr>
                <w:rFonts w:ascii="Arial Narrow" w:hAnsi="Arial Narrow"/>
                <w:noProof/>
                <w:webHidden/>
                <w:szCs w:val="24"/>
              </w:rPr>
              <w:t>3</w:t>
            </w:r>
            <w:r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63" w:history="1">
            <w:r w:rsidR="00AD0DA9" w:rsidRPr="00C7102C">
              <w:rPr>
                <w:rStyle w:val="Hiperveza"/>
                <w:rFonts w:ascii="Arial Narrow" w:eastAsiaTheme="majorEastAsia" w:hAnsi="Arial Narrow"/>
                <w:b/>
                <w:noProof/>
                <w:color w:val="auto"/>
                <w:szCs w:val="24"/>
              </w:rPr>
              <w:t>1.1.</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OPIS PROBLEMA ČIJEM SE RJEŠAVANJU ŽELI DOPRINIJETI OVIM NATJEČAJEM</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_Toc501104163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3</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64" w:history="1">
            <w:r w:rsidR="00AD0DA9" w:rsidRPr="00C7102C">
              <w:rPr>
                <w:rStyle w:val="Hiperveza"/>
                <w:rFonts w:ascii="Arial Narrow" w:eastAsiaTheme="majorEastAsia" w:hAnsi="Arial Narrow"/>
                <w:b/>
                <w:noProof/>
                <w:color w:val="auto"/>
                <w:szCs w:val="24"/>
              </w:rPr>
              <w:t>1.2.</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CILJEVI NATJEČAJA I PRIORITETI ZA DODJELU  BESPOVRATNIH SREDSTAVA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_Toc501104164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4</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65" w:history="1">
            <w:r w:rsidR="00AD0DA9" w:rsidRPr="00C7102C">
              <w:rPr>
                <w:rStyle w:val="Hiperveza"/>
                <w:rFonts w:ascii="Arial Narrow" w:eastAsiaTheme="majorEastAsia" w:hAnsi="Arial Narrow"/>
                <w:b/>
                <w:noProof/>
                <w:color w:val="auto"/>
                <w:szCs w:val="24"/>
              </w:rPr>
              <w:t>1.3.</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PLANIRANI IZNOSI I UKUPNA VRIJEDNOST NATJEČAJA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_Toc501104165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5</w:t>
            </w:r>
            <w:r w:rsidR="00AD0DA9" w:rsidRPr="00C7102C">
              <w:rPr>
                <w:rFonts w:ascii="Arial Narrow" w:hAnsi="Arial Narrow"/>
                <w:noProof/>
                <w:webHidden/>
                <w:szCs w:val="24"/>
              </w:rPr>
              <w:fldChar w:fldCharType="end"/>
            </w:r>
          </w:hyperlink>
        </w:p>
        <w:p w:rsidR="00AD0DA9" w:rsidRPr="00C7102C" w:rsidRDefault="00081FD4">
          <w:pPr>
            <w:pStyle w:val="Sadraj1"/>
            <w:tabs>
              <w:tab w:val="left" w:pos="440"/>
              <w:tab w:val="right" w:leader="dot" w:pos="9062"/>
            </w:tabs>
            <w:rPr>
              <w:rFonts w:ascii="Arial Narrow" w:hAnsi="Arial Narrow"/>
              <w:noProof/>
              <w:szCs w:val="24"/>
            </w:rPr>
          </w:pPr>
          <w:hyperlink w:anchor="_Toc501104166" w:history="1">
            <w:r w:rsidR="00AD0DA9" w:rsidRPr="00C7102C">
              <w:rPr>
                <w:rStyle w:val="Hiperveza"/>
                <w:rFonts w:ascii="Arial Narrow" w:eastAsiaTheme="majorEastAsia" w:hAnsi="Arial Narrow"/>
                <w:b/>
                <w:noProof/>
                <w:color w:val="auto"/>
                <w:szCs w:val="24"/>
              </w:rPr>
              <w:t>2.</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FORMALNI UVJETI NATJEČAJA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_Toc501104166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6</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67" w:history="1">
            <w:r w:rsidR="00AD0DA9" w:rsidRPr="00C7102C">
              <w:rPr>
                <w:rStyle w:val="Hiperveza"/>
                <w:rFonts w:ascii="Arial Narrow" w:eastAsiaTheme="majorEastAsia" w:hAnsi="Arial Narrow"/>
                <w:b/>
                <w:noProof/>
                <w:color w:val="auto"/>
                <w:szCs w:val="24"/>
              </w:rPr>
              <w:t>2.1.</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PRIHVATLJIVI PRIJAVITELJI I DRUGO</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_Toc501104167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6</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68" w:history="1">
            <w:r w:rsidR="00AD0DA9" w:rsidRPr="00C7102C">
              <w:rPr>
                <w:rStyle w:val="Hiperveza"/>
                <w:rFonts w:ascii="Arial Narrow" w:eastAsiaTheme="majorEastAsia" w:hAnsi="Arial Narrow"/>
                <w:noProof/>
                <w:color w:val="auto"/>
                <w:szCs w:val="24"/>
              </w:rPr>
              <w:t>2.1.1.</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Prihvatljivi prijavitelji: Tko može podnijeti prijavu?</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_Toc501104168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6</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69" w:history="1">
            <w:r w:rsidR="00AD0DA9" w:rsidRPr="00C7102C">
              <w:rPr>
                <w:rStyle w:val="Hiperveza"/>
                <w:rFonts w:ascii="Arial Narrow" w:eastAsiaTheme="majorEastAsia" w:hAnsi="Arial Narrow"/>
                <w:noProof/>
                <w:color w:val="auto"/>
                <w:szCs w:val="24"/>
              </w:rPr>
              <w:t>2.1.2.</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Prihvatljivi partneri na projektu/programu</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_Toc501104169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7</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0" w:history="1">
            <w:r w:rsidR="00AD0DA9" w:rsidRPr="00C7102C">
              <w:rPr>
                <w:rStyle w:val="Hiperveza"/>
                <w:rFonts w:ascii="Arial Narrow" w:eastAsiaTheme="majorEastAsia" w:hAnsi="Arial Narrow"/>
                <w:noProof/>
                <w:color w:val="auto"/>
                <w:szCs w:val="24"/>
              </w:rPr>
              <w:t>2.1.3.</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Prihvatljive aktivnosti koje će se financirati ovim Natječajem</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_Toc501104170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7</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1" w:history="1">
            <w:r w:rsidR="00AD0DA9" w:rsidRPr="00C7102C">
              <w:rPr>
                <w:rStyle w:val="Hiperveza"/>
                <w:rFonts w:ascii="Arial Narrow" w:eastAsiaTheme="majorEastAsia" w:hAnsi="Arial Narrow"/>
                <w:noProof/>
                <w:color w:val="auto"/>
                <w:szCs w:val="24"/>
              </w:rPr>
              <w:t>2.1.4.</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Prihvatljivi troškovi koji će se financirati ovim Natječajem</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_Toc501104171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8</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72" w:history="1">
            <w:r w:rsidR="00AD0DA9" w:rsidRPr="00C7102C">
              <w:rPr>
                <w:rStyle w:val="Hiperveza"/>
                <w:rFonts w:ascii="Arial Narrow" w:eastAsiaTheme="majorEastAsia" w:hAnsi="Arial Narrow"/>
                <w:b/>
                <w:noProof/>
                <w:color w:val="auto"/>
                <w:szCs w:val="24"/>
              </w:rPr>
              <w:t>2.2.</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KAKO SE PRIJAVITI?</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_Toc501104172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9</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3" w:history="1">
            <w:r w:rsidR="00AD0DA9" w:rsidRPr="00C7102C">
              <w:rPr>
                <w:rStyle w:val="Hiperveza"/>
                <w:rFonts w:ascii="Arial Narrow" w:eastAsiaTheme="majorEastAsia" w:hAnsi="Arial Narrow"/>
                <w:noProof/>
                <w:color w:val="auto"/>
                <w:szCs w:val="24"/>
              </w:rPr>
              <w:t>2.2.1.</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Sadržaj prijavnih obrazaca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_Toc501104173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9</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4" w:history="1">
            <w:r w:rsidR="00AD0DA9" w:rsidRPr="00C7102C">
              <w:rPr>
                <w:rStyle w:val="Hiperveza"/>
                <w:rFonts w:ascii="Arial Narrow" w:eastAsiaTheme="majorEastAsia" w:hAnsi="Arial Narrow"/>
                <w:noProof/>
                <w:color w:val="auto"/>
                <w:szCs w:val="24"/>
              </w:rPr>
              <w:t>2.2.2.</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Način i rok za slanje prijave</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_Toc501104174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10</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5" w:history="1">
            <w:r w:rsidR="00AD0DA9" w:rsidRPr="00C7102C">
              <w:rPr>
                <w:rStyle w:val="Hiperveza"/>
                <w:rFonts w:ascii="Arial Narrow" w:eastAsiaTheme="majorEastAsia" w:hAnsi="Arial Narrow"/>
                <w:noProof/>
                <w:color w:val="auto"/>
                <w:szCs w:val="24"/>
              </w:rPr>
              <w:t>2.2.3.</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Kome se obratiti ukoliko imate pitanja?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_Toc501104175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10</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76" w:history="1">
            <w:r w:rsidR="00AD0DA9" w:rsidRPr="00C7102C">
              <w:rPr>
                <w:rStyle w:val="Hiperveza"/>
                <w:rFonts w:ascii="Arial Narrow" w:eastAsiaTheme="majorEastAsia" w:hAnsi="Arial Narrow"/>
                <w:b/>
                <w:noProof/>
                <w:color w:val="auto"/>
                <w:szCs w:val="24"/>
              </w:rPr>
              <w:t>2.3.</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POSTUPAK ADMINISTRATIVNE PROVJERE PRIJAVE</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_Toc501104176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11</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7" w:history="1">
            <w:r w:rsidR="00AD0DA9" w:rsidRPr="00C7102C">
              <w:rPr>
                <w:rStyle w:val="Hiperveza"/>
                <w:rFonts w:ascii="Arial Narrow" w:eastAsiaTheme="majorEastAsia" w:hAnsi="Arial Narrow"/>
                <w:noProof/>
                <w:color w:val="auto"/>
                <w:szCs w:val="24"/>
              </w:rPr>
              <w:t>2.3.1.</w:t>
            </w:r>
            <w:r w:rsidR="00AD0DA9" w:rsidRPr="00C7102C">
              <w:rPr>
                <w:rFonts w:ascii="Arial Narrow" w:hAnsi="Arial Narrow"/>
                <w:noProof/>
                <w:szCs w:val="24"/>
              </w:rPr>
              <w:tab/>
            </w:r>
            <w:r w:rsidR="00AD0DA9" w:rsidRPr="00C7102C">
              <w:rPr>
                <w:rStyle w:val="Hiperveza"/>
                <w:rFonts w:ascii="Arial Narrow" w:hAnsi="Arial Narrow"/>
                <w:noProof/>
                <w:color w:val="auto"/>
                <w:szCs w:val="24"/>
              </w:rPr>
              <w:t>I</w:t>
            </w:r>
            <w:r w:rsidR="00AD0DA9" w:rsidRPr="00C7102C">
              <w:rPr>
                <w:rStyle w:val="Hiperveza"/>
                <w:rFonts w:ascii="Arial Narrow" w:eastAsiaTheme="majorEastAsia" w:hAnsi="Arial Narrow"/>
                <w:noProof/>
                <w:color w:val="auto"/>
                <w:szCs w:val="24"/>
              </w:rPr>
              <w:t>spravak ili dopuna prijave u slučaju manjih nedostataka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_Toc501104177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11</w:t>
            </w:r>
            <w:r w:rsidR="00AD0DA9" w:rsidRPr="00C7102C">
              <w:rPr>
                <w:rFonts w:ascii="Arial Narrow" w:hAnsi="Arial Narrow"/>
                <w:noProof/>
                <w:webHidden/>
                <w:szCs w:val="24"/>
              </w:rPr>
              <w:fldChar w:fldCharType="end"/>
            </w:r>
          </w:hyperlink>
        </w:p>
        <w:p w:rsidR="00AD0DA9" w:rsidRPr="00C7102C" w:rsidRDefault="00081FD4">
          <w:pPr>
            <w:pStyle w:val="Sadraj3"/>
            <w:tabs>
              <w:tab w:val="left" w:pos="1320"/>
              <w:tab w:val="right" w:leader="dot" w:pos="9062"/>
            </w:tabs>
            <w:rPr>
              <w:rFonts w:ascii="Arial Narrow" w:hAnsi="Arial Narrow"/>
              <w:noProof/>
              <w:szCs w:val="24"/>
            </w:rPr>
          </w:pPr>
          <w:hyperlink w:anchor="_Toc501104178" w:history="1">
            <w:r w:rsidR="00AD0DA9" w:rsidRPr="00C7102C">
              <w:rPr>
                <w:rStyle w:val="Hiperveza"/>
                <w:rFonts w:ascii="Arial Narrow" w:eastAsiaTheme="majorEastAsia" w:hAnsi="Arial Narrow"/>
                <w:noProof/>
                <w:color w:val="auto"/>
                <w:szCs w:val="24"/>
              </w:rPr>
              <w:t>2.3.2.</w:t>
            </w:r>
            <w:r w:rsidR="00AD0DA9" w:rsidRPr="00C7102C">
              <w:rPr>
                <w:rFonts w:ascii="Arial Narrow" w:hAnsi="Arial Narrow"/>
                <w:noProof/>
                <w:szCs w:val="24"/>
              </w:rPr>
              <w:tab/>
            </w:r>
            <w:r w:rsidR="00AD0DA9" w:rsidRPr="00C7102C">
              <w:rPr>
                <w:rStyle w:val="Hiperveza"/>
                <w:rFonts w:ascii="Arial Narrow" w:eastAsiaTheme="majorEastAsia" w:hAnsi="Arial Narrow"/>
                <w:noProof/>
                <w:color w:val="auto"/>
                <w:szCs w:val="24"/>
              </w:rPr>
              <w:t>Prigovor protiv odluke o neispunjavanju propisanih (formalnih) uvjeta natječaja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_Toc501104178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12</w:t>
            </w:r>
            <w:r w:rsidR="00AD0DA9" w:rsidRPr="00C7102C">
              <w:rPr>
                <w:rFonts w:ascii="Arial Narrow" w:hAnsi="Arial Narrow"/>
                <w:noProof/>
                <w:webHidden/>
                <w:szCs w:val="24"/>
              </w:rPr>
              <w:fldChar w:fldCharType="end"/>
            </w:r>
          </w:hyperlink>
        </w:p>
        <w:p w:rsidR="00AD0DA9" w:rsidRPr="00C7102C" w:rsidRDefault="00081FD4">
          <w:pPr>
            <w:pStyle w:val="Sadraj1"/>
            <w:tabs>
              <w:tab w:val="left" w:pos="480"/>
              <w:tab w:val="right" w:leader="dot" w:pos="9062"/>
            </w:tabs>
            <w:rPr>
              <w:rFonts w:ascii="Arial Narrow" w:hAnsi="Arial Narrow"/>
              <w:noProof/>
              <w:szCs w:val="24"/>
            </w:rPr>
          </w:pPr>
          <w:hyperlink w:anchor="_Toc501104179" w:history="1">
            <w:r w:rsidR="00AD0DA9" w:rsidRPr="00C7102C">
              <w:rPr>
                <w:rStyle w:val="Hiperveza"/>
                <w:rFonts w:ascii="Arial Narrow" w:eastAsiaTheme="majorEastAsia" w:hAnsi="Arial Narrow"/>
                <w:b/>
                <w:noProof/>
                <w:color w:val="auto"/>
                <w:szCs w:val="24"/>
              </w:rPr>
              <w:t>3.</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STRUČNA OCJENA KVALITETE PRIJAVLJENOG PROJEKTA/PROGRAMA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_Toc501104179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12</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80" w:history="1">
            <w:r w:rsidR="00AD0DA9" w:rsidRPr="00C7102C">
              <w:rPr>
                <w:rStyle w:val="Hiperveza"/>
                <w:rFonts w:ascii="Arial Narrow" w:eastAsiaTheme="majorEastAsia" w:hAnsi="Arial Narrow"/>
                <w:b/>
                <w:noProof/>
                <w:color w:val="auto"/>
                <w:szCs w:val="24"/>
              </w:rPr>
              <w:t>3.1.</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POSTUPAK STRUČNE OCJENE PROJEKTA/PROGRAMA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_Toc501104180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12</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81" w:history="1">
            <w:r w:rsidR="00AD0DA9" w:rsidRPr="00C7102C">
              <w:rPr>
                <w:rStyle w:val="Hiperveza"/>
                <w:rFonts w:ascii="Arial Narrow" w:eastAsiaTheme="majorEastAsia" w:hAnsi="Arial Narrow"/>
                <w:b/>
                <w:noProof/>
                <w:color w:val="auto"/>
                <w:szCs w:val="24"/>
              </w:rPr>
              <w:t>3.2.</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DONOŠENJE ODLUKE O DODJELI FINANCIJSKIH SREDSTAVA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_Toc501104181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13</w:t>
            </w:r>
            <w:r w:rsidR="00AD0DA9" w:rsidRPr="00C7102C">
              <w:rPr>
                <w:rFonts w:ascii="Arial Narrow" w:hAnsi="Arial Narrow"/>
                <w:noProof/>
                <w:webHidden/>
                <w:szCs w:val="24"/>
              </w:rPr>
              <w:fldChar w:fldCharType="end"/>
            </w:r>
          </w:hyperlink>
        </w:p>
        <w:p w:rsidR="00AD0DA9" w:rsidRPr="00C7102C" w:rsidRDefault="00081FD4">
          <w:pPr>
            <w:pStyle w:val="Sadraj2"/>
            <w:tabs>
              <w:tab w:val="left" w:pos="880"/>
              <w:tab w:val="right" w:leader="dot" w:pos="9062"/>
            </w:tabs>
            <w:rPr>
              <w:rFonts w:ascii="Arial Narrow" w:hAnsi="Arial Narrow"/>
              <w:noProof/>
              <w:szCs w:val="24"/>
            </w:rPr>
          </w:pPr>
          <w:hyperlink w:anchor="_Toc501104182" w:history="1">
            <w:r w:rsidR="00AD0DA9" w:rsidRPr="00C7102C">
              <w:rPr>
                <w:rStyle w:val="Hiperveza"/>
                <w:rFonts w:ascii="Arial Narrow" w:eastAsiaTheme="majorEastAsia" w:hAnsi="Arial Narrow"/>
                <w:b/>
                <w:noProof/>
                <w:color w:val="auto"/>
                <w:szCs w:val="24"/>
              </w:rPr>
              <w:t>3.3.</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PRIGOVOR PROTIV ODLUKE O DODJELI FINANCIJSKIH SREDSTAVA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_Toc501104182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13</w:t>
            </w:r>
            <w:r w:rsidR="00AD0DA9" w:rsidRPr="00C7102C">
              <w:rPr>
                <w:rFonts w:ascii="Arial Narrow" w:hAnsi="Arial Narrow"/>
                <w:noProof/>
                <w:webHidden/>
                <w:szCs w:val="24"/>
              </w:rPr>
              <w:fldChar w:fldCharType="end"/>
            </w:r>
          </w:hyperlink>
        </w:p>
        <w:p w:rsidR="00AD0DA9" w:rsidRPr="00C7102C" w:rsidRDefault="00081FD4">
          <w:pPr>
            <w:pStyle w:val="Sadraj1"/>
            <w:tabs>
              <w:tab w:val="left" w:pos="480"/>
              <w:tab w:val="right" w:leader="dot" w:pos="9062"/>
            </w:tabs>
            <w:rPr>
              <w:rFonts w:ascii="Arial Narrow" w:hAnsi="Arial Narrow"/>
              <w:noProof/>
              <w:szCs w:val="24"/>
            </w:rPr>
          </w:pPr>
          <w:hyperlink w:anchor="_Toc501104183" w:history="1">
            <w:r w:rsidR="00AD0DA9" w:rsidRPr="00C7102C">
              <w:rPr>
                <w:rStyle w:val="Hiperveza"/>
                <w:rFonts w:ascii="Arial Narrow" w:eastAsiaTheme="majorEastAsia" w:hAnsi="Arial Narrow"/>
                <w:b/>
                <w:noProof/>
                <w:color w:val="auto"/>
                <w:szCs w:val="24"/>
              </w:rPr>
              <w:t>4.</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POSTUPAK UGOVARANJA PROVEDBE PROJEKTA/PROGRAMA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_Toc501104183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14</w:t>
            </w:r>
            <w:r w:rsidR="00AD0DA9" w:rsidRPr="00C7102C">
              <w:rPr>
                <w:rFonts w:ascii="Arial Narrow" w:hAnsi="Arial Narrow"/>
                <w:noProof/>
                <w:webHidden/>
                <w:szCs w:val="24"/>
              </w:rPr>
              <w:fldChar w:fldCharType="end"/>
            </w:r>
          </w:hyperlink>
        </w:p>
        <w:p w:rsidR="00AD0DA9" w:rsidRPr="00C7102C" w:rsidRDefault="00081FD4">
          <w:pPr>
            <w:pStyle w:val="Sadraj1"/>
            <w:tabs>
              <w:tab w:val="left" w:pos="480"/>
              <w:tab w:val="right" w:leader="dot" w:pos="9062"/>
            </w:tabs>
            <w:rPr>
              <w:rFonts w:ascii="Arial Narrow" w:hAnsi="Arial Narrow"/>
              <w:noProof/>
              <w:szCs w:val="24"/>
            </w:rPr>
          </w:pPr>
          <w:hyperlink w:anchor="_Toc501104184" w:history="1">
            <w:r w:rsidR="00AD0DA9" w:rsidRPr="00C7102C">
              <w:rPr>
                <w:rStyle w:val="Hiperveza"/>
                <w:rFonts w:ascii="Arial Narrow" w:eastAsiaTheme="majorEastAsia" w:hAnsi="Arial Narrow"/>
                <w:b/>
                <w:noProof/>
                <w:color w:val="auto"/>
                <w:szCs w:val="24"/>
              </w:rPr>
              <w:t>5.</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PRAĆENJE  PROVEDBE  ODOBRENIH PROJEKTA/PROGRAMA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_Toc501104184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14</w:t>
            </w:r>
            <w:r w:rsidR="00AD0DA9" w:rsidRPr="00C7102C">
              <w:rPr>
                <w:rFonts w:ascii="Arial Narrow" w:hAnsi="Arial Narrow"/>
                <w:noProof/>
                <w:webHidden/>
                <w:szCs w:val="24"/>
              </w:rPr>
              <w:fldChar w:fldCharType="end"/>
            </w:r>
          </w:hyperlink>
        </w:p>
        <w:p w:rsidR="00AD0DA9" w:rsidRPr="00C7102C" w:rsidRDefault="00081FD4">
          <w:pPr>
            <w:pStyle w:val="Sadraj1"/>
            <w:tabs>
              <w:tab w:val="left" w:pos="480"/>
              <w:tab w:val="right" w:leader="dot" w:pos="9062"/>
            </w:tabs>
            <w:rPr>
              <w:rFonts w:ascii="Arial Narrow" w:hAnsi="Arial Narrow"/>
              <w:noProof/>
              <w:szCs w:val="24"/>
            </w:rPr>
          </w:pPr>
          <w:hyperlink w:anchor="_Toc501104185" w:history="1">
            <w:r w:rsidR="00AD0DA9" w:rsidRPr="00C7102C">
              <w:rPr>
                <w:rStyle w:val="Hiperveza"/>
                <w:rFonts w:ascii="Arial Narrow" w:eastAsiaTheme="majorEastAsia" w:hAnsi="Arial Narrow"/>
                <w:b/>
                <w:noProof/>
                <w:color w:val="auto"/>
                <w:szCs w:val="24"/>
              </w:rPr>
              <w:t>6.</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OKVIRNI KALENDAR PROVOĐENJA NATJEČAJNOG POSTUPKA</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_Toc501104185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15</w:t>
            </w:r>
            <w:r w:rsidR="00AD0DA9" w:rsidRPr="00C7102C">
              <w:rPr>
                <w:rFonts w:ascii="Arial Narrow" w:hAnsi="Arial Narrow"/>
                <w:noProof/>
                <w:webHidden/>
                <w:szCs w:val="24"/>
              </w:rPr>
              <w:fldChar w:fldCharType="end"/>
            </w:r>
          </w:hyperlink>
        </w:p>
        <w:p w:rsidR="00AD0DA9" w:rsidRPr="00C7102C" w:rsidRDefault="00081FD4">
          <w:pPr>
            <w:pStyle w:val="Sadraj1"/>
            <w:tabs>
              <w:tab w:val="left" w:pos="480"/>
              <w:tab w:val="right" w:leader="dot" w:pos="9062"/>
            </w:tabs>
            <w:rPr>
              <w:rFonts w:ascii="Arial Narrow" w:hAnsi="Arial Narrow"/>
              <w:noProof/>
              <w:szCs w:val="24"/>
            </w:rPr>
          </w:pPr>
          <w:hyperlink w:anchor="_Toc501104186" w:history="1">
            <w:r w:rsidR="00AD0DA9" w:rsidRPr="00C7102C">
              <w:rPr>
                <w:rStyle w:val="Hiperveza"/>
                <w:rFonts w:ascii="Arial Narrow" w:eastAsiaTheme="majorEastAsia" w:hAnsi="Arial Narrow"/>
                <w:b/>
                <w:noProof/>
                <w:color w:val="auto"/>
                <w:szCs w:val="24"/>
              </w:rPr>
              <w:t>7.</w:t>
            </w:r>
            <w:r w:rsidR="00AD0DA9" w:rsidRPr="00C7102C">
              <w:rPr>
                <w:rFonts w:ascii="Arial Narrow" w:hAnsi="Arial Narrow"/>
                <w:noProof/>
                <w:szCs w:val="24"/>
              </w:rPr>
              <w:tab/>
            </w:r>
            <w:r w:rsidR="00AD0DA9" w:rsidRPr="00C7102C">
              <w:rPr>
                <w:rStyle w:val="Hiperveza"/>
                <w:rFonts w:ascii="Arial Narrow" w:eastAsiaTheme="majorEastAsia" w:hAnsi="Arial Narrow"/>
                <w:b/>
                <w:noProof/>
                <w:color w:val="auto"/>
                <w:szCs w:val="24"/>
              </w:rPr>
              <w:t>POPIS NATJEČAJNE DOKUMENTACIJE</w:t>
            </w:r>
            <w:r w:rsidR="00AD0DA9" w:rsidRPr="00C7102C">
              <w:rPr>
                <w:rFonts w:ascii="Arial Narrow" w:hAnsi="Arial Narrow"/>
                <w:noProof/>
                <w:webHidden/>
                <w:szCs w:val="24"/>
              </w:rPr>
              <w:tab/>
            </w:r>
            <w:r w:rsidR="00AD0DA9" w:rsidRPr="00C7102C">
              <w:rPr>
                <w:rFonts w:ascii="Arial Narrow" w:hAnsi="Arial Narrow"/>
                <w:noProof/>
                <w:webHidden/>
                <w:szCs w:val="24"/>
              </w:rPr>
              <w:fldChar w:fldCharType="begin"/>
            </w:r>
            <w:r w:rsidR="00AD0DA9" w:rsidRPr="00C7102C">
              <w:rPr>
                <w:rFonts w:ascii="Arial Narrow" w:hAnsi="Arial Narrow"/>
                <w:noProof/>
                <w:webHidden/>
                <w:szCs w:val="24"/>
              </w:rPr>
              <w:instrText xml:space="preserve"> PAGEREF _Toc501104186 \h </w:instrText>
            </w:r>
            <w:r w:rsidR="00AD0DA9" w:rsidRPr="00C7102C">
              <w:rPr>
                <w:rFonts w:ascii="Arial Narrow" w:hAnsi="Arial Narrow"/>
                <w:noProof/>
                <w:webHidden/>
                <w:szCs w:val="24"/>
              </w:rPr>
            </w:r>
            <w:r w:rsidR="00AD0DA9" w:rsidRPr="00C7102C">
              <w:rPr>
                <w:rFonts w:ascii="Arial Narrow" w:hAnsi="Arial Narrow"/>
                <w:noProof/>
                <w:webHidden/>
                <w:szCs w:val="24"/>
              </w:rPr>
              <w:fldChar w:fldCharType="separate"/>
            </w:r>
            <w:r w:rsidR="00C44ED5">
              <w:rPr>
                <w:rFonts w:ascii="Arial Narrow" w:hAnsi="Arial Narrow"/>
                <w:noProof/>
                <w:webHidden/>
                <w:szCs w:val="24"/>
              </w:rPr>
              <w:t>15</w:t>
            </w:r>
            <w:r w:rsidR="00AD0DA9" w:rsidRPr="00C7102C">
              <w:rPr>
                <w:rFonts w:ascii="Arial Narrow" w:hAnsi="Arial Narrow"/>
                <w:noProof/>
                <w:webHidden/>
                <w:szCs w:val="24"/>
              </w:rPr>
              <w:fldChar w:fldCharType="end"/>
            </w:r>
          </w:hyperlink>
        </w:p>
        <w:p w:rsidR="00AD0DA9" w:rsidRPr="00AD0DA9" w:rsidRDefault="00AD0DA9">
          <w:r w:rsidRPr="00C7102C">
            <w:rPr>
              <w:rFonts w:ascii="Arial Narrow" w:hAnsi="Arial Narrow"/>
              <w:b/>
              <w:bCs/>
              <w:szCs w:val="24"/>
            </w:rPr>
            <w:fldChar w:fldCharType="end"/>
          </w:r>
        </w:p>
      </w:sdtContent>
    </w:sdt>
    <w:p w:rsidR="004732B4" w:rsidRPr="00AD0DA9" w:rsidRDefault="004732B4" w:rsidP="004732B4">
      <w:pPr>
        <w:pStyle w:val="Odlomakpopisa"/>
        <w:rPr>
          <w:rFonts w:ascii="Arial Narrow" w:hAnsi="Arial Narrow"/>
          <w:b/>
          <w:sz w:val="22"/>
          <w:szCs w:val="22"/>
        </w:rPr>
      </w:pPr>
    </w:p>
    <w:p w:rsidR="004732B4" w:rsidRPr="00AD0DA9" w:rsidRDefault="004732B4" w:rsidP="004732B4">
      <w:pPr>
        <w:rPr>
          <w:rFonts w:ascii="Arial Narrow" w:hAnsi="Arial Narrow"/>
          <w:b/>
          <w:sz w:val="22"/>
          <w:szCs w:val="22"/>
        </w:rPr>
      </w:pPr>
    </w:p>
    <w:p w:rsidR="004732B4" w:rsidRPr="00AD0DA9" w:rsidRDefault="004732B4" w:rsidP="004732B4">
      <w:pPr>
        <w:rPr>
          <w:rFonts w:ascii="Arial Narrow" w:hAnsi="Arial Narrow"/>
          <w:b/>
          <w:sz w:val="22"/>
          <w:szCs w:val="22"/>
        </w:rPr>
      </w:pPr>
    </w:p>
    <w:p w:rsidR="004732B4" w:rsidRPr="00AD0DA9" w:rsidRDefault="004732B4" w:rsidP="004732B4">
      <w:pPr>
        <w:rPr>
          <w:rFonts w:ascii="Arial Narrow" w:hAnsi="Arial Narrow"/>
          <w:b/>
          <w:sz w:val="22"/>
          <w:szCs w:val="22"/>
        </w:rPr>
      </w:pPr>
    </w:p>
    <w:p w:rsidR="004732B4" w:rsidRPr="00AD0DA9" w:rsidRDefault="004732B4" w:rsidP="004732B4">
      <w:pPr>
        <w:tabs>
          <w:tab w:val="left" w:pos="1653"/>
        </w:tabs>
        <w:rPr>
          <w:rFonts w:ascii="Arial Narrow" w:hAnsi="Arial Narrow"/>
          <w:b/>
          <w:sz w:val="22"/>
          <w:szCs w:val="22"/>
        </w:rPr>
      </w:pPr>
      <w:r w:rsidRPr="00AD0DA9">
        <w:rPr>
          <w:rFonts w:ascii="Arial Narrow" w:hAnsi="Arial Narrow"/>
          <w:b/>
          <w:sz w:val="22"/>
          <w:szCs w:val="22"/>
        </w:rPr>
        <w:tab/>
      </w:r>
    </w:p>
    <w:p w:rsidR="004732B4" w:rsidRPr="00AD0DA9" w:rsidRDefault="004732B4" w:rsidP="004732B4">
      <w:pPr>
        <w:rPr>
          <w:rFonts w:ascii="Arial Narrow" w:hAnsi="Arial Narrow"/>
          <w:b/>
          <w:sz w:val="22"/>
          <w:szCs w:val="22"/>
        </w:rPr>
      </w:pPr>
    </w:p>
    <w:p w:rsidR="00AD0DA9" w:rsidRPr="00AD0DA9" w:rsidRDefault="00AD0DA9" w:rsidP="004732B4">
      <w:pPr>
        <w:rPr>
          <w:rFonts w:ascii="Arial Narrow" w:hAnsi="Arial Narrow"/>
          <w:b/>
          <w:sz w:val="22"/>
          <w:szCs w:val="22"/>
        </w:rPr>
      </w:pPr>
    </w:p>
    <w:p w:rsidR="004732B4" w:rsidRPr="00AD0DA9" w:rsidRDefault="004732B4" w:rsidP="004732B4">
      <w:pPr>
        <w:rPr>
          <w:rFonts w:ascii="Arial Narrow" w:hAnsi="Arial Narrow"/>
          <w:b/>
          <w:sz w:val="22"/>
          <w:szCs w:val="22"/>
        </w:rPr>
      </w:pPr>
    </w:p>
    <w:p w:rsidR="004732B4" w:rsidRPr="00AD0DA9" w:rsidRDefault="004732B4" w:rsidP="004732B4">
      <w:pPr>
        <w:rPr>
          <w:rFonts w:ascii="Arial Narrow" w:hAnsi="Arial Narrow"/>
          <w:b/>
          <w:sz w:val="22"/>
          <w:szCs w:val="22"/>
        </w:rPr>
      </w:pPr>
    </w:p>
    <w:p w:rsidR="004732B4" w:rsidRPr="00AD0DA9" w:rsidRDefault="004732B4" w:rsidP="004732B4">
      <w:pPr>
        <w:jc w:val="center"/>
        <w:rPr>
          <w:rFonts w:ascii="Arial Narrow" w:hAnsi="Arial Narrow"/>
          <w:b/>
          <w:sz w:val="28"/>
          <w:szCs w:val="28"/>
        </w:rPr>
      </w:pPr>
      <w:r w:rsidRPr="00AD0DA9">
        <w:rPr>
          <w:rFonts w:ascii="Arial Narrow" w:hAnsi="Arial Narrow"/>
          <w:b/>
          <w:sz w:val="22"/>
          <w:szCs w:val="22"/>
        </w:rPr>
        <w:t xml:space="preserve">            </w:t>
      </w:r>
    </w:p>
    <w:p w:rsidR="004732B4" w:rsidRPr="00AD0DA9" w:rsidRDefault="004732B4" w:rsidP="000049DF">
      <w:pPr>
        <w:pStyle w:val="Naslov1"/>
        <w:numPr>
          <w:ilvl w:val="0"/>
          <w:numId w:val="14"/>
        </w:numPr>
        <w:rPr>
          <w:b/>
        </w:rPr>
      </w:pPr>
      <w:bookmarkStart w:id="0" w:name="_Toc501104162"/>
      <w:r w:rsidRPr="00AD0DA9">
        <w:rPr>
          <w:b/>
        </w:rPr>
        <w:lastRenderedPageBreak/>
        <w:t>JAVNI NATJEČAJ ZA FINANCIRANJE PROJEKATA/PROGRAMA UDRUGA I DRUGIH NEPROFITNIH ORGANIZACIJA U OKVIRU PROGRAMA JAVNIH POTREBA U KULTURI  ISTARSKE ŽUPANIJE – REGIONE ISTRIANA ZA 201</w:t>
      </w:r>
      <w:r w:rsidR="007E5F34" w:rsidRPr="00AD0DA9">
        <w:rPr>
          <w:b/>
        </w:rPr>
        <w:t>8</w:t>
      </w:r>
      <w:r w:rsidRPr="00AD0DA9">
        <w:rPr>
          <w:b/>
        </w:rPr>
        <w:t>. GODINU</w:t>
      </w:r>
      <w:bookmarkEnd w:id="0"/>
      <w:r w:rsidRPr="00AD0DA9">
        <w:rPr>
          <w:b/>
        </w:rPr>
        <w:t xml:space="preserve"> </w:t>
      </w:r>
    </w:p>
    <w:p w:rsidR="004732B4" w:rsidRPr="00AD0DA9" w:rsidRDefault="004732B4" w:rsidP="004732B4">
      <w:pPr>
        <w:rPr>
          <w:rFonts w:ascii="Arial Narrow" w:hAnsi="Arial Narrow"/>
          <w:b/>
          <w:sz w:val="22"/>
          <w:szCs w:val="22"/>
        </w:rPr>
      </w:pPr>
    </w:p>
    <w:p w:rsidR="004732B4" w:rsidRPr="00AD0DA9" w:rsidRDefault="004732B4" w:rsidP="004732B4">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tblGrid>
      <w:tr w:rsidR="00AD0DA9" w:rsidRPr="00AD0DA9" w:rsidTr="004732B4">
        <w:trPr>
          <w:trHeight w:val="243"/>
        </w:trPr>
        <w:tc>
          <w:tcPr>
            <w:tcW w:w="7600" w:type="dxa"/>
            <w:tcBorders>
              <w:top w:val="single" w:sz="4" w:space="0" w:color="auto"/>
              <w:left w:val="single" w:sz="4" w:space="0" w:color="auto"/>
              <w:bottom w:val="single" w:sz="4" w:space="0" w:color="auto"/>
              <w:right w:val="single" w:sz="4" w:space="0" w:color="auto"/>
            </w:tcBorders>
            <w:hideMark/>
          </w:tcPr>
          <w:p w:rsidR="004732B4" w:rsidRPr="00AD0DA9" w:rsidRDefault="004732B4" w:rsidP="000049DF">
            <w:pPr>
              <w:pStyle w:val="Naslov2"/>
              <w:numPr>
                <w:ilvl w:val="1"/>
                <w:numId w:val="14"/>
              </w:numPr>
              <w:rPr>
                <w:b/>
              </w:rPr>
            </w:pPr>
            <w:bookmarkStart w:id="1" w:name="_Toc501104163"/>
            <w:r w:rsidRPr="00AD0DA9">
              <w:rPr>
                <w:b/>
              </w:rPr>
              <w:t>OPIS PROBLEMA ČIJEM SE RJEŠAVANJU ŽELI DOPRINIJETI OVIM NATJEČAJEM</w:t>
            </w:r>
            <w:bookmarkEnd w:id="1"/>
          </w:p>
        </w:tc>
      </w:tr>
    </w:tbl>
    <w:p w:rsidR="004732B4" w:rsidRPr="00AD0DA9" w:rsidRDefault="004732B4" w:rsidP="004732B4">
      <w:pPr>
        <w:rPr>
          <w:rFonts w:ascii="Arial Narrow" w:hAnsi="Arial Narrow"/>
          <w:b/>
          <w:sz w:val="22"/>
          <w:szCs w:val="22"/>
        </w:rPr>
      </w:pPr>
    </w:p>
    <w:p w:rsidR="004732B4" w:rsidRPr="00AD0DA9" w:rsidRDefault="004732B4" w:rsidP="004732B4">
      <w:pPr>
        <w:jc w:val="both"/>
        <w:rPr>
          <w:rFonts w:ascii="Arial Narrow" w:hAnsi="Arial Narrow" w:cs="Arial"/>
          <w:sz w:val="22"/>
          <w:szCs w:val="22"/>
        </w:rPr>
      </w:pPr>
      <w:r w:rsidRPr="00AD0DA9">
        <w:rPr>
          <w:rFonts w:ascii="Arial Narrow" w:hAnsi="Arial Narrow" w:cs="Arial"/>
          <w:sz w:val="22"/>
          <w:szCs w:val="22"/>
        </w:rPr>
        <w:t>Zakonom o financiranju javnih potreba u kulturi („Narodne novine“ br. 47/90., 27/93. i 38/09.)</w:t>
      </w:r>
      <w:r w:rsidR="00AD0DA9" w:rsidRPr="00AD0DA9">
        <w:rPr>
          <w:rFonts w:ascii="Arial Narrow" w:hAnsi="Arial Narrow" w:cs="Arial"/>
          <w:sz w:val="22"/>
          <w:szCs w:val="22"/>
        </w:rPr>
        <w:t xml:space="preserve"> </w:t>
      </w:r>
      <w:r w:rsidRPr="00AD0DA9">
        <w:rPr>
          <w:rFonts w:ascii="Arial Narrow" w:hAnsi="Arial Narrow" w:cs="Arial"/>
          <w:sz w:val="22"/>
          <w:szCs w:val="22"/>
        </w:rPr>
        <w:t>(u daljnjem tekstu: Zakon) propisano je da Republika Hrvatska, županije, Grad Zagreb, općine i gradovi donose programe javnih potreba u kulturi te za njihovo provođenje osiguravaju sredstva iz svojih proračuna, u skladu sa zakonom. Navedenim se člankom propisuje i da se programom javnih potreba u kulturi obuhvaćaju svi oblici poticanja i promicanja kulture i kulturnih djelatnosti koji pridonose razvitku i unapređivanju svekolikog kulturnog života u Republici Hrvatskoj te da se pri utvrđivanju programa javnih potreba u kulturi polazi od potreba i postignutog stupnja razvitka kulture i kulturnih djelatnosti.</w:t>
      </w:r>
    </w:p>
    <w:p w:rsidR="004732B4" w:rsidRPr="00AD0DA9" w:rsidRDefault="004732B4" w:rsidP="004732B4">
      <w:pPr>
        <w:autoSpaceDE w:val="0"/>
        <w:autoSpaceDN w:val="0"/>
        <w:adjustRightInd w:val="0"/>
        <w:jc w:val="both"/>
        <w:rPr>
          <w:rFonts w:ascii="Arial Narrow" w:eastAsia="CDIN-Bold" w:hAnsi="Arial Narrow" w:cs="CDIN-Bold"/>
          <w:bCs/>
          <w:sz w:val="22"/>
          <w:szCs w:val="22"/>
        </w:rPr>
      </w:pPr>
    </w:p>
    <w:p w:rsidR="004732B4" w:rsidRPr="00AD0DA9" w:rsidRDefault="004732B4" w:rsidP="004732B4">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Istarska županija – Regione Istriana je Istarskom kulturnom strategijom za razdoblje 2014. – 2020. godine (IKS2) utvrdila prioritete u daljnjem razvitku kulture kao i značaj udruga i drugih organizacija civilnog društva u realizaciji utvrđenih aktivnosti.</w:t>
      </w:r>
    </w:p>
    <w:p w:rsidR="004732B4" w:rsidRPr="00AD0DA9" w:rsidRDefault="004732B4" w:rsidP="004732B4">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Provedba Istarske kulturne strategije za razdoblje 2009. – 2014. godine (IKS1) ukazala je na određene probleme koje bismo grubo mogli klasificirati u dvije skupine: nedostatak sredstava (infrastrukture, novca, ljudi) i organizacijske slabosti.</w:t>
      </w:r>
    </w:p>
    <w:p w:rsidR="004732B4" w:rsidRPr="00AD0DA9" w:rsidRDefault="004732B4" w:rsidP="004732B4">
      <w:pPr>
        <w:autoSpaceDE w:val="0"/>
        <w:autoSpaceDN w:val="0"/>
        <w:adjustRightInd w:val="0"/>
        <w:jc w:val="both"/>
        <w:rPr>
          <w:rFonts w:ascii="Arial Narrow" w:eastAsia="CDIN-Bold" w:hAnsi="Arial Narrow" w:cs="CDIN-Bold"/>
          <w:bCs/>
          <w:sz w:val="22"/>
          <w:szCs w:val="22"/>
        </w:rPr>
      </w:pPr>
    </w:p>
    <w:p w:rsidR="004732B4" w:rsidRPr="00AD0DA9" w:rsidRDefault="00AD0DA9" w:rsidP="004732B4">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IKS2  je donijeta</w:t>
      </w:r>
      <w:r w:rsidR="004732B4" w:rsidRPr="00AD0DA9">
        <w:rPr>
          <w:rFonts w:ascii="Arial Narrow" w:eastAsia="CDIN-Bold" w:hAnsi="Arial Narrow" w:cs="CDIN-Bold"/>
          <w:bCs/>
          <w:sz w:val="22"/>
          <w:szCs w:val="22"/>
        </w:rPr>
        <w:t xml:space="preserve"> u bitno izmijenjenim okolnostima – država je u ekonomskoj krizi, proračuni za kulturu smanjeni su na svim razinama, smanjene su i donacije privatnog sektora, a pojedine kulturne djelatnosti, poput nakladništva, u ozbiljnoj su krizi. Uočeno je da je financiranje kulture sve problematičnije iz dva razloga:</w:t>
      </w:r>
    </w:p>
    <w:p w:rsidR="004732B4" w:rsidRPr="00AD0DA9" w:rsidRDefault="004732B4" w:rsidP="004732B4">
      <w:pPr>
        <w:numPr>
          <w:ilvl w:val="0"/>
          <w:numId w:val="3"/>
        </w:num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promjena paradigme u kojoj djelujemo, a koja u području kulture traži funkcionalnost u odnosu na ekonomski sustav (otvaranje radnih mjesta, doprinos razvoju turizma i industrije i slično)</w:t>
      </w:r>
    </w:p>
    <w:p w:rsidR="004732B4" w:rsidRPr="00AD0DA9" w:rsidRDefault="004732B4" w:rsidP="004732B4">
      <w:pPr>
        <w:numPr>
          <w:ilvl w:val="0"/>
          <w:numId w:val="3"/>
        </w:num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nestabilnost javnih izvora financiranja koji su bitno smanjeni unazad pet godina i to na gotovo svim razinama.</w:t>
      </w: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Iako je Istarska županija – Regione Istriana zadržala postojeću razinu financiranja kulture, u Istri je vidljiv smanjeni priljev javnih sredstava u kulturu i to zbog smanjenja kulturnih proračuna većine gradova i općina te Ministarstva kulture. Smanjen je i priljev privatnih sredstava koja se dodjeljuju putem sponzorstava i donacija. Stoga financiranje kulturnih institucija, udruga, kulturnih projekata i programa postaje pravi izazov u idućem razdoblju. Zbog toga je nužno razvijati programe u kulturi koji imaju potencijala privući sredstva iz javnih i privatnih izvora koji do sada nisu bili dovoljno korišteni.</w:t>
      </w: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 xml:space="preserve">Iako je u području kulture Istarska županije – Regione Istriana izrazito uspješna u povlačenju sredstava iz EU – fondova, prvenstveno onih koji se odnose na prekograničnu suradnju, jednak zaključak se ne može izvesti i za pojedinačne kulturne subjekte, osobito ne za udruge i druge organizacije civilnog društva. Stoga je nužno da Istarska županija – Regione Istriana poduzme niz mjera kako bi vlastita pozitivna iskustva prenijela na naprijed </w:t>
      </w:r>
      <w:r w:rsidR="00AD0DA9">
        <w:rPr>
          <w:rFonts w:ascii="Arial Narrow" w:eastAsia="CDIN-Bold" w:hAnsi="Arial Narrow" w:cs="CDIN-Bold"/>
          <w:bCs/>
          <w:sz w:val="22"/>
          <w:szCs w:val="22"/>
        </w:rPr>
        <w:t>s</w:t>
      </w:r>
      <w:r w:rsidRPr="00AD0DA9">
        <w:rPr>
          <w:rFonts w:ascii="Arial Narrow" w:eastAsia="CDIN-Bold" w:hAnsi="Arial Narrow" w:cs="CDIN-Bold"/>
          <w:bCs/>
          <w:sz w:val="22"/>
          <w:szCs w:val="22"/>
        </w:rPr>
        <w:t>pomenute subjekte iz područja kulture. Te mjere se prvenstveno odnose na edukaciju i osiguravanje financijskih sredstava za sufinanciranje EU projekata. Važno je napomenuti da je kod ovakvih projekata važna suradnja s drugim sektorima te poticanje njihova koordiniranog financiranja.</w:t>
      </w:r>
    </w:p>
    <w:p w:rsidR="004732B4" w:rsidRPr="00AD0DA9" w:rsidRDefault="004732B4" w:rsidP="004732B4">
      <w:pPr>
        <w:autoSpaceDE w:val="0"/>
        <w:autoSpaceDN w:val="0"/>
        <w:adjustRightInd w:val="0"/>
        <w:ind w:left="360"/>
        <w:jc w:val="both"/>
        <w:rPr>
          <w:rFonts w:ascii="Arial Narrow" w:eastAsia="CDIN-Bold" w:hAnsi="Arial Narrow" w:cs="CDIN-Bold"/>
          <w:bCs/>
          <w:sz w:val="22"/>
          <w:szCs w:val="22"/>
        </w:rPr>
      </w:pP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Kao daljnji problem utvrđuje se postojanje određenog jaza između javnosti i djelovanja kulturnog sektora koji nastaje i produbljuje se slabim interesom sredstava informiranja za aktivnosti u kulturi na području Istre. Ovaj problem povezan je s dva procesa. S jedne strane, općenito u medijskom prostoru je sve manje mjesta za informacije iz kulture i znanosti. Umjetnost i kultura, izuzev velikih manifestacija i kulturne industrije, oslanjaju se na nedovoljno veliku populaciju korisnika i konzumenata te tako nestaju iz medijskog prostora. S druge strane, u Republici Hrvatskoj postoji enormna koncentracija medija koji prate kulturu u Gradu Zagrebu te zbog ograničenih sredstava ne uspijevaju pratiti događaje izvan njega i na taj način doprinose iskrivljenoj slici o pustoši kulturnih aktivnosti izvan glavnoga grada. Zbog toga će Istarska županija – Regione Istriana nastaviti podržavati medijske projekte u području kulture koji doprinose informiranosti stanovnika o kulturnim institucijama, udrugama, manifestacijama i drugim kulturnim događanjima u Istri.</w:t>
      </w:r>
    </w:p>
    <w:p w:rsidR="004732B4" w:rsidRPr="00AD0DA9" w:rsidRDefault="004732B4" w:rsidP="004732B4">
      <w:pPr>
        <w:autoSpaceDE w:val="0"/>
        <w:autoSpaceDN w:val="0"/>
        <w:adjustRightInd w:val="0"/>
        <w:ind w:left="360"/>
        <w:jc w:val="both"/>
        <w:rPr>
          <w:rFonts w:ascii="Arial Narrow" w:eastAsia="CDIN-Bold" w:hAnsi="Arial Narrow" w:cs="CDIN-Bold"/>
          <w:bCs/>
          <w:sz w:val="22"/>
          <w:szCs w:val="22"/>
        </w:rPr>
      </w:pP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lastRenderedPageBreak/>
        <w:t>Pored toga, uočen je problem obrazovanja iz područja umjetnosti i kulture kroz školski sustav i neformalnu edukaciju. U okviru hrvatskog obrazovnog sustava nedovoljno se vrednuje kultura tako da je fond sati iz glazbenog i likovnog odgoja zaista minimalan. Uz to, programi koji su propisani u okviru hrvatskog jezika, poput filmskog i kazališnog obrazovanja, ne provode se na zadovoljavajući način zbog nepovezanosti škola s kulturnim sektorom i nedostatka financijskih sredstava.</w:t>
      </w: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Stoga će Istarska županija – Regione Istriana nastojati da, u suradnji sa školama i drugim ustanovama te civilnim sektorom, afirmira odgoj i obrazovanje iz umjetnosti i kulture kako u školskim ustanovama tako i kroz neformalnu edukaciju. Pri tome je potrebno upotrijebiti nove metode i tehnologije kako bi se djeci i mladima približila umjetnička i kulturna aktivnost u njima razumljivim medijima te putem projekata i programa u kojima mogu i sami sudjelovati da bi razvili interes za umjetničko djelovanje, ali i produbili razumijevanje kulture u kojoj žive.</w:t>
      </w: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Slijedom navedenoga posebnu pozornost i poticaj potrebno je pružati stvaralaštvu i afirmaciji mladih autora kao i projektima i programima koji, osim što su originalni te predstavljaju kulturološki, umjetnički i strukovno vrijedne projekte, doprinose razvitku i jačanju identiteta i posebnosti Istarske županije – Regione Istriana.</w:t>
      </w:r>
    </w:p>
    <w:p w:rsidR="004732B4" w:rsidRPr="00AD0DA9" w:rsidRDefault="004732B4" w:rsidP="004732B4">
      <w:pPr>
        <w:autoSpaceDE w:val="0"/>
        <w:autoSpaceDN w:val="0"/>
        <w:adjustRightInd w:val="0"/>
        <w:ind w:left="360"/>
        <w:jc w:val="both"/>
        <w:rPr>
          <w:rFonts w:ascii="Arial Narrow" w:eastAsia="CDIN-Bold" w:hAnsi="Arial Narrow" w:cs="CDIN-Bold"/>
          <w:bCs/>
          <w:sz w:val="22"/>
          <w:szCs w:val="22"/>
        </w:rPr>
      </w:pP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 xml:space="preserve">Naime, osim što je ključan element samobitnosti, identitet u globaliziranom svijetu sve više postaje i vrlo važan razvojni resurs. Istarski identitet trenutačno nije dovoljno prepoznatljiv te ga je stoga potrebno dodatno osvješćivati i razvijati putem istraživanja, </w:t>
      </w:r>
      <w:r w:rsidR="00891961">
        <w:rPr>
          <w:rFonts w:ascii="Arial Narrow" w:eastAsia="CDIN-Bold" w:hAnsi="Arial Narrow" w:cs="CDIN-Bold"/>
          <w:bCs/>
          <w:sz w:val="22"/>
          <w:szCs w:val="22"/>
        </w:rPr>
        <w:t xml:space="preserve">očuvanja i održivog korištenja </w:t>
      </w:r>
      <w:r w:rsidRPr="00AD0DA9">
        <w:rPr>
          <w:rFonts w:ascii="Arial Narrow" w:eastAsia="CDIN-Bold" w:hAnsi="Arial Narrow" w:cs="CDIN-Bold"/>
          <w:bCs/>
          <w:sz w:val="22"/>
          <w:szCs w:val="22"/>
        </w:rPr>
        <w:t>biološke/krajobrazne i kulturne  baštine u funkciji razvoja te poticanja multikulturalizma, povijesnog temelja jedinstva tradicije i otvorenosti. Slijedom navedenoga potrebno je podupirati svekoliko kulturno stvaralaštvo u Istri, posebno istarske autore i suradnike i njihove autorske projekte u kojima pretežito i kontinuirano sudjeluju izvođači iz Istre.</w:t>
      </w:r>
    </w:p>
    <w:p w:rsidR="004732B4" w:rsidRPr="00AD0DA9" w:rsidRDefault="004732B4" w:rsidP="004732B4">
      <w:pPr>
        <w:autoSpaceDE w:val="0"/>
        <w:autoSpaceDN w:val="0"/>
        <w:adjustRightInd w:val="0"/>
        <w:ind w:left="360"/>
        <w:jc w:val="both"/>
        <w:rPr>
          <w:rFonts w:ascii="Arial Narrow" w:eastAsia="CDIN-Bold" w:hAnsi="Arial Narrow" w:cs="CDIN-Bold"/>
          <w:bCs/>
          <w:sz w:val="22"/>
          <w:szCs w:val="22"/>
        </w:rPr>
      </w:pP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Radi postizanja i održavanja visokog kulturnog standarda u Istri uočena je potreba unaprjeđenja rada kako institucionalnog tako i neinst</w:t>
      </w:r>
      <w:r w:rsidR="00891961">
        <w:rPr>
          <w:rFonts w:ascii="Arial Narrow" w:eastAsia="CDIN-Bold" w:hAnsi="Arial Narrow" w:cs="CDIN-Bold"/>
          <w:bCs/>
          <w:sz w:val="22"/>
          <w:szCs w:val="22"/>
        </w:rPr>
        <w:t xml:space="preserve">itucionalnog kulturnog sektora. </w:t>
      </w:r>
      <w:r w:rsidRPr="00AD0DA9">
        <w:rPr>
          <w:rFonts w:ascii="Arial Narrow" w:eastAsia="CDIN-Bold" w:hAnsi="Arial Narrow" w:cs="CDIN-Bold"/>
          <w:bCs/>
          <w:sz w:val="22"/>
          <w:szCs w:val="22"/>
        </w:rPr>
        <w:t>Velik dio organizacija civilnog sektora u kulturi nije u stanju obavljati ni temeljne poslove zbog nedostatka ljudi, financijskih sredstava i primjerenih prostora za rad. Posljedica nedostatka svih resursa nije nestanak kulturnih aktivnosti, nego, naprotiv, hiperprodukcija koja odražava potrebu organizacija da dokažu svoju vrijednost, prisutnost, vidljivost i aktivnost. Na taj se način prikrivaju problemi koji postoje na samoj razini izvedbe programa koja upravo zbog nedostatka resursa ne može biti na odgovarajućem nivou.</w:t>
      </w: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Prepoznajući ovaj problem Istarska županija – Regione Istriana će nastojati podržavati prije svega kvalitetne kulturne projekte/programe udruga i drugih organizacija civilnog društva te uvesti institucionalne potpore za udruge u kulturi i umjetničke organizacije te poticati suradnju institucija i nezavisne kulture.</w:t>
      </w:r>
    </w:p>
    <w:p w:rsidR="004732B4" w:rsidRPr="00AD0DA9" w:rsidRDefault="004732B4" w:rsidP="004732B4">
      <w:pPr>
        <w:autoSpaceDE w:val="0"/>
        <w:autoSpaceDN w:val="0"/>
        <w:adjustRightInd w:val="0"/>
        <w:ind w:left="360"/>
        <w:jc w:val="both"/>
        <w:rPr>
          <w:rFonts w:ascii="Arial Narrow" w:eastAsia="CDIN-Bold" w:hAnsi="Arial Narrow" w:cs="CDIN-Bold"/>
          <w:bCs/>
          <w:sz w:val="22"/>
          <w:szCs w:val="22"/>
        </w:rPr>
      </w:pPr>
    </w:p>
    <w:p w:rsidR="00891961"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Istarska županija – Regione Istriana će nastojati da Programom javnih potreba u kulturi za 201</w:t>
      </w:r>
      <w:r w:rsidR="007E5F34" w:rsidRPr="00AD0DA9">
        <w:rPr>
          <w:rFonts w:ascii="Arial Narrow" w:eastAsia="CDIN-Bold" w:hAnsi="Arial Narrow" w:cs="CDIN-Bold"/>
          <w:bCs/>
          <w:sz w:val="22"/>
          <w:szCs w:val="22"/>
        </w:rPr>
        <w:t>8</w:t>
      </w:r>
      <w:r w:rsidRPr="00AD0DA9">
        <w:rPr>
          <w:rFonts w:ascii="Arial Narrow" w:eastAsia="CDIN-Bold" w:hAnsi="Arial Narrow" w:cs="CDIN-Bold"/>
          <w:bCs/>
          <w:sz w:val="22"/>
          <w:szCs w:val="22"/>
        </w:rPr>
        <w:t>. godinu, u okviru raspoloživih sredstava, postigne najveće učinke rukovodeći se nač</w:t>
      </w:r>
      <w:r w:rsidR="00891961">
        <w:rPr>
          <w:rFonts w:ascii="Arial Narrow" w:eastAsia="CDIN-Bold" w:hAnsi="Arial Narrow" w:cs="CDIN-Bold"/>
          <w:bCs/>
          <w:sz w:val="22"/>
          <w:szCs w:val="22"/>
        </w:rPr>
        <w:t xml:space="preserve">elima ravnomjerne teritorijalne </w:t>
      </w:r>
      <w:r w:rsidRPr="00AD0DA9">
        <w:rPr>
          <w:rFonts w:ascii="Arial Narrow" w:eastAsia="CDIN-Bold" w:hAnsi="Arial Narrow" w:cs="CDIN-Bold"/>
          <w:bCs/>
          <w:sz w:val="22"/>
          <w:szCs w:val="22"/>
        </w:rPr>
        <w:t xml:space="preserve">rasprostranjenosti kulturnih programa na području cijele Istre i načelom kvalitete programa. </w:t>
      </w:r>
    </w:p>
    <w:p w:rsidR="004732B4" w:rsidRPr="00AD0DA9" w:rsidRDefault="004732B4" w:rsidP="005B6E21">
      <w:pPr>
        <w:autoSpaceDE w:val="0"/>
        <w:autoSpaceDN w:val="0"/>
        <w:adjustRightInd w:val="0"/>
        <w:jc w:val="both"/>
        <w:rPr>
          <w:rFonts w:ascii="Arial Narrow" w:eastAsia="CDIN-Bold" w:hAnsi="Arial Narrow" w:cs="CDIN-Bold"/>
          <w:bCs/>
          <w:sz w:val="22"/>
          <w:szCs w:val="22"/>
        </w:rPr>
      </w:pPr>
      <w:r w:rsidRPr="00AD0DA9">
        <w:rPr>
          <w:rFonts w:ascii="Arial Narrow" w:eastAsia="CDIN-Bold" w:hAnsi="Arial Narrow" w:cs="CDIN-Bold"/>
          <w:bCs/>
          <w:sz w:val="22"/>
          <w:szCs w:val="22"/>
        </w:rPr>
        <w:t xml:space="preserve">Navedeno će se postići i posebnim vrednovanjem suradnje i to posebno suradnje institucionalnog i neinstitucionalnog kulturnog sektora. </w:t>
      </w:r>
    </w:p>
    <w:p w:rsidR="00891961" w:rsidRDefault="00891961" w:rsidP="004732B4">
      <w:pPr>
        <w:autoSpaceDE w:val="0"/>
        <w:autoSpaceDN w:val="0"/>
        <w:adjustRightInd w:val="0"/>
        <w:rPr>
          <w:rFonts w:ascii="CDIN-Bold" w:eastAsia="CDIN-Bold" w:cs="CDIN-Bold"/>
          <w:b/>
          <w:bCs/>
          <w:sz w:val="22"/>
          <w:szCs w:val="22"/>
        </w:rPr>
      </w:pPr>
    </w:p>
    <w:p w:rsidR="00891961" w:rsidRPr="00AD0DA9" w:rsidRDefault="00891961" w:rsidP="004732B4">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0049DF">
            <w:pPr>
              <w:pStyle w:val="Naslov2"/>
              <w:numPr>
                <w:ilvl w:val="1"/>
                <w:numId w:val="14"/>
              </w:numPr>
              <w:rPr>
                <w:b/>
              </w:rPr>
            </w:pPr>
            <w:bookmarkStart w:id="2" w:name="_Toc501104164"/>
            <w:r w:rsidRPr="00AD0DA9">
              <w:rPr>
                <w:b/>
              </w:rPr>
              <w:t>CILJEVI NATJEČAJA I PRIORITETI ZA DODJELU  BESPOVRATNIH SREDSTAVA</w:t>
            </w:r>
            <w:bookmarkEnd w:id="2"/>
          </w:p>
        </w:tc>
      </w:tr>
    </w:tbl>
    <w:p w:rsidR="004732B4" w:rsidRPr="00AD0DA9" w:rsidRDefault="004732B4" w:rsidP="004732B4">
      <w:pPr>
        <w:rPr>
          <w:rFonts w:ascii="Arial Narrow" w:hAnsi="Arial Narrow"/>
          <w:b/>
          <w:sz w:val="22"/>
          <w:szCs w:val="22"/>
        </w:rPr>
      </w:pPr>
    </w:p>
    <w:p w:rsidR="004732B4" w:rsidRPr="00AD0DA9" w:rsidRDefault="004732B4" w:rsidP="004732B4">
      <w:pPr>
        <w:autoSpaceDE w:val="0"/>
        <w:autoSpaceDN w:val="0"/>
        <w:adjustRightInd w:val="0"/>
        <w:jc w:val="both"/>
        <w:rPr>
          <w:rFonts w:ascii="Arial Narrow" w:hAnsi="Arial Narrow" w:cs="Arial"/>
          <w:sz w:val="22"/>
          <w:szCs w:val="22"/>
        </w:rPr>
      </w:pPr>
      <w:r w:rsidRPr="00AD0DA9">
        <w:rPr>
          <w:rFonts w:ascii="Arial Narrow" w:eastAsia="CDIN-Bold" w:hAnsi="Arial Narrow" w:cs="CDIN-Bold"/>
          <w:bCs/>
          <w:sz w:val="22"/>
          <w:szCs w:val="22"/>
        </w:rPr>
        <w:t xml:space="preserve">Natječajni postupak se provodi sukladno </w:t>
      </w:r>
      <w:r w:rsidRPr="00AD0DA9">
        <w:rPr>
          <w:rFonts w:ascii="Arial Narrow" w:hAnsi="Arial Narrow" w:cs="Arial"/>
          <w:sz w:val="22"/>
          <w:szCs w:val="22"/>
        </w:rPr>
        <w:t>Zakonu o financiranju javnih potreba u kulturi i Uredbi o kriterijima, mjerilima i postupcima financiranja i ugovaranja programa i projekata od interesa za opće dobro koje provode udruge.</w:t>
      </w:r>
    </w:p>
    <w:p w:rsidR="004732B4" w:rsidRPr="00AD0DA9" w:rsidRDefault="004732B4" w:rsidP="004732B4">
      <w:pPr>
        <w:autoSpaceDE w:val="0"/>
        <w:autoSpaceDN w:val="0"/>
        <w:adjustRightInd w:val="0"/>
        <w:jc w:val="both"/>
        <w:rPr>
          <w:rFonts w:ascii="Arial Narrow" w:hAnsi="Arial Narrow" w:cs="Arial"/>
          <w:sz w:val="22"/>
          <w:szCs w:val="22"/>
        </w:rPr>
      </w:pPr>
    </w:p>
    <w:p w:rsidR="004732B4" w:rsidRPr="00AD0DA9" w:rsidRDefault="004732B4" w:rsidP="004732B4">
      <w:pPr>
        <w:autoSpaceDE w:val="0"/>
        <w:autoSpaceDN w:val="0"/>
        <w:adjustRightInd w:val="0"/>
        <w:jc w:val="both"/>
        <w:rPr>
          <w:rFonts w:ascii="Arial Narrow" w:hAnsi="Arial Narrow" w:cs="Arial"/>
          <w:sz w:val="22"/>
          <w:szCs w:val="22"/>
        </w:rPr>
      </w:pPr>
      <w:r w:rsidRPr="00AD0DA9">
        <w:rPr>
          <w:rFonts w:ascii="Arial Narrow" w:hAnsi="Arial Narrow" w:cs="Arial"/>
          <w:b/>
          <w:sz w:val="18"/>
          <w:szCs w:val="18"/>
        </w:rPr>
        <w:t>OPĆI CILJ NATJEČAJA:</w:t>
      </w:r>
      <w:r w:rsidRPr="00AD0DA9">
        <w:rPr>
          <w:rFonts w:ascii="Arial Narrow" w:hAnsi="Arial Narrow" w:cs="Arial"/>
          <w:sz w:val="18"/>
          <w:szCs w:val="18"/>
        </w:rPr>
        <w:t xml:space="preserve"> </w:t>
      </w:r>
      <w:r w:rsidRPr="00AD0DA9">
        <w:rPr>
          <w:rFonts w:ascii="Arial Narrow" w:hAnsi="Arial Narrow" w:cs="Arial"/>
          <w:sz w:val="22"/>
          <w:szCs w:val="22"/>
        </w:rPr>
        <w:t>Doprinijeti ravnomjernom kulturnom razvitku na području cijele Istarske županije – Regione Istriana, sukladno Istarskoj kulturnoj strategiji – Strategia culturale istriana z</w:t>
      </w:r>
      <w:r w:rsidR="00891961">
        <w:rPr>
          <w:rFonts w:ascii="Arial Narrow" w:hAnsi="Arial Narrow" w:cs="Arial"/>
          <w:sz w:val="22"/>
          <w:szCs w:val="22"/>
        </w:rPr>
        <w:t xml:space="preserve">a razdoblje 2014. – 2020.g., a </w:t>
      </w:r>
      <w:r w:rsidRPr="00AD0DA9">
        <w:rPr>
          <w:rFonts w:ascii="Arial Narrow" w:hAnsi="Arial Narrow" w:cs="Arial"/>
          <w:sz w:val="22"/>
          <w:szCs w:val="22"/>
        </w:rPr>
        <w:t>kroz financiranje projekata/programa udruga i drugih organizacija civilnog društva (zaklada, privatnih ustanova, vjerskih zajednica i drugih neprofitnih organizacija) – (u daljnjem tekstu: udruge) te uvrštenjem istih u Program javnih potreba u kulturi Istarske županije – Regione Istriana za 201</w:t>
      </w:r>
      <w:r w:rsidR="007E5F34" w:rsidRPr="00AD0DA9">
        <w:rPr>
          <w:rFonts w:ascii="Arial Narrow" w:hAnsi="Arial Narrow" w:cs="Arial"/>
          <w:sz w:val="22"/>
          <w:szCs w:val="22"/>
        </w:rPr>
        <w:t>8</w:t>
      </w:r>
      <w:r w:rsidRPr="00AD0DA9">
        <w:rPr>
          <w:rFonts w:ascii="Arial Narrow" w:hAnsi="Arial Narrow" w:cs="Arial"/>
          <w:sz w:val="22"/>
          <w:szCs w:val="22"/>
        </w:rPr>
        <w:t>. godinu.</w:t>
      </w:r>
    </w:p>
    <w:p w:rsidR="004732B4" w:rsidRDefault="004732B4" w:rsidP="004732B4">
      <w:pPr>
        <w:autoSpaceDE w:val="0"/>
        <w:autoSpaceDN w:val="0"/>
        <w:adjustRightInd w:val="0"/>
        <w:jc w:val="both"/>
        <w:rPr>
          <w:rFonts w:ascii="Arial Narrow" w:hAnsi="Arial Narrow" w:cs="Arial"/>
          <w:sz w:val="22"/>
          <w:szCs w:val="22"/>
        </w:rPr>
      </w:pPr>
    </w:p>
    <w:p w:rsidR="00891961" w:rsidRDefault="00891961" w:rsidP="004732B4">
      <w:pPr>
        <w:autoSpaceDE w:val="0"/>
        <w:autoSpaceDN w:val="0"/>
        <w:adjustRightInd w:val="0"/>
        <w:jc w:val="both"/>
        <w:rPr>
          <w:rFonts w:ascii="Arial Narrow" w:hAnsi="Arial Narrow" w:cs="Arial"/>
          <w:sz w:val="22"/>
          <w:szCs w:val="22"/>
        </w:rPr>
      </w:pPr>
    </w:p>
    <w:p w:rsidR="00891961" w:rsidRDefault="00891961" w:rsidP="004732B4">
      <w:pPr>
        <w:autoSpaceDE w:val="0"/>
        <w:autoSpaceDN w:val="0"/>
        <w:adjustRightInd w:val="0"/>
        <w:jc w:val="both"/>
        <w:rPr>
          <w:rFonts w:ascii="Arial Narrow" w:hAnsi="Arial Narrow" w:cs="Arial"/>
          <w:sz w:val="22"/>
          <w:szCs w:val="22"/>
        </w:rPr>
      </w:pPr>
    </w:p>
    <w:p w:rsidR="00891961" w:rsidRDefault="00891961" w:rsidP="004732B4">
      <w:pPr>
        <w:autoSpaceDE w:val="0"/>
        <w:autoSpaceDN w:val="0"/>
        <w:adjustRightInd w:val="0"/>
        <w:jc w:val="both"/>
        <w:rPr>
          <w:rFonts w:ascii="Arial Narrow" w:hAnsi="Arial Narrow" w:cs="Arial"/>
          <w:sz w:val="22"/>
          <w:szCs w:val="22"/>
        </w:rPr>
      </w:pPr>
    </w:p>
    <w:p w:rsidR="00891961" w:rsidRPr="00AD0DA9" w:rsidRDefault="00891961" w:rsidP="004732B4">
      <w:pPr>
        <w:autoSpaceDE w:val="0"/>
        <w:autoSpaceDN w:val="0"/>
        <w:adjustRightInd w:val="0"/>
        <w:jc w:val="both"/>
        <w:rPr>
          <w:rFonts w:ascii="Arial Narrow" w:hAnsi="Arial Narrow" w:cs="Arial"/>
          <w:sz w:val="22"/>
          <w:szCs w:val="22"/>
        </w:rPr>
      </w:pPr>
    </w:p>
    <w:p w:rsidR="004732B4" w:rsidRPr="00AD0DA9" w:rsidRDefault="004732B4" w:rsidP="004732B4">
      <w:pPr>
        <w:autoSpaceDE w:val="0"/>
        <w:autoSpaceDN w:val="0"/>
        <w:adjustRightInd w:val="0"/>
        <w:jc w:val="both"/>
        <w:rPr>
          <w:rFonts w:ascii="Arial Narrow" w:hAnsi="Arial Narrow" w:cs="Arial"/>
          <w:b/>
          <w:sz w:val="18"/>
          <w:szCs w:val="18"/>
        </w:rPr>
      </w:pPr>
      <w:r w:rsidRPr="00AD0DA9">
        <w:rPr>
          <w:rFonts w:ascii="Arial Narrow" w:hAnsi="Arial Narrow" w:cs="Arial"/>
          <w:b/>
          <w:sz w:val="18"/>
          <w:szCs w:val="18"/>
        </w:rPr>
        <w:lastRenderedPageBreak/>
        <w:t>POSEBN</w:t>
      </w:r>
      <w:r w:rsidR="000049DF" w:rsidRPr="00AD0DA9">
        <w:rPr>
          <w:rFonts w:ascii="Arial Narrow" w:hAnsi="Arial Narrow" w:cs="Arial"/>
          <w:b/>
          <w:sz w:val="18"/>
          <w:szCs w:val="18"/>
        </w:rPr>
        <w:t>I CILJEVI  NATJEČ</w:t>
      </w:r>
      <w:r w:rsidRPr="00AD0DA9">
        <w:rPr>
          <w:rFonts w:ascii="Arial Narrow" w:hAnsi="Arial Narrow" w:cs="Arial"/>
          <w:b/>
          <w:sz w:val="18"/>
          <w:szCs w:val="18"/>
        </w:rPr>
        <w:t>AJA:</w:t>
      </w:r>
    </w:p>
    <w:p w:rsidR="004732B4" w:rsidRPr="00AD0DA9" w:rsidRDefault="004732B4" w:rsidP="004732B4">
      <w:pPr>
        <w:autoSpaceDE w:val="0"/>
        <w:autoSpaceDN w:val="0"/>
        <w:adjustRightInd w:val="0"/>
        <w:jc w:val="both"/>
        <w:rPr>
          <w:rFonts w:ascii="Arial Narrow" w:hAnsi="Arial Narrow" w:cs="Arial"/>
          <w:b/>
          <w:sz w:val="18"/>
          <w:szCs w:val="18"/>
        </w:rPr>
      </w:pPr>
    </w:p>
    <w:p w:rsidR="004732B4" w:rsidRPr="00AD0DA9" w:rsidRDefault="004732B4" w:rsidP="004732B4">
      <w:pPr>
        <w:numPr>
          <w:ilvl w:val="0"/>
          <w:numId w:val="4"/>
        </w:numPr>
        <w:autoSpaceDE w:val="0"/>
        <w:autoSpaceDN w:val="0"/>
        <w:adjustRightInd w:val="0"/>
        <w:jc w:val="both"/>
        <w:rPr>
          <w:rFonts w:ascii="Arial Narrow" w:hAnsi="Arial Narrow" w:cs="Arial"/>
          <w:sz w:val="22"/>
          <w:szCs w:val="22"/>
        </w:rPr>
      </w:pPr>
      <w:r w:rsidRPr="00AD0DA9">
        <w:rPr>
          <w:rFonts w:ascii="Arial Narrow" w:hAnsi="Arial Narrow" w:cs="Arial"/>
          <w:sz w:val="22"/>
          <w:szCs w:val="22"/>
        </w:rPr>
        <w:t>Povećati učinkovitost i sposobnost udruga  koje su programski usmjerene na rad u kulturi na području Istarske županije – Regione Istriana, kroz financiranje njihovih kulturnih projekata/programa iz sljedećih prioritetnih područja kulture:</w:t>
      </w:r>
    </w:p>
    <w:p w:rsidR="004732B4" w:rsidRPr="00AD0DA9" w:rsidRDefault="00AD0DA9" w:rsidP="00AD0DA9">
      <w:pPr>
        <w:pStyle w:val="Odlomakpopisa"/>
        <w:numPr>
          <w:ilvl w:val="0"/>
          <w:numId w:val="18"/>
        </w:numPr>
        <w:jc w:val="both"/>
        <w:rPr>
          <w:rFonts w:ascii="Arial Narrow" w:hAnsi="Arial Narrow"/>
          <w:sz w:val="22"/>
          <w:szCs w:val="22"/>
        </w:rPr>
      </w:pPr>
      <w:r>
        <w:rPr>
          <w:rFonts w:ascii="Arial Narrow" w:hAnsi="Arial Narrow"/>
          <w:sz w:val="22"/>
          <w:szCs w:val="22"/>
        </w:rPr>
        <w:t>glazbene</w:t>
      </w:r>
      <w:r w:rsidR="004732B4" w:rsidRPr="00AD0DA9">
        <w:rPr>
          <w:rFonts w:ascii="Arial Narrow" w:hAnsi="Arial Narrow"/>
          <w:sz w:val="22"/>
          <w:szCs w:val="22"/>
        </w:rPr>
        <w:t>, glazbeno scenske i filmske djelatnosti</w:t>
      </w:r>
    </w:p>
    <w:p w:rsidR="004732B4" w:rsidRPr="00AD0DA9" w:rsidRDefault="004732B4" w:rsidP="00AD0DA9">
      <w:pPr>
        <w:pStyle w:val="Odlomakpopisa"/>
        <w:numPr>
          <w:ilvl w:val="0"/>
          <w:numId w:val="18"/>
        </w:numPr>
        <w:jc w:val="both"/>
        <w:rPr>
          <w:rFonts w:ascii="Arial Narrow" w:hAnsi="Arial Narrow"/>
          <w:sz w:val="22"/>
          <w:szCs w:val="22"/>
        </w:rPr>
      </w:pPr>
      <w:r w:rsidRPr="00AD0DA9">
        <w:rPr>
          <w:rFonts w:ascii="Arial Narrow" w:hAnsi="Arial Narrow"/>
          <w:sz w:val="22"/>
          <w:szCs w:val="22"/>
        </w:rPr>
        <w:t>književnost i izdavaštvo</w:t>
      </w:r>
    </w:p>
    <w:p w:rsidR="004732B4" w:rsidRPr="00AD0DA9" w:rsidRDefault="004732B4" w:rsidP="00AD0DA9">
      <w:pPr>
        <w:pStyle w:val="Odlomakpopisa"/>
        <w:numPr>
          <w:ilvl w:val="0"/>
          <w:numId w:val="18"/>
        </w:numPr>
        <w:jc w:val="both"/>
        <w:rPr>
          <w:rFonts w:ascii="Arial Narrow" w:hAnsi="Arial Narrow"/>
          <w:sz w:val="22"/>
          <w:szCs w:val="22"/>
        </w:rPr>
      </w:pPr>
      <w:r w:rsidRPr="00AD0DA9">
        <w:rPr>
          <w:rFonts w:ascii="Arial Narrow" w:hAnsi="Arial Narrow"/>
          <w:sz w:val="22"/>
          <w:szCs w:val="22"/>
        </w:rPr>
        <w:t>zaštita materijalne kulturne baštine i muzeologija</w:t>
      </w:r>
    </w:p>
    <w:p w:rsidR="004732B4" w:rsidRPr="00AD0DA9" w:rsidRDefault="004732B4" w:rsidP="00AD0DA9">
      <w:pPr>
        <w:pStyle w:val="Odlomakpopisa"/>
        <w:numPr>
          <w:ilvl w:val="0"/>
          <w:numId w:val="18"/>
        </w:numPr>
        <w:jc w:val="both"/>
        <w:rPr>
          <w:rFonts w:ascii="Arial Narrow" w:hAnsi="Arial Narrow"/>
          <w:sz w:val="22"/>
          <w:szCs w:val="22"/>
        </w:rPr>
      </w:pPr>
      <w:r w:rsidRPr="00AD0DA9">
        <w:rPr>
          <w:rFonts w:ascii="Arial Narrow" w:hAnsi="Arial Narrow"/>
          <w:sz w:val="22"/>
          <w:szCs w:val="22"/>
        </w:rPr>
        <w:t>nematerijalna kulturna baština</w:t>
      </w:r>
    </w:p>
    <w:p w:rsidR="004732B4" w:rsidRPr="00AD0DA9" w:rsidRDefault="004732B4" w:rsidP="00AD0DA9">
      <w:pPr>
        <w:pStyle w:val="Odlomakpopisa"/>
        <w:numPr>
          <w:ilvl w:val="0"/>
          <w:numId w:val="18"/>
        </w:numPr>
        <w:jc w:val="both"/>
        <w:rPr>
          <w:rFonts w:ascii="Arial Narrow" w:hAnsi="Arial Narrow"/>
          <w:sz w:val="22"/>
          <w:szCs w:val="22"/>
        </w:rPr>
      </w:pPr>
      <w:r w:rsidRPr="00AD0DA9">
        <w:rPr>
          <w:rFonts w:ascii="Arial Narrow" w:hAnsi="Arial Narrow"/>
          <w:sz w:val="22"/>
          <w:szCs w:val="22"/>
        </w:rPr>
        <w:t>vizualne umjetnosti</w:t>
      </w:r>
    </w:p>
    <w:p w:rsidR="004732B4" w:rsidRPr="00AD0DA9" w:rsidRDefault="004732B4" w:rsidP="00AD0DA9">
      <w:pPr>
        <w:pStyle w:val="Odlomakpopisa"/>
        <w:numPr>
          <w:ilvl w:val="0"/>
          <w:numId w:val="18"/>
        </w:numPr>
        <w:jc w:val="both"/>
        <w:rPr>
          <w:rFonts w:ascii="Arial Narrow" w:hAnsi="Arial Narrow"/>
          <w:sz w:val="22"/>
          <w:szCs w:val="22"/>
        </w:rPr>
      </w:pPr>
      <w:r w:rsidRPr="00AD0DA9">
        <w:rPr>
          <w:rFonts w:ascii="Arial Narrow" w:hAnsi="Arial Narrow"/>
          <w:sz w:val="22"/>
          <w:szCs w:val="22"/>
        </w:rPr>
        <w:t>nove medijske kulture</w:t>
      </w:r>
    </w:p>
    <w:p w:rsidR="004732B4" w:rsidRPr="00AD0DA9" w:rsidRDefault="004732B4" w:rsidP="00AD0DA9">
      <w:pPr>
        <w:pStyle w:val="Odlomakpopisa"/>
        <w:numPr>
          <w:ilvl w:val="0"/>
          <w:numId w:val="18"/>
        </w:numPr>
        <w:jc w:val="both"/>
        <w:rPr>
          <w:rFonts w:ascii="Arial Narrow" w:hAnsi="Arial Narrow"/>
          <w:sz w:val="22"/>
          <w:szCs w:val="22"/>
        </w:rPr>
      </w:pPr>
      <w:r w:rsidRPr="00AD0DA9">
        <w:rPr>
          <w:rFonts w:ascii="Arial Narrow" w:hAnsi="Arial Narrow"/>
          <w:sz w:val="22"/>
          <w:szCs w:val="22"/>
        </w:rPr>
        <w:t>međunarodna kulturna suradnja.</w:t>
      </w:r>
    </w:p>
    <w:p w:rsidR="004732B4" w:rsidRPr="00AD0DA9" w:rsidRDefault="004732B4" w:rsidP="004732B4">
      <w:pPr>
        <w:ind w:left="720"/>
        <w:jc w:val="both"/>
        <w:rPr>
          <w:rFonts w:ascii="Arial Narrow" w:hAnsi="Arial Narrow"/>
          <w:sz w:val="22"/>
          <w:szCs w:val="22"/>
        </w:rPr>
      </w:pPr>
    </w:p>
    <w:p w:rsidR="004732B4" w:rsidRPr="00AD0DA9" w:rsidRDefault="004732B4" w:rsidP="004732B4">
      <w:pPr>
        <w:numPr>
          <w:ilvl w:val="0"/>
          <w:numId w:val="4"/>
        </w:numPr>
        <w:jc w:val="both"/>
        <w:rPr>
          <w:rFonts w:ascii="Arial Narrow" w:hAnsi="Arial Narrow"/>
          <w:sz w:val="22"/>
          <w:szCs w:val="22"/>
        </w:rPr>
      </w:pPr>
      <w:r w:rsidRPr="00AD0DA9">
        <w:rPr>
          <w:rFonts w:ascii="Arial Narrow" w:hAnsi="Arial Narrow"/>
          <w:sz w:val="22"/>
          <w:szCs w:val="22"/>
        </w:rPr>
        <w:t>Povećati suradnju institucionalnog i neinstitucionalnog kulturnog sektora na području Istarske županije – Regione Istriana te jačati kapacitet udruga iz područja kulture.</w:t>
      </w:r>
    </w:p>
    <w:p w:rsidR="004732B4" w:rsidRPr="00AD0DA9" w:rsidRDefault="004732B4" w:rsidP="004732B4">
      <w:pPr>
        <w:jc w:val="both"/>
        <w:rPr>
          <w:rFonts w:ascii="Arial Narrow" w:hAnsi="Arial Narrow"/>
          <w:sz w:val="22"/>
          <w:szCs w:val="22"/>
        </w:rPr>
      </w:pPr>
    </w:p>
    <w:p w:rsidR="004732B4" w:rsidRPr="00AD0DA9" w:rsidRDefault="004732B4" w:rsidP="004732B4">
      <w:pPr>
        <w:jc w:val="both"/>
        <w:rPr>
          <w:rFonts w:ascii="Arial Narrow" w:hAnsi="Arial Narrow"/>
          <w:b/>
          <w:sz w:val="18"/>
          <w:szCs w:val="18"/>
        </w:rPr>
      </w:pPr>
      <w:r w:rsidRPr="00AD0DA9">
        <w:rPr>
          <w:rFonts w:ascii="Arial Narrow" w:hAnsi="Arial Narrow"/>
          <w:b/>
          <w:sz w:val="18"/>
          <w:szCs w:val="18"/>
        </w:rPr>
        <w:t>PRIORITETI ZA DODJELU BESPOVRATNIH SREDSTAVA</w:t>
      </w:r>
    </w:p>
    <w:p w:rsidR="004732B4" w:rsidRPr="00AD0DA9" w:rsidRDefault="004732B4" w:rsidP="004732B4">
      <w:pPr>
        <w:jc w:val="both"/>
        <w:rPr>
          <w:rFonts w:ascii="Arial Narrow" w:hAnsi="Arial Narrow"/>
          <w:b/>
          <w:sz w:val="18"/>
          <w:szCs w:val="18"/>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U Proračunu Istarske županije – Regione Istriana za 201</w:t>
      </w:r>
      <w:r w:rsidR="007E5F34" w:rsidRPr="00AD0DA9">
        <w:rPr>
          <w:rFonts w:ascii="Arial Narrow" w:hAnsi="Arial Narrow"/>
          <w:sz w:val="22"/>
          <w:szCs w:val="22"/>
        </w:rPr>
        <w:t>8</w:t>
      </w:r>
      <w:r w:rsidRPr="00AD0DA9">
        <w:rPr>
          <w:rFonts w:ascii="Arial Narrow" w:hAnsi="Arial Narrow"/>
          <w:sz w:val="22"/>
          <w:szCs w:val="22"/>
        </w:rPr>
        <w:t>. godinu osigurati će se financijska sredstva prioritetno za projekte/programe udruga koji</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 xml:space="preserve">su usklađeni s ciljevima i zadacima Istarske kulturne strategije – Strategia culturale istriana </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se provode u kontinuitetu (nastavak financiranja višegodišnjih projekata/programa koji su uspješno ocijenjeni i odabrani u prethodnoj godini i čije su aktivnosti uspješno izvršene te se prijavljuju za nastavak financiranja u 201</w:t>
      </w:r>
      <w:r w:rsidR="007E5F34" w:rsidRPr="005B6E21">
        <w:rPr>
          <w:rFonts w:ascii="Arial Narrow" w:hAnsi="Arial Narrow"/>
          <w:sz w:val="22"/>
          <w:szCs w:val="22"/>
        </w:rPr>
        <w:t>8</w:t>
      </w:r>
      <w:r w:rsidRPr="005B6E21">
        <w:rPr>
          <w:rFonts w:ascii="Arial Narrow" w:hAnsi="Arial Narrow"/>
          <w:sz w:val="22"/>
          <w:szCs w:val="22"/>
        </w:rPr>
        <w:t>. godini)</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su podržani  financijskim sredstvima iz drugih izvora (vlastita sredstva, sponzorska sredstva, državna sredstva, sredstva jedinica lokalne samouprave, sredstva međunarodnih fondova i drugo) te oni koje Istarska županija – Regione Istriana koordinirano financira s drugim subjektima (državna tijela, jedinice lokalne samouprave, međunarodni fondovi i drugo)</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su kandidirani ili prihvaćeni u programima EU ili drugih međunarodnih organizacija koje financiraju projekte/programe u kulturi (sufinanciranje obveznog udjela udruge u financiranju projekta/programa koji je većinski financiran iz programa EU ili drugih međunarodnih organizacija)</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su od posebnog interesa i značaja za razvitak i jačanje identiteta i posebnosti Istarske županije – Regione Istriana</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predstavljaju kulturološki, umjetnički i strukovno vrijedne projekte/programe</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su originalni te potiču razvitak ekološke i duhovne svijesti</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potiču i podupiru svekoliko stvaralaštvo u Istri (istarske autore i suradnike i njihove autorske projekte u kojima pretežito i kontinuirano sudjeluju izvođači iz Istre)</w:t>
      </w:r>
    </w:p>
    <w:p w:rsidR="004732B4" w:rsidRPr="005B6E21" w:rsidRDefault="004732B4" w:rsidP="005B6E21">
      <w:pPr>
        <w:pStyle w:val="Odlomakpopisa"/>
        <w:numPr>
          <w:ilvl w:val="0"/>
          <w:numId w:val="23"/>
        </w:numPr>
        <w:jc w:val="both"/>
        <w:rPr>
          <w:rFonts w:ascii="Arial Narrow" w:hAnsi="Arial Narrow"/>
          <w:sz w:val="22"/>
          <w:szCs w:val="22"/>
        </w:rPr>
      </w:pPr>
      <w:r w:rsidRPr="005B6E21">
        <w:rPr>
          <w:rFonts w:ascii="Arial Narrow" w:hAnsi="Arial Narrow"/>
          <w:sz w:val="22"/>
          <w:szCs w:val="22"/>
        </w:rPr>
        <w:t>su edukacijske naravi (izobrazba i usavršavanje)</w:t>
      </w:r>
    </w:p>
    <w:p w:rsidR="004732B4" w:rsidRPr="00891961" w:rsidRDefault="004732B4" w:rsidP="004732B4">
      <w:pPr>
        <w:pStyle w:val="Odlomakpopisa"/>
        <w:numPr>
          <w:ilvl w:val="0"/>
          <w:numId w:val="23"/>
        </w:numPr>
        <w:jc w:val="both"/>
        <w:rPr>
          <w:rFonts w:ascii="Arial Narrow" w:hAnsi="Arial Narrow"/>
          <w:sz w:val="22"/>
          <w:szCs w:val="22"/>
        </w:rPr>
      </w:pPr>
      <w:r w:rsidRPr="005B6E21">
        <w:rPr>
          <w:rFonts w:ascii="Arial Narrow" w:hAnsi="Arial Narrow"/>
          <w:sz w:val="22"/>
          <w:szCs w:val="22"/>
        </w:rPr>
        <w:t>podržavaju stvaralaštvo i afirmaciju mladih autora.</w:t>
      </w:r>
    </w:p>
    <w:p w:rsidR="004732B4" w:rsidRPr="00AD0DA9" w:rsidRDefault="004732B4" w:rsidP="004732B4">
      <w:pPr>
        <w:jc w:val="both"/>
        <w:rPr>
          <w:rFonts w:ascii="Arial Narrow" w:hAnsi="Arial Narrow"/>
          <w:b/>
          <w:sz w:val="18"/>
          <w:szCs w:val="18"/>
        </w:rPr>
      </w:pPr>
    </w:p>
    <w:p w:rsidR="004732B4" w:rsidRPr="00AD0DA9" w:rsidRDefault="004732B4" w:rsidP="004732B4">
      <w:pPr>
        <w:autoSpaceDE w:val="0"/>
        <w:autoSpaceDN w:val="0"/>
        <w:adjustRightInd w:val="0"/>
        <w:jc w:val="both"/>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0049DF">
            <w:pPr>
              <w:pStyle w:val="Naslov2"/>
              <w:numPr>
                <w:ilvl w:val="1"/>
                <w:numId w:val="14"/>
              </w:numPr>
              <w:rPr>
                <w:b/>
              </w:rPr>
            </w:pPr>
            <w:bookmarkStart w:id="3" w:name="_Toc501104165"/>
            <w:r w:rsidRPr="00AD0DA9">
              <w:rPr>
                <w:b/>
              </w:rPr>
              <w:t>PLANIRANI IZNOSI I UKUPNA VRIJEDNOST NATJEČAJA</w:t>
            </w:r>
            <w:bookmarkEnd w:id="3"/>
          </w:p>
        </w:tc>
      </w:tr>
    </w:tbl>
    <w:p w:rsidR="004732B4" w:rsidRPr="00AD0DA9" w:rsidRDefault="004732B4" w:rsidP="004732B4">
      <w:pPr>
        <w:autoSpaceDE w:val="0"/>
        <w:autoSpaceDN w:val="0"/>
        <w:adjustRightInd w:val="0"/>
        <w:jc w:val="both"/>
        <w:rPr>
          <w:rFonts w:ascii="Arial Narrow" w:hAnsi="Arial Narrow" w:cs="Arial"/>
          <w:sz w:val="22"/>
          <w:szCs w:val="22"/>
        </w:rPr>
      </w:pPr>
    </w:p>
    <w:p w:rsidR="004732B4" w:rsidRPr="00AD0DA9" w:rsidRDefault="004732B4" w:rsidP="004732B4">
      <w:pPr>
        <w:numPr>
          <w:ilvl w:val="0"/>
          <w:numId w:val="6"/>
        </w:numPr>
        <w:jc w:val="both"/>
        <w:rPr>
          <w:rFonts w:ascii="Arial Narrow" w:hAnsi="Arial Narrow"/>
          <w:sz w:val="22"/>
          <w:szCs w:val="22"/>
        </w:rPr>
      </w:pPr>
      <w:r w:rsidRPr="00AD0DA9">
        <w:rPr>
          <w:rFonts w:ascii="Arial Narrow" w:hAnsi="Arial Narrow"/>
          <w:sz w:val="22"/>
          <w:szCs w:val="22"/>
        </w:rPr>
        <w:t>Ukupno planirana vrijednost Natječaja  iznosi 2.</w:t>
      </w:r>
      <w:r w:rsidR="007E5F34" w:rsidRPr="00AD0DA9">
        <w:rPr>
          <w:rFonts w:ascii="Arial Narrow" w:hAnsi="Arial Narrow"/>
          <w:sz w:val="22"/>
          <w:szCs w:val="22"/>
        </w:rPr>
        <w:t>31</w:t>
      </w:r>
      <w:r w:rsidRPr="00AD0DA9">
        <w:rPr>
          <w:rFonts w:ascii="Arial Narrow" w:hAnsi="Arial Narrow"/>
          <w:sz w:val="22"/>
          <w:szCs w:val="22"/>
        </w:rPr>
        <w:t>5.000,00kuna.</w:t>
      </w:r>
    </w:p>
    <w:p w:rsidR="004732B4" w:rsidRPr="00AD0DA9" w:rsidRDefault="004732B4" w:rsidP="004732B4">
      <w:pPr>
        <w:jc w:val="both"/>
        <w:rPr>
          <w:rFonts w:ascii="Arial Narrow" w:hAnsi="Arial Narrow"/>
          <w:sz w:val="22"/>
          <w:szCs w:val="22"/>
        </w:rPr>
      </w:pPr>
    </w:p>
    <w:p w:rsidR="004732B4" w:rsidRPr="00AD0DA9" w:rsidRDefault="004732B4" w:rsidP="004732B4">
      <w:pPr>
        <w:numPr>
          <w:ilvl w:val="0"/>
          <w:numId w:val="6"/>
        </w:numPr>
        <w:jc w:val="both"/>
        <w:rPr>
          <w:rFonts w:ascii="Arial Narrow" w:hAnsi="Arial Narrow"/>
          <w:sz w:val="22"/>
          <w:szCs w:val="22"/>
        </w:rPr>
      </w:pPr>
      <w:r w:rsidRPr="00AD0DA9">
        <w:rPr>
          <w:rFonts w:ascii="Arial Narrow" w:hAnsi="Arial Narrow"/>
          <w:sz w:val="22"/>
          <w:szCs w:val="22"/>
        </w:rPr>
        <w:t>Najmanji iznos financijskih sredstava koji se može prijaviti i ugovoriti po pojedinom projektu/programu je 2.000,00kuna, a najveći iznos po pojedinom projektu/programu je 400.000,00kuna.</w:t>
      </w:r>
    </w:p>
    <w:p w:rsidR="004732B4" w:rsidRPr="00AD0DA9" w:rsidRDefault="004732B4" w:rsidP="004732B4">
      <w:pPr>
        <w:pStyle w:val="Odlomakpopisa"/>
        <w:jc w:val="both"/>
        <w:rPr>
          <w:rFonts w:ascii="Arial Narrow" w:hAnsi="Arial Narrow"/>
          <w:sz w:val="22"/>
          <w:szCs w:val="22"/>
        </w:rPr>
      </w:pPr>
    </w:p>
    <w:p w:rsidR="004732B4" w:rsidRPr="00AD0DA9" w:rsidRDefault="004732B4" w:rsidP="004732B4">
      <w:pPr>
        <w:numPr>
          <w:ilvl w:val="0"/>
          <w:numId w:val="6"/>
        </w:numPr>
        <w:jc w:val="both"/>
        <w:rPr>
          <w:rFonts w:ascii="Arial Narrow" w:hAnsi="Arial Narrow"/>
          <w:sz w:val="22"/>
          <w:szCs w:val="22"/>
        </w:rPr>
      </w:pPr>
      <w:r w:rsidRPr="00AD0DA9">
        <w:rPr>
          <w:rFonts w:ascii="Arial Narrow" w:hAnsi="Arial Narrow"/>
          <w:sz w:val="22"/>
          <w:szCs w:val="22"/>
        </w:rPr>
        <w:t xml:space="preserve">Očekivani broj projekata/programa koji će se financirati je </w:t>
      </w:r>
      <w:r w:rsidR="007E5F34" w:rsidRPr="00AD0DA9">
        <w:rPr>
          <w:rFonts w:ascii="Arial Narrow" w:hAnsi="Arial Narrow"/>
          <w:sz w:val="22"/>
          <w:szCs w:val="22"/>
        </w:rPr>
        <w:t>7</w:t>
      </w:r>
      <w:r w:rsidRPr="00AD0DA9">
        <w:rPr>
          <w:rFonts w:ascii="Arial Narrow" w:hAnsi="Arial Narrow"/>
          <w:sz w:val="22"/>
          <w:szCs w:val="22"/>
        </w:rPr>
        <w:t>0.</w:t>
      </w:r>
    </w:p>
    <w:p w:rsidR="004732B4" w:rsidRPr="00AD0DA9" w:rsidRDefault="004732B4" w:rsidP="004732B4">
      <w:pPr>
        <w:ind w:left="360"/>
        <w:jc w:val="both"/>
        <w:rPr>
          <w:rFonts w:ascii="Arial Narrow" w:hAnsi="Arial Narrow"/>
          <w:sz w:val="22"/>
          <w:szCs w:val="22"/>
        </w:rPr>
      </w:pPr>
    </w:p>
    <w:p w:rsidR="004732B4" w:rsidRPr="00AD0DA9" w:rsidRDefault="004732B4" w:rsidP="004732B4">
      <w:pPr>
        <w:ind w:left="360"/>
        <w:jc w:val="both"/>
        <w:rPr>
          <w:rFonts w:ascii="Arial Narrow" w:hAnsi="Arial Narrow"/>
          <w:sz w:val="22"/>
          <w:szCs w:val="22"/>
        </w:rPr>
      </w:pPr>
    </w:p>
    <w:p w:rsidR="004732B4" w:rsidRPr="00AD0DA9" w:rsidRDefault="004732B4" w:rsidP="004732B4">
      <w:pPr>
        <w:autoSpaceDE w:val="0"/>
        <w:autoSpaceDN w:val="0"/>
        <w:adjustRightInd w:val="0"/>
        <w:jc w:val="both"/>
        <w:rPr>
          <w:rFonts w:ascii="Arial Narrow" w:hAnsi="Arial Narrow" w:cs="Arial"/>
          <w:sz w:val="22"/>
          <w:szCs w:val="22"/>
        </w:rPr>
      </w:pPr>
    </w:p>
    <w:p w:rsidR="004732B4" w:rsidRPr="00AD0DA9" w:rsidRDefault="004732B4" w:rsidP="004732B4">
      <w:pPr>
        <w:autoSpaceDE w:val="0"/>
        <w:autoSpaceDN w:val="0"/>
        <w:adjustRightInd w:val="0"/>
        <w:rPr>
          <w:rFonts w:ascii="Arial Narrow" w:eastAsia="CDIN-Bold" w:hAnsi="Arial Narrow" w:cs="CDIN-Bold"/>
          <w:b/>
          <w:bCs/>
          <w:sz w:val="18"/>
          <w:szCs w:val="18"/>
        </w:rPr>
      </w:pPr>
    </w:p>
    <w:p w:rsidR="004732B4" w:rsidRPr="00AD0DA9" w:rsidRDefault="004732B4" w:rsidP="004732B4">
      <w:pPr>
        <w:autoSpaceDE w:val="0"/>
        <w:autoSpaceDN w:val="0"/>
        <w:adjustRightInd w:val="0"/>
        <w:rPr>
          <w:rFonts w:ascii="Arial Narrow" w:eastAsia="CDIN-Bold" w:hAnsi="Arial Narrow" w:cs="CDIN-Bold"/>
          <w:b/>
          <w:bCs/>
          <w:sz w:val="18"/>
          <w:szCs w:val="18"/>
        </w:rPr>
      </w:pPr>
    </w:p>
    <w:p w:rsidR="004732B4" w:rsidRPr="00AD0DA9" w:rsidRDefault="004732B4" w:rsidP="004732B4">
      <w:pPr>
        <w:autoSpaceDE w:val="0"/>
        <w:autoSpaceDN w:val="0"/>
        <w:adjustRightInd w:val="0"/>
        <w:rPr>
          <w:rFonts w:ascii="Arial Narrow" w:eastAsia="CDIN-Bold" w:hAnsi="Arial Narrow" w:cs="CDIN-Bold"/>
          <w:b/>
          <w:bCs/>
          <w:sz w:val="18"/>
          <w:szCs w:val="18"/>
        </w:rPr>
      </w:pPr>
    </w:p>
    <w:p w:rsidR="004732B4" w:rsidRPr="00AD0DA9" w:rsidRDefault="004732B4" w:rsidP="004732B4">
      <w:pPr>
        <w:autoSpaceDE w:val="0"/>
        <w:autoSpaceDN w:val="0"/>
        <w:adjustRightInd w:val="0"/>
        <w:rPr>
          <w:rFonts w:ascii="Arial Narrow" w:eastAsia="CDIN-Bold" w:hAnsi="Arial Narrow" w:cs="CDIN-Bold"/>
          <w:b/>
          <w:bCs/>
          <w:sz w:val="18"/>
          <w:szCs w:val="18"/>
        </w:rPr>
      </w:pPr>
    </w:p>
    <w:p w:rsidR="004732B4" w:rsidRPr="00AD0DA9" w:rsidRDefault="004732B4" w:rsidP="004732B4">
      <w:pPr>
        <w:autoSpaceDE w:val="0"/>
        <w:autoSpaceDN w:val="0"/>
        <w:adjustRightInd w:val="0"/>
        <w:rPr>
          <w:rFonts w:ascii="Arial Narrow" w:eastAsia="CDIN-Bold" w:hAnsi="Arial Narrow" w:cs="CDIN-Bold"/>
          <w:b/>
          <w:bCs/>
          <w:sz w:val="18"/>
          <w:szCs w:val="18"/>
        </w:rPr>
      </w:pPr>
    </w:p>
    <w:p w:rsidR="004732B4" w:rsidRPr="00AD0DA9" w:rsidRDefault="004732B4" w:rsidP="000049DF">
      <w:pPr>
        <w:pStyle w:val="Naslov1"/>
        <w:numPr>
          <w:ilvl w:val="0"/>
          <w:numId w:val="14"/>
        </w:numPr>
        <w:rPr>
          <w:b/>
        </w:rPr>
      </w:pPr>
      <w:bookmarkStart w:id="4" w:name="_Toc501104166"/>
      <w:r w:rsidRPr="00AD0DA9">
        <w:rPr>
          <w:b/>
        </w:rPr>
        <w:lastRenderedPageBreak/>
        <w:t>FORMALNI UVJETI NATJEČAJA</w:t>
      </w:r>
      <w:bookmarkEnd w:id="4"/>
    </w:p>
    <w:p w:rsidR="004732B4" w:rsidRPr="00AD0DA9" w:rsidRDefault="004732B4" w:rsidP="004732B4">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0049DF">
            <w:pPr>
              <w:pStyle w:val="Naslov2"/>
              <w:numPr>
                <w:ilvl w:val="1"/>
                <w:numId w:val="14"/>
              </w:numPr>
              <w:rPr>
                <w:b/>
              </w:rPr>
            </w:pPr>
            <w:bookmarkStart w:id="5" w:name="_Toc501104167"/>
            <w:r w:rsidRPr="00AD0DA9">
              <w:rPr>
                <w:b/>
              </w:rPr>
              <w:t>PRIHVATLJIVI PRIJAVITELJI I DRUGO</w:t>
            </w:r>
            <w:bookmarkEnd w:id="5"/>
          </w:p>
        </w:tc>
      </w:tr>
    </w:tbl>
    <w:p w:rsidR="004732B4" w:rsidRPr="00AD0DA9" w:rsidRDefault="004732B4" w:rsidP="004732B4">
      <w:pPr>
        <w:ind w:left="720"/>
        <w:rPr>
          <w:rFonts w:ascii="Arial Narrow" w:hAnsi="Arial Narrow"/>
          <w:sz w:val="22"/>
          <w:szCs w:val="22"/>
        </w:rPr>
      </w:pPr>
    </w:p>
    <w:p w:rsidR="004732B4" w:rsidRPr="00AD0DA9" w:rsidRDefault="004732B4" w:rsidP="000049DF">
      <w:pPr>
        <w:pStyle w:val="Naslov3"/>
        <w:numPr>
          <w:ilvl w:val="2"/>
          <w:numId w:val="14"/>
        </w:numPr>
        <w:rPr>
          <w:b w:val="0"/>
        </w:rPr>
      </w:pPr>
      <w:bookmarkStart w:id="6" w:name="_Toc501104168"/>
      <w:r w:rsidRPr="00AD0DA9">
        <w:t>Prihvatljivi prijavitelji: Tko može podnijeti prijavu?</w:t>
      </w:r>
      <w:bookmarkEnd w:id="6"/>
    </w:p>
    <w:p w:rsidR="004732B4" w:rsidRPr="00AD0DA9" w:rsidRDefault="004732B4" w:rsidP="004732B4">
      <w:pPr>
        <w:rPr>
          <w:rFonts w:ascii="Arial Narrow" w:hAnsi="Arial Narrow"/>
          <w:sz w:val="22"/>
          <w:szCs w:val="22"/>
        </w:rPr>
      </w:pPr>
      <w:r w:rsidRPr="00AD0DA9">
        <w:rPr>
          <w:rFonts w:ascii="Arial Narrow" w:hAnsi="Arial Narrow"/>
          <w:sz w:val="22"/>
          <w:szCs w:val="22"/>
        </w:rPr>
        <w:t xml:space="preserve">  </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Na ovaj Natječaj se mogu prijaviti udruge i druge organizacije civilnoga društva (zaklade, privatne ustanove,</w:t>
      </w:r>
      <w:r w:rsidR="00891961">
        <w:rPr>
          <w:rFonts w:ascii="Arial Narrow" w:hAnsi="Arial Narrow"/>
          <w:sz w:val="22"/>
          <w:szCs w:val="22"/>
        </w:rPr>
        <w:t xml:space="preserve"> </w:t>
      </w:r>
      <w:r w:rsidRPr="00AD0DA9">
        <w:rPr>
          <w:rFonts w:ascii="Arial Narrow" w:hAnsi="Arial Narrow"/>
          <w:sz w:val="22"/>
          <w:szCs w:val="22"/>
        </w:rPr>
        <w:t>vjerske zajednice i druge neprofitne organizacije) – u daljnjem tekstu: udruge, koje su programski usmjerene na rad u kulturi na području Istarske županije – Regione Istriana, a prvenstveno one čiji su projekti/programi i aktivnosti usklađeni s Istarskom kulturnom strategijom – Strategia culturale istriana za razdoblje 2014. – 2020. g.</w:t>
      </w:r>
    </w:p>
    <w:p w:rsidR="004732B4" w:rsidRPr="00AD0DA9" w:rsidRDefault="004732B4" w:rsidP="004732B4">
      <w:pPr>
        <w:ind w:left="360"/>
        <w:jc w:val="both"/>
        <w:rPr>
          <w:rFonts w:ascii="Arial Narrow" w:hAnsi="Arial Narrow"/>
          <w:sz w:val="22"/>
          <w:szCs w:val="22"/>
        </w:rPr>
      </w:pPr>
    </w:p>
    <w:p w:rsidR="004732B4" w:rsidRPr="00AD0DA9" w:rsidRDefault="004732B4" w:rsidP="005B6E21">
      <w:pPr>
        <w:jc w:val="both"/>
        <w:rPr>
          <w:rFonts w:ascii="Arial Narrow" w:hAnsi="Arial Narrow"/>
          <w:b/>
          <w:sz w:val="22"/>
          <w:szCs w:val="22"/>
        </w:rPr>
      </w:pPr>
      <w:r w:rsidRPr="00AD0DA9">
        <w:rPr>
          <w:rFonts w:ascii="Arial Narrow" w:hAnsi="Arial Narrow"/>
          <w:b/>
          <w:sz w:val="22"/>
          <w:szCs w:val="22"/>
        </w:rPr>
        <w:t>Prihvatljivim prijaviteljima smatra se udruga koja udovoljava sljedećim propisanim (formalnim) uvjetima natječaja:</w:t>
      </w:r>
    </w:p>
    <w:p w:rsidR="00AD0DA9" w:rsidRDefault="00AD0DA9" w:rsidP="00AD0DA9">
      <w:pPr>
        <w:jc w:val="both"/>
        <w:rPr>
          <w:rFonts w:ascii="Arial Narrow" w:hAnsi="Arial Narrow"/>
          <w:sz w:val="22"/>
          <w:szCs w:val="22"/>
        </w:rPr>
      </w:pP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upisana je u Registar udruga i</w:t>
      </w:r>
      <w:r w:rsidR="00891961">
        <w:rPr>
          <w:rFonts w:ascii="Arial Narrow" w:hAnsi="Arial Narrow"/>
          <w:sz w:val="22"/>
          <w:szCs w:val="22"/>
        </w:rPr>
        <w:t>li drugi odgovarajući registar;</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upis</w:t>
      </w:r>
      <w:r w:rsidR="00891961">
        <w:rPr>
          <w:rFonts w:ascii="Arial Narrow" w:hAnsi="Arial Narrow"/>
          <w:sz w:val="22"/>
          <w:szCs w:val="22"/>
        </w:rPr>
        <w:t xml:space="preserve">ana je u Registar neprofitnih </w:t>
      </w:r>
      <w:r w:rsidRPr="00AD0DA9">
        <w:rPr>
          <w:rFonts w:ascii="Arial Narrow" w:hAnsi="Arial Narrow"/>
          <w:sz w:val="22"/>
          <w:szCs w:val="22"/>
        </w:rPr>
        <w:t>organizacija;</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svojim statutom se opredijelila za obavljanje djelatnosti i aktivnosti koje su predmet financiranja sukladno ovom Natječaju i kojima se promiču uvjerenja i ciljevi koji nisu u suprotnosti s Ustavom i zakonom;</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ima uredno ispunjene obveze iz svih prethodno sklopljenih ugovora o financiranju iz proračuna Istarske županije – Regione Istriana i drugih javnih izvora;</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nema dugovanja s osnova plaćanja doprinosa za mirovinsko i zdravstveno osiguranje i plaćanja poreza te drugih davanja prema državnom proračunu, proračunu Istarske županije – Regione Istriana i proračunu jedinice lokalne samouprave;</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 odnosno pravomoćno osuđen/a za počinjenje kaznenog djela određenog člankom 48. stavkom 2. alinejom d) Uredbe;</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ima uspostavljen model dobrog financijskog upravljanja i kontrola te način sprječavanja sukoba interesa pri raspolaganju javnim sredstvima;</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 xml:space="preserve">ima utvrđen način javnog objavljivanja programskog i financijskog izvješća o radu za proteklu godinu (mrežne stranice udruge ili drugi prikladan način); </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 xml:space="preserve">ima uređen sustav prikupljanja članarina i uredno predaje sva izvješća prema Istarskoj županiji - Regione Istriana i drugim institucijama; </w:t>
      </w:r>
    </w:p>
    <w:p w:rsidR="004732B4" w:rsidRPr="00AD0DA9" w:rsidRDefault="004732B4" w:rsidP="00AD0DA9">
      <w:pPr>
        <w:pStyle w:val="Odlomakpopisa"/>
        <w:numPr>
          <w:ilvl w:val="0"/>
          <w:numId w:val="21"/>
        </w:numPr>
        <w:jc w:val="both"/>
        <w:rPr>
          <w:rFonts w:ascii="Arial Narrow" w:hAnsi="Arial Narrow"/>
          <w:sz w:val="22"/>
          <w:szCs w:val="22"/>
        </w:rPr>
      </w:pPr>
      <w:r w:rsidRPr="00AD0DA9">
        <w:rPr>
          <w:rFonts w:ascii="Arial Narrow" w:hAnsi="Arial Narrow"/>
          <w:sz w:val="22"/>
          <w:szCs w:val="22"/>
        </w:rPr>
        <w:t xml:space="preserve">ima zadovoljavajuće organizacijske kapacitete i ljudske resurse za provedbu projekta/programa. </w:t>
      </w:r>
    </w:p>
    <w:p w:rsidR="004732B4" w:rsidRPr="00AD0DA9" w:rsidRDefault="004732B4" w:rsidP="004732B4">
      <w:pPr>
        <w:ind w:left="720"/>
        <w:jc w:val="both"/>
        <w:rPr>
          <w:rFonts w:ascii="Arial Narrow" w:hAnsi="Arial Narrow"/>
          <w:sz w:val="22"/>
          <w:szCs w:val="22"/>
        </w:rPr>
      </w:pPr>
    </w:p>
    <w:p w:rsidR="004732B4" w:rsidRPr="00AD0DA9" w:rsidRDefault="004732B4" w:rsidP="005B6E21">
      <w:pPr>
        <w:rPr>
          <w:rFonts w:ascii="Arial Narrow" w:hAnsi="Arial Narrow"/>
          <w:b/>
          <w:sz w:val="22"/>
          <w:szCs w:val="22"/>
        </w:rPr>
      </w:pPr>
      <w:r w:rsidRPr="00AD0DA9">
        <w:rPr>
          <w:rFonts w:ascii="Arial Narrow" w:hAnsi="Arial Narrow"/>
          <w:b/>
          <w:sz w:val="22"/>
          <w:szCs w:val="22"/>
        </w:rPr>
        <w:t>Pravo prijave po ovom Natječaju nemaju:</w:t>
      </w:r>
    </w:p>
    <w:p w:rsidR="004732B4" w:rsidRPr="00AD0DA9" w:rsidRDefault="004732B4" w:rsidP="004732B4">
      <w:pPr>
        <w:ind w:left="360"/>
        <w:rPr>
          <w:rFonts w:ascii="Arial Narrow" w:hAnsi="Arial Narrow"/>
          <w:b/>
          <w:sz w:val="22"/>
          <w:szCs w:val="22"/>
        </w:rPr>
      </w:pP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ogranci, podružnice i slični ustrojstveni oblici udruga koji nisu registrirani sukladno Zakonu o udrugama kao pravne osobe</w:t>
      </w: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udruge koje nisu upisane u Registar neprofitnih organizacija</w:t>
      </w: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udruge čiji rad/djelatnost nije vezana uz prioritetna područja kulture utvrđena ovim Natječajem</w:t>
      </w: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udruge koje su u stečaju</w:t>
      </w: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udruge koje su nenamjenski trošile prethodno dodijeljena sredstva iz javnih izvora (takve udruge nemaju pravo prijave na natječaj sljedeće dvije godine računajući od godine u kojoj su provodile projekt za kojeg je utvrđeno nenamjensko trošenje)</w:t>
      </w: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udruge koje nisu ispunile obveze vezane uz plaćanje doprinosa i/ili poreza</w:t>
      </w:r>
    </w:p>
    <w:p w:rsidR="004732B4" w:rsidRPr="005B6E21" w:rsidRDefault="004732B4" w:rsidP="005B6E21">
      <w:pPr>
        <w:pStyle w:val="Odlomakpopisa"/>
        <w:numPr>
          <w:ilvl w:val="0"/>
          <w:numId w:val="22"/>
        </w:numPr>
        <w:jc w:val="both"/>
        <w:rPr>
          <w:rFonts w:ascii="Arial Narrow" w:hAnsi="Arial Narrow"/>
          <w:sz w:val="22"/>
          <w:szCs w:val="22"/>
        </w:rPr>
      </w:pPr>
      <w:r w:rsidRPr="005B6E21">
        <w:rPr>
          <w:rFonts w:ascii="Arial Narrow" w:hAnsi="Arial Narrow"/>
          <w:sz w:val="22"/>
          <w:szCs w:val="22"/>
        </w:rPr>
        <w:t>udruge čiji je jedan od osnivača politička stranka.</w:t>
      </w:r>
    </w:p>
    <w:p w:rsidR="004732B4" w:rsidRPr="00AD0DA9" w:rsidRDefault="004732B4" w:rsidP="004732B4">
      <w:pPr>
        <w:ind w:left="360"/>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Na ovaj Natječaj udruga može prijaviti više  projekata/programa po svakom prioritetnom području kulture koja su navedena u Natječaju.</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Davat</w:t>
      </w:r>
      <w:r w:rsidR="00891961">
        <w:rPr>
          <w:rFonts w:ascii="Arial Narrow" w:hAnsi="Arial Narrow"/>
          <w:sz w:val="22"/>
          <w:szCs w:val="22"/>
        </w:rPr>
        <w:t xml:space="preserve">elj financijskih sredstava može </w:t>
      </w:r>
      <w:r w:rsidRPr="00AD0DA9">
        <w:rPr>
          <w:rFonts w:ascii="Arial Narrow" w:hAnsi="Arial Narrow"/>
          <w:sz w:val="22"/>
          <w:szCs w:val="22"/>
        </w:rPr>
        <w:t>s istom udrugom ugovoriti ukupno na</w:t>
      </w:r>
      <w:r w:rsidR="00891961">
        <w:rPr>
          <w:rFonts w:ascii="Arial Narrow" w:hAnsi="Arial Narrow"/>
          <w:sz w:val="22"/>
          <w:szCs w:val="22"/>
        </w:rPr>
        <w:t>jviše do tri projekta/programa,</w:t>
      </w:r>
      <w:r w:rsidRPr="00AD0DA9">
        <w:rPr>
          <w:rFonts w:ascii="Arial Narrow" w:hAnsi="Arial Narrow"/>
          <w:sz w:val="22"/>
          <w:szCs w:val="22"/>
        </w:rPr>
        <w:t xml:space="preserve"> na razdoblje provedbe od 12 mjeseci (od  01. siječnja do 31. prosinca 201</w:t>
      </w:r>
      <w:r w:rsidR="007E5F34" w:rsidRPr="00AD0DA9">
        <w:rPr>
          <w:rFonts w:ascii="Arial Narrow" w:hAnsi="Arial Narrow"/>
          <w:sz w:val="22"/>
          <w:szCs w:val="22"/>
        </w:rPr>
        <w:t>8</w:t>
      </w:r>
      <w:r w:rsidRPr="00AD0DA9">
        <w:rPr>
          <w:rFonts w:ascii="Arial Narrow" w:hAnsi="Arial Narrow"/>
          <w:sz w:val="22"/>
          <w:szCs w:val="22"/>
        </w:rPr>
        <w:t>. godine).</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lastRenderedPageBreak/>
        <w:t>Ista udruga može biti partner na više projekata/programa unutar prioritetnih područja kulture navedenih u točki 2. Natječaja.</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Prijavitelj može istovremeno biti partner u drugoj prijavi ili prijavama.</w:t>
      </w:r>
    </w:p>
    <w:p w:rsidR="004732B4" w:rsidRPr="00AD0DA9" w:rsidRDefault="004732B4" w:rsidP="004732B4">
      <w:pPr>
        <w:ind w:left="720"/>
        <w:jc w:val="both"/>
        <w:rPr>
          <w:rFonts w:ascii="Arial Narrow" w:hAnsi="Arial Narrow"/>
          <w:sz w:val="22"/>
          <w:szCs w:val="22"/>
        </w:rPr>
      </w:pPr>
    </w:p>
    <w:p w:rsidR="004732B4" w:rsidRPr="00AD0DA9" w:rsidRDefault="004732B4" w:rsidP="004732B4">
      <w:pPr>
        <w:rPr>
          <w:rFonts w:ascii="Arial Narrow" w:hAnsi="Arial Narrow"/>
          <w:sz w:val="22"/>
          <w:szCs w:val="22"/>
        </w:rPr>
      </w:pPr>
    </w:p>
    <w:p w:rsidR="004732B4" w:rsidRPr="00AD0DA9" w:rsidRDefault="004732B4" w:rsidP="000049DF">
      <w:pPr>
        <w:pStyle w:val="Naslov3"/>
        <w:numPr>
          <w:ilvl w:val="2"/>
          <w:numId w:val="14"/>
        </w:numPr>
      </w:pPr>
      <w:bookmarkStart w:id="7" w:name="_Toc501104169"/>
      <w:r w:rsidRPr="00AD0DA9">
        <w:t>Prihvatljivi partneri na projektu/programu</w:t>
      </w:r>
      <w:bookmarkEnd w:id="7"/>
    </w:p>
    <w:p w:rsidR="004732B4" w:rsidRPr="00AD0DA9" w:rsidRDefault="004732B4" w:rsidP="004732B4">
      <w:pPr>
        <w:ind w:left="360"/>
        <w:rPr>
          <w:rFonts w:ascii="Arial Narrow" w:hAnsi="Arial Narrow"/>
          <w:b/>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Prijavitelj može djelovati samostalno ili u partnerstvu s najmanje jednom udrugom, ustanovom registriranom za obavljanje djelatnosti iz područja kulture ili fizičkom osobom.</w:t>
      </w:r>
    </w:p>
    <w:p w:rsidR="004732B4" w:rsidRPr="00AD0DA9" w:rsidRDefault="004732B4" w:rsidP="004732B4">
      <w:pPr>
        <w:ind w:left="360"/>
        <w:jc w:val="both"/>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Ukoliko je partner udruga ista mora udovoljiti svim uvjetima prihvatljivosti iz točke 2.1.1. ovih Uputa.</w:t>
      </w:r>
    </w:p>
    <w:p w:rsidR="004732B4" w:rsidRPr="00AD0DA9" w:rsidRDefault="004732B4" w:rsidP="004732B4">
      <w:pPr>
        <w:ind w:left="360"/>
        <w:jc w:val="both"/>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Prijavitelj  prijavi obvezno prilaže popunjenu, potpisom odgovorne osobe te pečatom ovjerenu Izjavu o partnerstvu.</w:t>
      </w:r>
    </w:p>
    <w:p w:rsidR="004732B4" w:rsidRPr="00AD0DA9" w:rsidRDefault="004732B4" w:rsidP="004732B4">
      <w:pPr>
        <w:ind w:left="360"/>
        <w:jc w:val="both"/>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Izjavu popunjava i potpisuje svaki od partnera pojedinačno te se ista dostavlja u izvorniku.</w:t>
      </w:r>
    </w:p>
    <w:p w:rsidR="004732B4" w:rsidRPr="00AD0DA9" w:rsidRDefault="004732B4" w:rsidP="004732B4">
      <w:pPr>
        <w:jc w:val="both"/>
        <w:rPr>
          <w:rFonts w:ascii="Arial Narrow" w:hAnsi="Arial Narrow"/>
          <w:b/>
          <w:sz w:val="22"/>
          <w:szCs w:val="22"/>
        </w:rPr>
      </w:pPr>
    </w:p>
    <w:p w:rsidR="004732B4" w:rsidRPr="00AD0DA9" w:rsidRDefault="004732B4" w:rsidP="004732B4">
      <w:pPr>
        <w:rPr>
          <w:rFonts w:ascii="Arial Narrow" w:hAnsi="Arial Narrow"/>
          <w:b/>
          <w:sz w:val="22"/>
          <w:szCs w:val="22"/>
        </w:rPr>
      </w:pPr>
    </w:p>
    <w:p w:rsidR="004732B4" w:rsidRPr="00AD0DA9" w:rsidRDefault="004732B4" w:rsidP="000049DF">
      <w:pPr>
        <w:pStyle w:val="Naslov3"/>
        <w:numPr>
          <w:ilvl w:val="2"/>
          <w:numId w:val="14"/>
        </w:numPr>
      </w:pPr>
      <w:bookmarkStart w:id="8" w:name="_Toc501104170"/>
      <w:r w:rsidRPr="00AD0DA9">
        <w:t>Prihvatljive aktivnosti koje će se financirati ovim Natječajem</w:t>
      </w:r>
      <w:bookmarkEnd w:id="8"/>
    </w:p>
    <w:p w:rsidR="004732B4" w:rsidRPr="00AD0DA9" w:rsidRDefault="004732B4" w:rsidP="004732B4">
      <w:pPr>
        <w:rPr>
          <w:rFonts w:ascii="Arial Narrow" w:hAnsi="Arial Narrow"/>
          <w:b/>
          <w:sz w:val="22"/>
          <w:szCs w:val="22"/>
        </w:rPr>
      </w:pPr>
      <w:r w:rsidRPr="00AD0DA9">
        <w:rPr>
          <w:rFonts w:ascii="Arial Narrow" w:hAnsi="Arial Narrow"/>
          <w:b/>
          <w:sz w:val="22"/>
          <w:szCs w:val="22"/>
        </w:rPr>
        <w:t xml:space="preserve">  </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Planirano trajanje financijske potpore udrugama koje prijave projekt/program po ovom Natječaju je 12 mjeseci (od 01.01. do 31.12.201</w:t>
      </w:r>
      <w:r w:rsidR="001B16CD" w:rsidRPr="00AD0DA9">
        <w:rPr>
          <w:rFonts w:ascii="Arial Narrow" w:hAnsi="Arial Narrow"/>
          <w:sz w:val="22"/>
          <w:szCs w:val="22"/>
        </w:rPr>
        <w:t>8</w:t>
      </w:r>
      <w:r w:rsidRPr="00AD0DA9">
        <w:rPr>
          <w:rFonts w:ascii="Arial Narrow" w:hAnsi="Arial Narrow"/>
          <w:sz w:val="22"/>
          <w:szCs w:val="22"/>
        </w:rPr>
        <w:t>. godine).</w:t>
      </w:r>
    </w:p>
    <w:p w:rsidR="004732B4" w:rsidRPr="00AD0DA9" w:rsidRDefault="004732B4" w:rsidP="004732B4">
      <w:pPr>
        <w:jc w:val="both"/>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Istarska županija – Regione Istriana će su/financirati projektne aktivnosti koje se provode na njenom području ili na drugim područjima Republike Hrvatske, ukoliko se tim aktivnostima doprinosi ostvarenju ciljeva utvrđenih ovim Natječajem.</w:t>
      </w:r>
    </w:p>
    <w:p w:rsidR="004732B4" w:rsidRPr="00AD0DA9" w:rsidRDefault="004732B4" w:rsidP="004732B4">
      <w:pPr>
        <w:rPr>
          <w:rFonts w:ascii="Arial Narrow" w:hAnsi="Arial Narrow"/>
          <w:b/>
          <w:sz w:val="22"/>
          <w:szCs w:val="22"/>
        </w:rPr>
      </w:pPr>
    </w:p>
    <w:p w:rsidR="004732B4" w:rsidRPr="00AD0DA9" w:rsidRDefault="004732B4" w:rsidP="004732B4">
      <w:pPr>
        <w:rPr>
          <w:rFonts w:ascii="Arial Narrow" w:hAnsi="Arial Narrow"/>
          <w:sz w:val="22"/>
          <w:szCs w:val="22"/>
        </w:rPr>
      </w:pPr>
      <w:r w:rsidRPr="00AD0DA9">
        <w:rPr>
          <w:rFonts w:ascii="Arial Narrow" w:hAnsi="Arial Narrow"/>
          <w:b/>
          <w:sz w:val="22"/>
          <w:szCs w:val="22"/>
        </w:rPr>
        <w:t>Prihvatljive  aktivnosti</w:t>
      </w:r>
      <w:r w:rsidRPr="00AD0DA9">
        <w:rPr>
          <w:rFonts w:ascii="Arial Narrow" w:hAnsi="Arial Narrow"/>
          <w:sz w:val="22"/>
          <w:szCs w:val="22"/>
        </w:rPr>
        <w:t xml:space="preserve"> su:</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projektne i programske aktivnosti udruga kojima je osnivač Istarska županija – Regione Istriana</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projektne i programske aktivnosti udruga od interesa za Istarsku županiju – Regione Istriana</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zaštitu i očuvanje materijalne kulturne baštine</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podizanje razine kvalitete izdavaštva</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poticanje likovno-galerijske djelatnosti</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poticanje glazbene, scenske, filmske i ostale medijske djelatnosti</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jačanje i razvitak novih medijskih kultura</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međunarodnu kulturnu suradnju</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 xml:space="preserve">aktivnosti koje doprinose poboljšanju kvalitete življenja na području Istarske županije – Regione </w:t>
      </w:r>
      <w:r w:rsidR="001B16CD" w:rsidRPr="005B6E21">
        <w:rPr>
          <w:rFonts w:ascii="Arial Narrow" w:hAnsi="Arial Narrow"/>
          <w:sz w:val="22"/>
          <w:szCs w:val="22"/>
        </w:rPr>
        <w:t>I</w:t>
      </w:r>
      <w:r w:rsidRPr="005B6E21">
        <w:rPr>
          <w:rFonts w:ascii="Arial Narrow" w:hAnsi="Arial Narrow"/>
          <w:sz w:val="22"/>
          <w:szCs w:val="22"/>
        </w:rPr>
        <w:t>striana kroz poticanje građana, posebice mladih ljudi, na aktivno sudjelovanje u kulturnim projektima/programima.</w:t>
      </w:r>
    </w:p>
    <w:p w:rsidR="004732B4" w:rsidRPr="005B6E21" w:rsidRDefault="004732B4" w:rsidP="005B6E21">
      <w:pPr>
        <w:pStyle w:val="Odlomakpopisa"/>
        <w:numPr>
          <w:ilvl w:val="0"/>
          <w:numId w:val="24"/>
        </w:numPr>
        <w:jc w:val="both"/>
        <w:rPr>
          <w:rFonts w:ascii="Arial Narrow" w:hAnsi="Arial Narrow"/>
          <w:sz w:val="22"/>
          <w:szCs w:val="22"/>
        </w:rPr>
      </w:pPr>
      <w:r w:rsidRPr="005B6E21">
        <w:rPr>
          <w:rFonts w:ascii="Arial Narrow" w:hAnsi="Arial Narrow"/>
          <w:sz w:val="22"/>
          <w:szCs w:val="22"/>
        </w:rPr>
        <w:t>aktivnosti usmjerene na poticanje lokalnih vlasti, javnih institucija i poslovnog sektora za suradnju s organizacijama civilnog društva u planiranju i realizaciji kulturnih projekata/programa koji doprinose jačanju istarskog identiteta.</w:t>
      </w:r>
    </w:p>
    <w:p w:rsidR="004732B4" w:rsidRPr="00AD0DA9" w:rsidRDefault="004732B4" w:rsidP="004732B4">
      <w:pPr>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Popis naprijed navedenih aktivnosti nije konačan te će se odgovarajuće aktivnosti koje doprinose ostvarenju općih i posebnih ciljeva Natječaja, a koje nisu navedene u popisu, također uzeti u obzir za su/financiranje.</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4732B4" w:rsidRPr="00AD0DA9" w:rsidRDefault="004732B4" w:rsidP="004732B4">
      <w:pPr>
        <w:jc w:val="both"/>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 xml:space="preserve">Aktivnosti koje </w:t>
      </w:r>
      <w:r w:rsidRPr="00AD0DA9">
        <w:rPr>
          <w:rFonts w:ascii="Arial Narrow" w:hAnsi="Arial Narrow"/>
          <w:b/>
          <w:sz w:val="22"/>
          <w:szCs w:val="22"/>
        </w:rPr>
        <w:t>nisu prihvatljive</w:t>
      </w:r>
      <w:r w:rsidRPr="00AD0DA9">
        <w:rPr>
          <w:rFonts w:ascii="Arial Narrow" w:hAnsi="Arial Narrow"/>
          <w:sz w:val="22"/>
          <w:szCs w:val="22"/>
        </w:rPr>
        <w:t xml:space="preserve"> za su/financiranje:</w:t>
      </w:r>
    </w:p>
    <w:p w:rsidR="004732B4" w:rsidRPr="00AD0DA9" w:rsidRDefault="004732B4" w:rsidP="004732B4">
      <w:pPr>
        <w:jc w:val="both"/>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4732B4" w:rsidRPr="00AD0DA9" w:rsidRDefault="004732B4" w:rsidP="004732B4">
      <w:pPr>
        <w:jc w:val="both"/>
        <w:rPr>
          <w:rFonts w:ascii="Arial Narrow" w:hAnsi="Arial Narrow"/>
          <w:sz w:val="22"/>
          <w:szCs w:val="22"/>
        </w:rPr>
      </w:pPr>
    </w:p>
    <w:p w:rsidR="004732B4" w:rsidRPr="00AD0DA9" w:rsidRDefault="004732B4" w:rsidP="00892682">
      <w:pPr>
        <w:jc w:val="both"/>
        <w:rPr>
          <w:rFonts w:ascii="Arial Narrow" w:hAnsi="Arial Narrow"/>
          <w:sz w:val="22"/>
          <w:szCs w:val="22"/>
        </w:rPr>
      </w:pPr>
      <w:r w:rsidRPr="00AD0DA9">
        <w:rPr>
          <w:rFonts w:ascii="Arial Narrow" w:hAnsi="Arial Narrow"/>
          <w:sz w:val="22"/>
          <w:szCs w:val="22"/>
        </w:rPr>
        <w:t>Bez obzira na kvalitetu prijavljenog projekta/programa Istarska županija – Regione Istriana neće financirati aktivnosti koje se već financiraju iz nekog javnog izvora i po posebnim propisima – kada je u pitanju ista aktivnost, koja se provodi na istom području, u isto vrijeme i za iste korisnike, osim ako se ne radi o koordiniranom sufinanciranju iz više različitih izvora (zabrana dvostrukog financiranja).</w:t>
      </w:r>
    </w:p>
    <w:p w:rsidR="004732B4" w:rsidRPr="00AD0DA9" w:rsidRDefault="004732B4" w:rsidP="000049DF">
      <w:pPr>
        <w:pStyle w:val="Naslov3"/>
        <w:numPr>
          <w:ilvl w:val="2"/>
          <w:numId w:val="14"/>
        </w:numPr>
      </w:pPr>
      <w:bookmarkStart w:id="9" w:name="_Toc501104171"/>
      <w:r w:rsidRPr="00AD0DA9">
        <w:lastRenderedPageBreak/>
        <w:t>Prihvatljivi troškovi koji će se financirati ovim Natječajem</w:t>
      </w:r>
      <w:bookmarkEnd w:id="9"/>
    </w:p>
    <w:p w:rsidR="005B6E21" w:rsidRDefault="005B6E21" w:rsidP="004732B4">
      <w:pPr>
        <w:jc w:val="both"/>
        <w:rPr>
          <w:rFonts w:ascii="Arial Narrow" w:hAnsi="Arial Narrow"/>
          <w:b/>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Prilikom procjene projekta/programa ocjenjivat će se potreba naznačenih troškova u odnosu na planirane aktivnosti kao i realnost visine navedenih troškova.</w:t>
      </w:r>
    </w:p>
    <w:p w:rsidR="00892682" w:rsidRDefault="00892682" w:rsidP="00892682">
      <w:pPr>
        <w:jc w:val="both"/>
        <w:rPr>
          <w:rFonts w:ascii="Arial Narrow" w:hAnsi="Arial Narrow"/>
          <w:b/>
          <w:sz w:val="22"/>
          <w:szCs w:val="22"/>
        </w:rPr>
      </w:pPr>
    </w:p>
    <w:p w:rsidR="005B6E21" w:rsidRDefault="004732B4" w:rsidP="00892682">
      <w:pPr>
        <w:ind w:firstLine="708"/>
        <w:jc w:val="both"/>
        <w:rPr>
          <w:rFonts w:ascii="Arial Narrow" w:hAnsi="Arial Narrow"/>
          <w:sz w:val="22"/>
          <w:szCs w:val="22"/>
        </w:rPr>
      </w:pPr>
      <w:r w:rsidRPr="00AD0DA9">
        <w:rPr>
          <w:rFonts w:ascii="Arial Narrow" w:hAnsi="Arial Narrow"/>
          <w:b/>
          <w:sz w:val="22"/>
          <w:szCs w:val="22"/>
        </w:rPr>
        <w:t>Prihvatljivi troškovi</w:t>
      </w:r>
      <w:r w:rsidRPr="00AD0DA9">
        <w:rPr>
          <w:rFonts w:ascii="Arial Narrow" w:hAnsi="Arial Narrow"/>
          <w:sz w:val="22"/>
          <w:szCs w:val="22"/>
        </w:rPr>
        <w:t xml:space="preserve"> su troškovi koje je imao korisnik financiranja, a koji ispunjavaju sve sljedeće </w:t>
      </w: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kriterije:</w:t>
      </w:r>
    </w:p>
    <w:p w:rsidR="004732B4" w:rsidRPr="005B6E21" w:rsidRDefault="004732B4" w:rsidP="005B6E21">
      <w:pPr>
        <w:pStyle w:val="Odlomakpopisa"/>
        <w:numPr>
          <w:ilvl w:val="0"/>
          <w:numId w:val="25"/>
        </w:numPr>
        <w:jc w:val="both"/>
        <w:rPr>
          <w:rFonts w:ascii="Arial Narrow" w:hAnsi="Arial Narrow"/>
          <w:sz w:val="22"/>
          <w:szCs w:val="22"/>
        </w:rPr>
      </w:pPr>
      <w:r w:rsidRPr="005B6E21">
        <w:rPr>
          <w:rFonts w:ascii="Arial Narrow" w:hAnsi="Arial Narrow"/>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732B4" w:rsidRPr="005B6E21" w:rsidRDefault="004732B4" w:rsidP="005B6E21">
      <w:pPr>
        <w:pStyle w:val="Odlomakpopisa"/>
        <w:numPr>
          <w:ilvl w:val="0"/>
          <w:numId w:val="25"/>
        </w:numPr>
        <w:jc w:val="both"/>
        <w:rPr>
          <w:rFonts w:ascii="Arial Narrow" w:hAnsi="Arial Narrow"/>
          <w:sz w:val="22"/>
          <w:szCs w:val="22"/>
        </w:rPr>
      </w:pPr>
      <w:r w:rsidRPr="005B6E21">
        <w:rPr>
          <w:rFonts w:ascii="Arial Narrow" w:hAnsi="Arial Narrow"/>
          <w:sz w:val="22"/>
          <w:szCs w:val="22"/>
        </w:rPr>
        <w:t>moraju biti navedeni u ukupnom predviđenom proračunu projekta ili programa,</w:t>
      </w:r>
    </w:p>
    <w:p w:rsidR="004732B4" w:rsidRPr="005B6E21" w:rsidRDefault="004732B4" w:rsidP="005B6E21">
      <w:pPr>
        <w:pStyle w:val="Odlomakpopisa"/>
        <w:numPr>
          <w:ilvl w:val="0"/>
          <w:numId w:val="25"/>
        </w:numPr>
        <w:jc w:val="both"/>
        <w:rPr>
          <w:rFonts w:ascii="Arial Narrow" w:hAnsi="Arial Narrow"/>
          <w:sz w:val="22"/>
          <w:szCs w:val="22"/>
        </w:rPr>
      </w:pPr>
      <w:r w:rsidRPr="005B6E21">
        <w:rPr>
          <w:rFonts w:ascii="Arial Narrow" w:hAnsi="Arial Narrow"/>
          <w:sz w:val="22"/>
          <w:szCs w:val="22"/>
        </w:rPr>
        <w:t>nužni su za provođenje programa ili projekta koji je predmetom dodjele financijskih sredstava,</w:t>
      </w:r>
    </w:p>
    <w:p w:rsidR="004732B4" w:rsidRPr="005B6E21" w:rsidRDefault="004732B4" w:rsidP="005B6E21">
      <w:pPr>
        <w:pStyle w:val="Odlomakpopisa"/>
        <w:numPr>
          <w:ilvl w:val="0"/>
          <w:numId w:val="25"/>
        </w:numPr>
        <w:jc w:val="both"/>
        <w:rPr>
          <w:rFonts w:ascii="Arial Narrow" w:hAnsi="Arial Narrow"/>
          <w:sz w:val="22"/>
          <w:szCs w:val="22"/>
        </w:rPr>
      </w:pPr>
      <w:r w:rsidRPr="005B6E21">
        <w:rPr>
          <w:rFonts w:ascii="Arial Narrow" w:hAnsi="Arial Narrow"/>
          <w:sz w:val="22"/>
          <w:szCs w:val="22"/>
        </w:rPr>
        <w:t>mogu biti identificirani i provjereni i koji su računovodstveno evidentirani kod korisnika financiranja prema važećim propisima o računovodstvu neprofitnih organizacija,</w:t>
      </w:r>
    </w:p>
    <w:p w:rsidR="004732B4" w:rsidRDefault="004732B4" w:rsidP="005B6E21">
      <w:pPr>
        <w:pStyle w:val="Odlomakpopisa"/>
        <w:numPr>
          <w:ilvl w:val="0"/>
          <w:numId w:val="25"/>
        </w:numPr>
        <w:jc w:val="both"/>
        <w:rPr>
          <w:rFonts w:ascii="Arial Narrow" w:hAnsi="Arial Narrow"/>
          <w:sz w:val="22"/>
          <w:szCs w:val="22"/>
        </w:rPr>
      </w:pPr>
      <w:r w:rsidRPr="005B6E21">
        <w:rPr>
          <w:rFonts w:ascii="Arial Narrow" w:hAnsi="Arial Narrow"/>
          <w:sz w:val="22"/>
          <w:szCs w:val="22"/>
        </w:rPr>
        <w:t>trebaju biti umjereni, opravdani i usuglašeni sa zahtjevima racionalnog financijskog upravljanja, osobito u odnosu na štedljivost i učinkovitost.</w:t>
      </w:r>
    </w:p>
    <w:p w:rsidR="004732B4" w:rsidRPr="00AD0DA9" w:rsidRDefault="004732B4" w:rsidP="00892682">
      <w:pPr>
        <w:rPr>
          <w:rFonts w:ascii="Arial Narrow" w:hAnsi="Arial Narrow"/>
          <w:sz w:val="22"/>
          <w:szCs w:val="22"/>
        </w:rPr>
      </w:pPr>
    </w:p>
    <w:p w:rsidR="004732B4" w:rsidRPr="00AD0DA9" w:rsidRDefault="004732B4" w:rsidP="00892682">
      <w:pPr>
        <w:jc w:val="both"/>
        <w:rPr>
          <w:rFonts w:ascii="Arial Narrow" w:hAnsi="Arial Narrow"/>
          <w:sz w:val="22"/>
          <w:szCs w:val="22"/>
        </w:rPr>
      </w:pPr>
      <w:r w:rsidRPr="00AD0DA9">
        <w:rPr>
          <w:rFonts w:ascii="Arial Narrow" w:hAnsi="Arial Narrow"/>
          <w:sz w:val="22"/>
          <w:szCs w:val="22"/>
        </w:rPr>
        <w:t>U skladu s naprijed n</w:t>
      </w:r>
      <w:r w:rsidR="00892682">
        <w:rPr>
          <w:rFonts w:ascii="Arial Narrow" w:hAnsi="Arial Narrow"/>
          <w:sz w:val="22"/>
          <w:szCs w:val="22"/>
        </w:rPr>
        <w:t xml:space="preserve">avedenim opravdanim troškovima </w:t>
      </w:r>
      <w:r w:rsidRPr="00AD0DA9">
        <w:rPr>
          <w:rFonts w:ascii="Arial Narrow" w:hAnsi="Arial Narrow"/>
          <w:sz w:val="22"/>
          <w:szCs w:val="22"/>
        </w:rPr>
        <w:t>i kada je to relevantno za poštivanje propisa o javnoj nabavi, opravdanim se smatraju sljedeći izravni troškovi udruge i njezinih partnera:</w:t>
      </w:r>
    </w:p>
    <w:p w:rsidR="004732B4" w:rsidRPr="005B6E21" w:rsidRDefault="004732B4" w:rsidP="005B6E21">
      <w:pPr>
        <w:pStyle w:val="Odlomakpopisa"/>
        <w:numPr>
          <w:ilvl w:val="0"/>
          <w:numId w:val="26"/>
        </w:numPr>
        <w:jc w:val="both"/>
        <w:rPr>
          <w:rFonts w:ascii="Arial Narrow" w:hAnsi="Arial Narrow"/>
          <w:sz w:val="22"/>
          <w:szCs w:val="22"/>
        </w:rPr>
      </w:pPr>
      <w:r w:rsidRPr="005B6E21">
        <w:rPr>
          <w:rFonts w:ascii="Arial Narrow" w:hAnsi="Arial Narrow"/>
          <w:sz w:val="22"/>
          <w:szCs w:val="22"/>
        </w:rPr>
        <w:t>troškovi zaposlenika angažiranih na programu ili projektu koji odgovaraju stvarnim izdacima za plaće te porezima i doprinosima iz plaće i drugim troškovima vezanim uz plaću</w:t>
      </w:r>
    </w:p>
    <w:p w:rsidR="004732B4" w:rsidRPr="005B6E21" w:rsidRDefault="004732B4" w:rsidP="005B6E21">
      <w:pPr>
        <w:pStyle w:val="Odlomakpopisa"/>
        <w:numPr>
          <w:ilvl w:val="0"/>
          <w:numId w:val="26"/>
        </w:numPr>
        <w:jc w:val="both"/>
        <w:rPr>
          <w:rFonts w:ascii="Arial Narrow" w:hAnsi="Arial Narrow"/>
          <w:sz w:val="22"/>
          <w:szCs w:val="22"/>
        </w:rPr>
      </w:pPr>
      <w:r w:rsidRPr="005B6E21">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4732B4" w:rsidRPr="005B6E21" w:rsidRDefault="004732B4" w:rsidP="005B6E21">
      <w:pPr>
        <w:pStyle w:val="Odlomakpopisa"/>
        <w:numPr>
          <w:ilvl w:val="0"/>
          <w:numId w:val="26"/>
        </w:numPr>
        <w:jc w:val="both"/>
        <w:rPr>
          <w:rFonts w:ascii="Arial Narrow" w:hAnsi="Arial Narrow"/>
          <w:sz w:val="22"/>
          <w:szCs w:val="22"/>
        </w:rPr>
      </w:pPr>
      <w:r w:rsidRPr="005B6E21">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4732B4" w:rsidRPr="005B6E21" w:rsidRDefault="004732B4" w:rsidP="005B6E21">
      <w:pPr>
        <w:pStyle w:val="Odlomakpopisa"/>
        <w:numPr>
          <w:ilvl w:val="0"/>
          <w:numId w:val="26"/>
        </w:numPr>
        <w:jc w:val="both"/>
        <w:rPr>
          <w:rFonts w:ascii="Arial Narrow" w:hAnsi="Arial Narrow"/>
          <w:sz w:val="22"/>
          <w:szCs w:val="22"/>
        </w:rPr>
      </w:pPr>
      <w:r w:rsidRPr="005B6E21">
        <w:rPr>
          <w:rFonts w:ascii="Arial Narrow" w:hAnsi="Arial Narrow"/>
          <w:sz w:val="22"/>
          <w:szCs w:val="22"/>
        </w:rPr>
        <w:t>troškovi potrošne robe,</w:t>
      </w:r>
    </w:p>
    <w:p w:rsidR="004732B4" w:rsidRPr="005B6E21" w:rsidRDefault="004732B4" w:rsidP="005B6E21">
      <w:pPr>
        <w:pStyle w:val="Odlomakpopisa"/>
        <w:numPr>
          <w:ilvl w:val="0"/>
          <w:numId w:val="26"/>
        </w:numPr>
        <w:jc w:val="both"/>
        <w:rPr>
          <w:rFonts w:ascii="Arial Narrow" w:hAnsi="Arial Narrow"/>
          <w:sz w:val="22"/>
          <w:szCs w:val="22"/>
        </w:rPr>
      </w:pPr>
      <w:r w:rsidRPr="005B6E21">
        <w:rPr>
          <w:rFonts w:ascii="Arial Narrow" w:hAnsi="Arial Narrow"/>
          <w:sz w:val="22"/>
          <w:szCs w:val="22"/>
        </w:rPr>
        <w:t>troškovi podugovaranja,</w:t>
      </w:r>
    </w:p>
    <w:p w:rsidR="004732B4" w:rsidRPr="005B6E21" w:rsidRDefault="004732B4" w:rsidP="005B6E21">
      <w:pPr>
        <w:pStyle w:val="Odlomakpopisa"/>
        <w:numPr>
          <w:ilvl w:val="0"/>
          <w:numId w:val="26"/>
        </w:numPr>
        <w:jc w:val="both"/>
        <w:rPr>
          <w:rFonts w:ascii="Arial Narrow" w:hAnsi="Arial Narrow"/>
          <w:sz w:val="22"/>
          <w:szCs w:val="22"/>
        </w:rPr>
      </w:pPr>
      <w:r w:rsidRPr="005B6E21">
        <w:rPr>
          <w:rFonts w:ascii="Arial Narrow" w:hAnsi="Arial Narrow"/>
          <w:sz w:val="22"/>
          <w:szCs w:val="22"/>
        </w:rPr>
        <w:t>troškovi koji izravno proistječu iz zahtjeva ugovora uključujući troškove financijskih usluga (informiranje, vrednovanje konkretno povezano s projektom, revizija, umnožavanje, osiguranje, itd.).</w:t>
      </w:r>
    </w:p>
    <w:p w:rsidR="005B6E21" w:rsidRDefault="005B6E21" w:rsidP="005B6E21">
      <w:pPr>
        <w:jc w:val="both"/>
        <w:rPr>
          <w:rFonts w:ascii="Arial Narrow" w:hAnsi="Arial Narrow"/>
          <w:sz w:val="22"/>
          <w:szCs w:val="22"/>
        </w:rPr>
      </w:pPr>
    </w:p>
    <w:p w:rsidR="004732B4" w:rsidRPr="00AD0DA9" w:rsidRDefault="004732B4" w:rsidP="00892682">
      <w:pPr>
        <w:jc w:val="both"/>
        <w:rPr>
          <w:rFonts w:ascii="Arial Narrow" w:hAnsi="Arial Narrow"/>
          <w:sz w:val="22"/>
          <w:szCs w:val="22"/>
        </w:rPr>
      </w:pPr>
      <w:r w:rsidRPr="00AD0DA9">
        <w:rPr>
          <w:rFonts w:ascii="Arial Narrow" w:hAnsi="Arial Narrow"/>
          <w:sz w:val="22"/>
          <w:szCs w:val="22"/>
        </w:rPr>
        <w:t xml:space="preserve">Osim izravnih, korisniku sredstava se može odobriti i pokrivanje </w:t>
      </w:r>
      <w:r w:rsidRPr="00AD0DA9">
        <w:rPr>
          <w:rFonts w:ascii="Arial Narrow" w:hAnsi="Arial Narrow"/>
          <w:b/>
          <w:sz w:val="22"/>
          <w:szCs w:val="22"/>
        </w:rPr>
        <w:t>dijela neizravnih troškova</w:t>
      </w:r>
      <w:r w:rsidRPr="00AD0DA9">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Istarske županije – Regione Istriana.</w:t>
      </w:r>
    </w:p>
    <w:p w:rsidR="004732B4" w:rsidRPr="00AD0DA9" w:rsidRDefault="004732B4" w:rsidP="004732B4">
      <w:pPr>
        <w:jc w:val="both"/>
        <w:rPr>
          <w:rFonts w:ascii="Arial Narrow" w:hAnsi="Arial Narrow"/>
          <w:sz w:val="22"/>
          <w:szCs w:val="22"/>
        </w:rPr>
      </w:pPr>
    </w:p>
    <w:p w:rsidR="004732B4" w:rsidRPr="00AD0DA9" w:rsidRDefault="004732B4" w:rsidP="004732B4">
      <w:pPr>
        <w:jc w:val="center"/>
        <w:rPr>
          <w:rFonts w:ascii="Arial Narrow" w:hAnsi="Arial Narrow"/>
          <w:b/>
          <w:i/>
          <w:sz w:val="22"/>
          <w:szCs w:val="22"/>
        </w:rPr>
      </w:pPr>
      <w:r w:rsidRPr="00AD0DA9">
        <w:rPr>
          <w:rFonts w:ascii="Arial Narrow" w:hAnsi="Arial Narrow"/>
          <w:b/>
          <w:i/>
          <w:sz w:val="22"/>
          <w:szCs w:val="22"/>
        </w:rPr>
        <w:t>Vrijednost volonterskog rada i doprinosa u naravi</w:t>
      </w:r>
    </w:p>
    <w:p w:rsidR="004732B4" w:rsidRPr="00AD0DA9" w:rsidRDefault="004732B4" w:rsidP="004732B4">
      <w:pPr>
        <w:jc w:val="both"/>
        <w:rPr>
          <w:rFonts w:ascii="Arial Narrow" w:hAnsi="Arial Narrow"/>
          <w:b/>
          <w:sz w:val="22"/>
          <w:szCs w:val="22"/>
        </w:rPr>
      </w:pP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4732B4" w:rsidRPr="00AD0DA9" w:rsidRDefault="004732B4" w:rsidP="004732B4">
      <w:pPr>
        <w:ind w:firstLine="720"/>
        <w:jc w:val="both"/>
        <w:rPr>
          <w:rFonts w:ascii="Arial Narrow" w:hAnsi="Arial Narrow"/>
          <w:sz w:val="22"/>
          <w:szCs w:val="22"/>
        </w:rPr>
      </w:pPr>
      <w:r w:rsidRPr="00AD0DA9">
        <w:rPr>
          <w:rFonts w:ascii="Arial Narrow" w:hAnsi="Arial Narrow"/>
          <w:sz w:val="22"/>
          <w:szCs w:val="22"/>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4732B4" w:rsidRPr="00AD0DA9" w:rsidRDefault="004732B4" w:rsidP="004732B4">
      <w:pPr>
        <w:jc w:val="both"/>
        <w:rPr>
          <w:rFonts w:ascii="Arial Narrow" w:hAnsi="Arial Narrow"/>
          <w:sz w:val="22"/>
          <w:szCs w:val="22"/>
        </w:rPr>
      </w:pP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Kada se tako utvrdi uvjetima natječaja i ugovorom, doprinos rada volontera može biti priznat kao oblik sufinanciranja.</w:t>
      </w: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 xml:space="preserve">Ako nije drugačije izračunata vrijednost pojedine vrste usluga, vrijednost volonterskog rada određuje se u jednakom iznosu za sve potencijalne prijavitelje programa i projekta u iznosu od 33 kn/sat. </w:t>
      </w: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 xml:space="preserve">Korisnik koji će na provedbi programa ili projekta angažirati volontere može odrediti stvarnu vrijednost volonterskog rada (npr. prema internim smjernicama organizacije koje služe za određivanje plaća zaposlenika) koja </w:t>
      </w:r>
      <w:r w:rsidRPr="00AD0DA9">
        <w:rPr>
          <w:rFonts w:ascii="Arial Narrow" w:hAnsi="Arial Narrow"/>
          <w:sz w:val="22"/>
          <w:szCs w:val="22"/>
        </w:rPr>
        <w:lastRenderedPageBreak/>
        <w:t>može biti i veća od navedenog prihvatljivog iznosa, ali za potrebe izvještavanja o pokazateljima provedbe programa ili projekata, korisnik će izvještavati samo u okvirima u ovom članku navedene vrijednosti volonterskog sata.</w:t>
      </w:r>
    </w:p>
    <w:p w:rsidR="004732B4" w:rsidRPr="00AD0DA9" w:rsidRDefault="004732B4" w:rsidP="004732B4">
      <w:pPr>
        <w:jc w:val="both"/>
        <w:rPr>
          <w:rFonts w:ascii="Arial Narrow" w:hAnsi="Arial Narrow"/>
          <w:sz w:val="22"/>
          <w:szCs w:val="22"/>
        </w:rPr>
      </w:pPr>
    </w:p>
    <w:p w:rsidR="004732B4" w:rsidRPr="00AD0DA9" w:rsidRDefault="004732B4" w:rsidP="004732B4">
      <w:pPr>
        <w:jc w:val="center"/>
        <w:rPr>
          <w:rFonts w:ascii="Arial Narrow" w:hAnsi="Arial Narrow"/>
          <w:b/>
          <w:i/>
          <w:sz w:val="22"/>
          <w:szCs w:val="22"/>
        </w:rPr>
      </w:pPr>
      <w:r w:rsidRPr="00AD0DA9">
        <w:rPr>
          <w:rFonts w:ascii="Arial Narrow" w:hAnsi="Arial Narrow"/>
          <w:b/>
          <w:i/>
          <w:sz w:val="22"/>
          <w:szCs w:val="22"/>
        </w:rPr>
        <w:t>Neprihvatljivi troškovi</w:t>
      </w:r>
    </w:p>
    <w:p w:rsidR="005B6E21" w:rsidRDefault="005B6E21" w:rsidP="005B6E21">
      <w:pPr>
        <w:jc w:val="both"/>
        <w:rPr>
          <w:rFonts w:ascii="Arial Narrow" w:hAnsi="Arial Narrow"/>
          <w:sz w:val="22"/>
          <w:szCs w:val="22"/>
        </w:rPr>
      </w:pPr>
    </w:p>
    <w:p w:rsidR="004732B4" w:rsidRDefault="004732B4" w:rsidP="005B6E21">
      <w:pPr>
        <w:ind w:firstLine="708"/>
        <w:jc w:val="both"/>
        <w:rPr>
          <w:rFonts w:ascii="Arial Narrow" w:hAnsi="Arial Narrow"/>
          <w:sz w:val="22"/>
          <w:szCs w:val="22"/>
        </w:rPr>
      </w:pPr>
      <w:r w:rsidRPr="00AD0DA9">
        <w:rPr>
          <w:rFonts w:ascii="Arial Narrow" w:hAnsi="Arial Narrow"/>
          <w:sz w:val="22"/>
          <w:szCs w:val="22"/>
        </w:rPr>
        <w:t>Neprihvatljivim troškovima projekta/programa smatraju se:</w:t>
      </w:r>
    </w:p>
    <w:p w:rsidR="005B6E21" w:rsidRPr="00AD0DA9" w:rsidRDefault="005B6E21" w:rsidP="005B6E21">
      <w:pPr>
        <w:ind w:firstLine="708"/>
        <w:jc w:val="both"/>
        <w:rPr>
          <w:rFonts w:ascii="Arial Narrow" w:hAnsi="Arial Narrow"/>
          <w:sz w:val="22"/>
          <w:szCs w:val="22"/>
        </w:rPr>
      </w:pPr>
    </w:p>
    <w:p w:rsidR="004732B4" w:rsidRPr="005B6E21" w:rsidRDefault="004732B4" w:rsidP="005B6E21">
      <w:pPr>
        <w:pStyle w:val="Odlomakpopisa"/>
        <w:numPr>
          <w:ilvl w:val="0"/>
          <w:numId w:val="27"/>
        </w:numPr>
        <w:jc w:val="both"/>
        <w:rPr>
          <w:rFonts w:ascii="Arial Narrow" w:hAnsi="Arial Narrow"/>
          <w:sz w:val="22"/>
          <w:szCs w:val="22"/>
        </w:rPr>
      </w:pPr>
      <w:r w:rsidRPr="005B6E21">
        <w:rPr>
          <w:rFonts w:ascii="Arial Narrow" w:hAnsi="Arial Narrow"/>
          <w:sz w:val="22"/>
          <w:szCs w:val="22"/>
        </w:rPr>
        <w:t>dugovi i stavke za pokrivanje gubitaka ili dugova,</w:t>
      </w:r>
    </w:p>
    <w:p w:rsidR="004732B4" w:rsidRPr="005B6E21" w:rsidRDefault="004732B4" w:rsidP="005B6E21">
      <w:pPr>
        <w:pStyle w:val="Odlomakpopisa"/>
        <w:numPr>
          <w:ilvl w:val="0"/>
          <w:numId w:val="27"/>
        </w:numPr>
        <w:jc w:val="both"/>
        <w:rPr>
          <w:rFonts w:ascii="Arial Narrow" w:hAnsi="Arial Narrow"/>
          <w:sz w:val="22"/>
          <w:szCs w:val="22"/>
        </w:rPr>
      </w:pPr>
      <w:r w:rsidRPr="005B6E21">
        <w:rPr>
          <w:rFonts w:ascii="Arial Narrow" w:hAnsi="Arial Narrow"/>
          <w:sz w:val="22"/>
          <w:szCs w:val="22"/>
        </w:rPr>
        <w:t>dospjele kamate,</w:t>
      </w:r>
    </w:p>
    <w:p w:rsidR="004732B4" w:rsidRPr="005B6E21" w:rsidRDefault="004732B4" w:rsidP="005B6E21">
      <w:pPr>
        <w:pStyle w:val="Odlomakpopisa"/>
        <w:numPr>
          <w:ilvl w:val="0"/>
          <w:numId w:val="27"/>
        </w:numPr>
        <w:jc w:val="both"/>
        <w:rPr>
          <w:rFonts w:ascii="Arial Narrow" w:hAnsi="Arial Narrow"/>
          <w:sz w:val="22"/>
          <w:szCs w:val="22"/>
        </w:rPr>
      </w:pPr>
      <w:r w:rsidRPr="005B6E21">
        <w:rPr>
          <w:rFonts w:ascii="Arial Narrow" w:hAnsi="Arial Narrow"/>
          <w:sz w:val="22"/>
          <w:szCs w:val="22"/>
        </w:rPr>
        <w:t>stavke koje se već financiraju iz javnih izvora,</w:t>
      </w:r>
    </w:p>
    <w:p w:rsidR="004732B4" w:rsidRPr="005B6E21" w:rsidRDefault="004732B4" w:rsidP="005B6E21">
      <w:pPr>
        <w:pStyle w:val="Odlomakpopisa"/>
        <w:numPr>
          <w:ilvl w:val="0"/>
          <w:numId w:val="27"/>
        </w:numPr>
        <w:jc w:val="both"/>
        <w:rPr>
          <w:rFonts w:ascii="Arial Narrow" w:hAnsi="Arial Narrow"/>
          <w:sz w:val="22"/>
          <w:szCs w:val="22"/>
        </w:rPr>
      </w:pPr>
      <w:r w:rsidRPr="005B6E21">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4732B4" w:rsidRPr="005B6E21" w:rsidRDefault="004732B4" w:rsidP="005B6E21">
      <w:pPr>
        <w:pStyle w:val="Odlomakpopisa"/>
        <w:numPr>
          <w:ilvl w:val="0"/>
          <w:numId w:val="27"/>
        </w:numPr>
        <w:jc w:val="both"/>
        <w:rPr>
          <w:rFonts w:ascii="Arial Narrow" w:hAnsi="Arial Narrow"/>
          <w:sz w:val="22"/>
          <w:szCs w:val="22"/>
        </w:rPr>
      </w:pPr>
      <w:r w:rsidRPr="005B6E21">
        <w:rPr>
          <w:rFonts w:ascii="Arial Narrow" w:hAnsi="Arial Narrow"/>
          <w:sz w:val="22"/>
          <w:szCs w:val="22"/>
        </w:rPr>
        <w:t>gubici na tečajnim razlikama,</w:t>
      </w:r>
    </w:p>
    <w:p w:rsidR="009611FC" w:rsidRPr="00892682" w:rsidRDefault="004732B4" w:rsidP="004732B4">
      <w:pPr>
        <w:pStyle w:val="Odlomakpopisa"/>
        <w:numPr>
          <w:ilvl w:val="0"/>
          <w:numId w:val="27"/>
        </w:numPr>
        <w:jc w:val="both"/>
        <w:rPr>
          <w:rFonts w:ascii="Arial Narrow" w:hAnsi="Arial Narrow"/>
          <w:sz w:val="22"/>
          <w:szCs w:val="22"/>
        </w:rPr>
      </w:pPr>
      <w:r w:rsidRPr="005B6E21">
        <w:rPr>
          <w:rFonts w:ascii="Arial Narrow" w:hAnsi="Arial Narrow"/>
          <w:sz w:val="22"/>
          <w:szCs w:val="22"/>
        </w:rPr>
        <w:t>zajmovi trećim stranama.</w:t>
      </w:r>
    </w:p>
    <w:p w:rsidR="009611FC" w:rsidRPr="00AD0DA9" w:rsidRDefault="009611FC" w:rsidP="004732B4">
      <w:pPr>
        <w:jc w:val="both"/>
        <w:rPr>
          <w:rFonts w:ascii="Arial Narrow" w:hAnsi="Arial Narrow"/>
          <w:sz w:val="22"/>
          <w:szCs w:val="22"/>
        </w:rPr>
      </w:pPr>
    </w:p>
    <w:p w:rsidR="004732B4" w:rsidRPr="00AD0DA9" w:rsidRDefault="004732B4" w:rsidP="004732B4">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0049DF">
            <w:pPr>
              <w:pStyle w:val="Naslov2"/>
              <w:numPr>
                <w:ilvl w:val="1"/>
                <w:numId w:val="14"/>
              </w:numPr>
              <w:rPr>
                <w:b/>
              </w:rPr>
            </w:pPr>
            <w:bookmarkStart w:id="10" w:name="_Toc501104172"/>
            <w:r w:rsidRPr="00AD0DA9">
              <w:rPr>
                <w:b/>
              </w:rPr>
              <w:t>KAKO SE PRIJAVITI?</w:t>
            </w:r>
            <w:bookmarkEnd w:id="10"/>
          </w:p>
        </w:tc>
      </w:tr>
    </w:tbl>
    <w:p w:rsidR="004732B4" w:rsidRPr="00AD0DA9" w:rsidRDefault="004732B4" w:rsidP="004732B4">
      <w:pPr>
        <w:ind w:left="720"/>
        <w:rPr>
          <w:rFonts w:ascii="Arial Narrow" w:hAnsi="Arial Narrow"/>
          <w:sz w:val="22"/>
          <w:szCs w:val="22"/>
        </w:rPr>
      </w:pPr>
    </w:p>
    <w:p w:rsidR="004732B4" w:rsidRPr="00AD0DA9" w:rsidRDefault="004732B4" w:rsidP="000049DF">
      <w:pPr>
        <w:pStyle w:val="Naslov3"/>
        <w:numPr>
          <w:ilvl w:val="2"/>
          <w:numId w:val="14"/>
        </w:numPr>
      </w:pPr>
      <w:bookmarkStart w:id="11" w:name="_Toc501104173"/>
      <w:r w:rsidRPr="00AD0DA9">
        <w:t>Sadržaj prijavnih obrazaca</w:t>
      </w:r>
      <w:bookmarkEnd w:id="11"/>
    </w:p>
    <w:p w:rsidR="005B6E21" w:rsidRDefault="005B6E21" w:rsidP="005B6E21">
      <w:pPr>
        <w:jc w:val="both"/>
        <w:rPr>
          <w:rFonts w:ascii="Arial Narrow" w:hAnsi="Arial Narrow"/>
          <w:sz w:val="22"/>
          <w:szCs w:val="22"/>
        </w:rPr>
      </w:pPr>
    </w:p>
    <w:p w:rsidR="004732B4" w:rsidRPr="00AD0DA9" w:rsidRDefault="004732B4" w:rsidP="005B6E21">
      <w:pPr>
        <w:jc w:val="both"/>
        <w:rPr>
          <w:rFonts w:ascii="Arial Narrow" w:hAnsi="Arial Narrow"/>
          <w:b/>
          <w:sz w:val="22"/>
          <w:szCs w:val="22"/>
        </w:rPr>
      </w:pPr>
      <w:r w:rsidRPr="00AD0DA9">
        <w:rPr>
          <w:rFonts w:ascii="Arial Narrow" w:hAnsi="Arial Narrow"/>
          <w:sz w:val="22"/>
          <w:szCs w:val="22"/>
        </w:rPr>
        <w:t>Prijave programa/projekata podnose se putem interneta popunjavajući od</w:t>
      </w:r>
      <w:r w:rsidR="00892682">
        <w:rPr>
          <w:rFonts w:ascii="Arial Narrow" w:hAnsi="Arial Narrow"/>
          <w:sz w:val="22"/>
          <w:szCs w:val="22"/>
        </w:rPr>
        <w:t>govarajući obrazac prijavnice (</w:t>
      </w:r>
      <w:r w:rsidRPr="00AD0DA9">
        <w:rPr>
          <w:rFonts w:ascii="Arial Narrow" w:hAnsi="Arial Narrow"/>
          <w:sz w:val="22"/>
          <w:szCs w:val="22"/>
        </w:rPr>
        <w:t>za svako prioritetno područje kulture iz točke 2. Natječaja izrađen je poseban obrazac prijavnice) koji su dostupni na adresi:</w:t>
      </w:r>
      <w:r w:rsidR="005B6E21">
        <w:rPr>
          <w:rFonts w:ascii="Arial Narrow" w:hAnsi="Arial Narrow"/>
          <w:sz w:val="22"/>
          <w:szCs w:val="22"/>
        </w:rPr>
        <w:t xml:space="preserve"> </w:t>
      </w:r>
      <w:r w:rsidRPr="00AD0DA9">
        <w:rPr>
          <w:rFonts w:ascii="Arial Narrow" w:hAnsi="Arial Narrow"/>
          <w:b/>
          <w:sz w:val="22"/>
          <w:szCs w:val="22"/>
        </w:rPr>
        <w:t>http://javne-potrebe.istra-istria.hr</w:t>
      </w:r>
    </w:p>
    <w:p w:rsidR="004732B4" w:rsidRPr="00AD0DA9" w:rsidRDefault="004732B4" w:rsidP="004732B4">
      <w:pPr>
        <w:ind w:left="720"/>
        <w:jc w:val="both"/>
        <w:rPr>
          <w:rFonts w:ascii="Arial Narrow" w:hAnsi="Arial Narrow"/>
          <w:sz w:val="22"/>
          <w:szCs w:val="22"/>
        </w:rPr>
      </w:pP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Obrazac prijavnice čini cjelinu, a podijeljen je u tri dijela kako sl</w:t>
      </w:r>
      <w:r w:rsidR="005B6E21">
        <w:rPr>
          <w:rFonts w:ascii="Arial Narrow" w:hAnsi="Arial Narrow"/>
          <w:sz w:val="22"/>
          <w:szCs w:val="22"/>
        </w:rPr>
        <w:t>i</w:t>
      </w:r>
      <w:r w:rsidRPr="00AD0DA9">
        <w:rPr>
          <w:rFonts w:ascii="Arial Narrow" w:hAnsi="Arial Narrow"/>
          <w:sz w:val="22"/>
          <w:szCs w:val="22"/>
        </w:rPr>
        <w:t>jedi:</w:t>
      </w:r>
    </w:p>
    <w:p w:rsidR="004732B4" w:rsidRPr="005B6E21" w:rsidRDefault="004732B4" w:rsidP="005B6E21">
      <w:pPr>
        <w:pStyle w:val="Odlomakpopisa"/>
        <w:numPr>
          <w:ilvl w:val="0"/>
          <w:numId w:val="28"/>
        </w:numPr>
        <w:jc w:val="both"/>
        <w:rPr>
          <w:rFonts w:ascii="Arial Narrow" w:hAnsi="Arial Narrow"/>
          <w:sz w:val="22"/>
          <w:szCs w:val="22"/>
        </w:rPr>
      </w:pPr>
      <w:r w:rsidRPr="005B6E21">
        <w:rPr>
          <w:rFonts w:ascii="Arial Narrow" w:hAnsi="Arial Narrow"/>
          <w:sz w:val="22"/>
          <w:szCs w:val="22"/>
        </w:rPr>
        <w:t>Opći podaci o prijavitelju projekta/programa</w:t>
      </w:r>
    </w:p>
    <w:p w:rsidR="004732B4" w:rsidRPr="005B6E21" w:rsidRDefault="004732B4" w:rsidP="005B6E21">
      <w:pPr>
        <w:pStyle w:val="Odlomakpopisa"/>
        <w:numPr>
          <w:ilvl w:val="0"/>
          <w:numId w:val="28"/>
        </w:numPr>
        <w:jc w:val="both"/>
        <w:rPr>
          <w:rFonts w:ascii="Arial Narrow" w:hAnsi="Arial Narrow"/>
          <w:sz w:val="22"/>
          <w:szCs w:val="22"/>
        </w:rPr>
      </w:pPr>
      <w:r w:rsidRPr="005B6E21">
        <w:rPr>
          <w:rFonts w:ascii="Arial Narrow" w:hAnsi="Arial Narrow"/>
          <w:sz w:val="22"/>
          <w:szCs w:val="22"/>
        </w:rPr>
        <w:t>Opisni dio obrasca projekta/programa</w:t>
      </w:r>
    </w:p>
    <w:p w:rsidR="004732B4" w:rsidRPr="005B6E21" w:rsidRDefault="004732B4" w:rsidP="005B6E21">
      <w:pPr>
        <w:pStyle w:val="Odlomakpopisa"/>
        <w:numPr>
          <w:ilvl w:val="0"/>
          <w:numId w:val="28"/>
        </w:numPr>
        <w:jc w:val="both"/>
        <w:rPr>
          <w:rFonts w:ascii="Arial Narrow" w:hAnsi="Arial Narrow"/>
          <w:sz w:val="22"/>
          <w:szCs w:val="22"/>
        </w:rPr>
      </w:pPr>
      <w:r w:rsidRPr="005B6E21">
        <w:rPr>
          <w:rFonts w:ascii="Arial Narrow" w:hAnsi="Arial Narrow"/>
          <w:sz w:val="22"/>
          <w:szCs w:val="22"/>
        </w:rPr>
        <w:t>Proračun projekta/programa.</w:t>
      </w:r>
    </w:p>
    <w:p w:rsidR="005B6E21" w:rsidRDefault="005B6E21" w:rsidP="005B6E21">
      <w:pPr>
        <w:jc w:val="both"/>
        <w:rPr>
          <w:rFonts w:ascii="Arial Narrow" w:hAnsi="Arial Narrow"/>
          <w:sz w:val="22"/>
          <w:szCs w:val="22"/>
        </w:rPr>
      </w:pPr>
    </w:p>
    <w:p w:rsidR="005B6E21" w:rsidRDefault="004732B4" w:rsidP="005B6E21">
      <w:pPr>
        <w:jc w:val="both"/>
        <w:rPr>
          <w:rFonts w:ascii="Arial Narrow" w:hAnsi="Arial Narrow"/>
          <w:sz w:val="22"/>
          <w:szCs w:val="22"/>
        </w:rPr>
      </w:pPr>
      <w:r w:rsidRPr="00AD0DA9">
        <w:rPr>
          <w:rFonts w:ascii="Arial Narrow" w:hAnsi="Arial Narrow"/>
          <w:sz w:val="22"/>
          <w:szCs w:val="22"/>
        </w:rPr>
        <w:t xml:space="preserve">Opisni dio obrasca projekta/programa sadrži podatke o  partnerima te sadržaju projekta/programa koji se </w:t>
      </w:r>
      <w:r w:rsidR="005B6E21">
        <w:rPr>
          <w:rFonts w:ascii="Arial Narrow" w:hAnsi="Arial Narrow"/>
          <w:sz w:val="22"/>
          <w:szCs w:val="22"/>
        </w:rPr>
        <w:t>prijavljuje za su/financiranje.</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Obrasci u kojima nedostaju opći podaci o prijavitelju i podaci vezani uz sadržaj projekta neće biti uzeti u razmatranje.</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Proračun projekta/programa sadrži podatke o svim izravnim i neizravnim troškovima projekta/programa kao i o bespovratnim sredstvima koja se traže od Istarske županije – Regione Istriana.</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Proračun projekta mora biti ispunjen u potpunosti te se prijavnica u protivnom neće uzeti u razmatranje.</w:t>
      </w:r>
    </w:p>
    <w:p w:rsidR="005B6E21" w:rsidRDefault="004732B4" w:rsidP="005B6E21">
      <w:pPr>
        <w:jc w:val="both"/>
        <w:rPr>
          <w:rFonts w:ascii="Arial Narrow" w:hAnsi="Arial Narrow"/>
          <w:sz w:val="22"/>
          <w:szCs w:val="22"/>
        </w:rPr>
      </w:pPr>
      <w:r w:rsidRPr="00AD0DA9">
        <w:rPr>
          <w:rFonts w:ascii="Arial Narrow" w:hAnsi="Arial Narrow"/>
          <w:sz w:val="22"/>
          <w:szCs w:val="22"/>
        </w:rPr>
        <w:t>Obrazac prijave potrebno je ispuniti na računalu. Rukom ispisani obrasci</w:t>
      </w:r>
      <w:r w:rsidR="005B6E21">
        <w:rPr>
          <w:rFonts w:ascii="Arial Narrow" w:hAnsi="Arial Narrow"/>
          <w:sz w:val="22"/>
          <w:szCs w:val="22"/>
        </w:rPr>
        <w:t xml:space="preserve"> neće biti uzeti u razmatranje.</w:t>
      </w:r>
    </w:p>
    <w:p w:rsidR="005B6E21" w:rsidRDefault="005B6E21" w:rsidP="005B6E21">
      <w:pPr>
        <w:jc w:val="both"/>
        <w:rPr>
          <w:rFonts w:ascii="Arial Narrow" w:hAnsi="Arial Narrow"/>
          <w:sz w:val="22"/>
          <w:szCs w:val="22"/>
        </w:rPr>
      </w:pPr>
    </w:p>
    <w:p w:rsidR="005B6E21" w:rsidRDefault="004732B4" w:rsidP="004732B4">
      <w:pPr>
        <w:jc w:val="both"/>
        <w:rPr>
          <w:rFonts w:ascii="Arial Narrow" w:hAnsi="Arial Narrow"/>
          <w:sz w:val="22"/>
          <w:szCs w:val="22"/>
        </w:rPr>
      </w:pPr>
      <w:r w:rsidRPr="00AD0DA9">
        <w:rPr>
          <w:rFonts w:ascii="Arial Narrow" w:hAnsi="Arial Narrow"/>
          <w:sz w:val="22"/>
          <w:szCs w:val="22"/>
        </w:rPr>
        <w:t>Obrazac prijavnice u papirnatom obliku potpisuje osoba ovlaštena za zastupanje prijavitelja i voditelj projekta/programa te se ovjerava službenim  pečatom prijavitelja.</w:t>
      </w:r>
    </w:p>
    <w:p w:rsidR="005B6E21" w:rsidRDefault="005B6E21" w:rsidP="004732B4">
      <w:pPr>
        <w:jc w:val="both"/>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4732B4" w:rsidRPr="00AD0DA9" w:rsidRDefault="004732B4" w:rsidP="004732B4">
      <w:pPr>
        <w:numPr>
          <w:ilvl w:val="0"/>
          <w:numId w:val="9"/>
        </w:numPr>
        <w:jc w:val="both"/>
        <w:rPr>
          <w:rFonts w:ascii="Arial Narrow" w:hAnsi="Arial Narrow"/>
          <w:sz w:val="22"/>
          <w:szCs w:val="22"/>
        </w:rPr>
      </w:pPr>
      <w:r w:rsidRPr="00AD0DA9">
        <w:rPr>
          <w:rFonts w:ascii="Arial Narrow" w:hAnsi="Arial Narrow"/>
          <w:sz w:val="22"/>
          <w:szCs w:val="22"/>
        </w:rPr>
        <w:t>Obrazac Izjave o nepostojanju dvostrukog financiranja i</w:t>
      </w:r>
    </w:p>
    <w:p w:rsidR="004732B4" w:rsidRPr="00AD0DA9" w:rsidRDefault="004732B4" w:rsidP="004732B4">
      <w:pPr>
        <w:numPr>
          <w:ilvl w:val="0"/>
          <w:numId w:val="9"/>
        </w:numPr>
        <w:jc w:val="both"/>
        <w:rPr>
          <w:rFonts w:ascii="Arial Narrow" w:hAnsi="Arial Narrow"/>
          <w:sz w:val="22"/>
          <w:szCs w:val="22"/>
        </w:rPr>
      </w:pPr>
      <w:r w:rsidRPr="00AD0DA9">
        <w:rPr>
          <w:rFonts w:ascii="Arial Narrow" w:hAnsi="Arial Narrow"/>
          <w:sz w:val="22"/>
          <w:szCs w:val="22"/>
        </w:rPr>
        <w:t>Obrazac Izjave o partnerstvu (ako je primjenjivo).</w:t>
      </w:r>
    </w:p>
    <w:p w:rsidR="004732B4" w:rsidRPr="00AD0DA9" w:rsidRDefault="004732B4" w:rsidP="004732B4">
      <w:pPr>
        <w:jc w:val="both"/>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Prijavnica i svi propisani obrasci mogu se ispunjavati na hrvatskom ili talijanskom jeziku.</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 xml:space="preserve"> </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 xml:space="preserve">Udruge koje podnose prijavu iz prioritetnog područja kulture - </w:t>
      </w:r>
      <w:r w:rsidRPr="00AD0DA9">
        <w:rPr>
          <w:rFonts w:ascii="Arial Narrow" w:hAnsi="Arial Narrow"/>
          <w:b/>
          <w:bCs/>
          <w:sz w:val="22"/>
          <w:szCs w:val="22"/>
        </w:rPr>
        <w:t xml:space="preserve">književnost i izdavaštvo - </w:t>
      </w:r>
      <w:r w:rsidRPr="00AD0DA9">
        <w:rPr>
          <w:rFonts w:ascii="Arial Narrow" w:hAnsi="Arial Narrow"/>
          <w:sz w:val="22"/>
          <w:szCs w:val="22"/>
        </w:rPr>
        <w:t xml:space="preserve">uz </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popunjeni obrazac odgovarajuće prijavnice obvezno prilažu:</w:t>
      </w:r>
    </w:p>
    <w:p w:rsidR="004732B4" w:rsidRPr="00AD0DA9" w:rsidRDefault="004732B4" w:rsidP="004732B4">
      <w:pPr>
        <w:numPr>
          <w:ilvl w:val="0"/>
          <w:numId w:val="10"/>
        </w:numPr>
        <w:jc w:val="both"/>
        <w:rPr>
          <w:rFonts w:ascii="Arial Narrow" w:hAnsi="Arial Narrow"/>
          <w:b/>
          <w:sz w:val="22"/>
          <w:szCs w:val="22"/>
        </w:rPr>
      </w:pPr>
      <w:r w:rsidRPr="00AD0DA9">
        <w:rPr>
          <w:rFonts w:ascii="Arial Narrow" w:hAnsi="Arial Narrow"/>
          <w:b/>
          <w:sz w:val="22"/>
          <w:szCs w:val="22"/>
        </w:rPr>
        <w:t>u slučaju izdavaštva – rukopis djela koje se prijavljuje po Natječaju</w:t>
      </w:r>
    </w:p>
    <w:p w:rsidR="004732B4" w:rsidRPr="00AD0DA9" w:rsidRDefault="004732B4" w:rsidP="004732B4">
      <w:pPr>
        <w:numPr>
          <w:ilvl w:val="0"/>
          <w:numId w:val="10"/>
        </w:numPr>
        <w:jc w:val="both"/>
        <w:rPr>
          <w:rFonts w:ascii="Arial Narrow" w:hAnsi="Arial Narrow"/>
          <w:b/>
          <w:sz w:val="22"/>
          <w:szCs w:val="22"/>
        </w:rPr>
      </w:pPr>
      <w:r w:rsidRPr="00AD0DA9">
        <w:rPr>
          <w:rFonts w:ascii="Arial Narrow" w:hAnsi="Arial Narrow"/>
          <w:b/>
          <w:sz w:val="22"/>
          <w:szCs w:val="22"/>
        </w:rPr>
        <w:t>u slučaju otkupa knjiga, časopisa ili zbornika – primjerak objavljenog djela.</w:t>
      </w:r>
    </w:p>
    <w:p w:rsidR="004732B4" w:rsidRPr="00AD0DA9" w:rsidRDefault="004732B4" w:rsidP="004732B4">
      <w:pPr>
        <w:ind w:left="1418"/>
        <w:jc w:val="both"/>
        <w:rPr>
          <w:rFonts w:ascii="Arial Narrow" w:hAnsi="Arial Narrow"/>
          <w:sz w:val="22"/>
          <w:szCs w:val="22"/>
        </w:rPr>
      </w:pPr>
    </w:p>
    <w:p w:rsidR="004732B4" w:rsidRPr="00AD0DA9" w:rsidRDefault="004732B4" w:rsidP="004732B4">
      <w:pPr>
        <w:ind w:left="1418"/>
        <w:jc w:val="both"/>
        <w:rPr>
          <w:rFonts w:ascii="Arial Narrow" w:hAnsi="Arial Narrow"/>
          <w:sz w:val="22"/>
          <w:szCs w:val="22"/>
        </w:rPr>
      </w:pPr>
    </w:p>
    <w:p w:rsidR="004732B4" w:rsidRPr="00AD0DA9" w:rsidRDefault="004732B4" w:rsidP="000049DF">
      <w:pPr>
        <w:pStyle w:val="Naslov3"/>
        <w:numPr>
          <w:ilvl w:val="2"/>
          <w:numId w:val="14"/>
        </w:numPr>
        <w:rPr>
          <w:b w:val="0"/>
          <w:szCs w:val="22"/>
        </w:rPr>
      </w:pPr>
      <w:bookmarkStart w:id="12" w:name="_Toc501104174"/>
      <w:r w:rsidRPr="00AD0DA9">
        <w:rPr>
          <w:rStyle w:val="Naslov3Char"/>
          <w:b/>
        </w:rPr>
        <w:lastRenderedPageBreak/>
        <w:t>Način i rok za slanje prijave</w:t>
      </w:r>
      <w:bookmarkEnd w:id="12"/>
    </w:p>
    <w:p w:rsidR="004732B4" w:rsidRPr="00AD0DA9" w:rsidRDefault="004732B4" w:rsidP="004732B4">
      <w:pPr>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Prijavnicu popunjenu putem interneta obvezno je isprintati u jednom primjerku, ovjeriti naprijed navedenim potpisima i pečatom te sa svim obveznim prilozima (u jednom primjerku) poslati u zatvorenoj omotnici poštom,  kurirom ili osobno (predaja kod Administrativne tajnice Upravnog odjela za kulturu Istarske županije – Regione Istriana</w:t>
      </w:r>
      <w:r w:rsidR="00E97DA9">
        <w:rPr>
          <w:rFonts w:ascii="Arial Narrow" w:hAnsi="Arial Narrow"/>
          <w:sz w:val="22"/>
          <w:szCs w:val="22"/>
        </w:rPr>
        <w:t xml:space="preserve">) </w:t>
      </w:r>
      <w:r w:rsidRPr="00AD0DA9">
        <w:rPr>
          <w:rFonts w:ascii="Arial Narrow" w:hAnsi="Arial Narrow"/>
          <w:sz w:val="22"/>
          <w:szCs w:val="22"/>
        </w:rPr>
        <w:t>uz napomenu – na prednjoj strani omotnice - (ZA NATJEČAJ – NE OTVARATI), na sljedeću adresu</w:t>
      </w:r>
    </w:p>
    <w:p w:rsidR="004732B4" w:rsidRPr="00AD0DA9" w:rsidRDefault="004732B4" w:rsidP="004732B4">
      <w:pPr>
        <w:ind w:left="360"/>
        <w:jc w:val="both"/>
        <w:rPr>
          <w:rFonts w:ascii="Arial Narrow" w:hAnsi="Arial Narrow"/>
          <w:b/>
          <w:sz w:val="22"/>
          <w:szCs w:val="22"/>
        </w:rPr>
      </w:pPr>
    </w:p>
    <w:p w:rsidR="004732B4" w:rsidRPr="00AD0DA9" w:rsidRDefault="004732B4" w:rsidP="004732B4">
      <w:pPr>
        <w:ind w:left="360"/>
        <w:jc w:val="center"/>
        <w:rPr>
          <w:rFonts w:ascii="Arial Narrow" w:hAnsi="Arial Narrow"/>
          <w:b/>
          <w:sz w:val="22"/>
          <w:szCs w:val="22"/>
        </w:rPr>
      </w:pPr>
      <w:r w:rsidRPr="00AD0DA9">
        <w:rPr>
          <w:rFonts w:ascii="Arial Narrow" w:hAnsi="Arial Narrow"/>
          <w:b/>
          <w:sz w:val="22"/>
          <w:szCs w:val="22"/>
        </w:rPr>
        <w:t>ISTARSKA ŽUPANIJA – REGIONE ISTRIANA</w:t>
      </w:r>
    </w:p>
    <w:p w:rsidR="004732B4" w:rsidRPr="00AD0DA9" w:rsidRDefault="004732B4" w:rsidP="004732B4">
      <w:pPr>
        <w:ind w:left="360"/>
        <w:jc w:val="center"/>
        <w:rPr>
          <w:rFonts w:ascii="Arial Narrow" w:hAnsi="Arial Narrow"/>
          <w:b/>
          <w:sz w:val="22"/>
          <w:szCs w:val="22"/>
        </w:rPr>
      </w:pPr>
      <w:r w:rsidRPr="00AD0DA9">
        <w:rPr>
          <w:rFonts w:ascii="Arial Narrow" w:hAnsi="Arial Narrow"/>
          <w:b/>
          <w:sz w:val="22"/>
          <w:szCs w:val="22"/>
        </w:rPr>
        <w:t>UPRAVNI ODJEL ZA KULTURU – ASSESSORATO ALLA CULTURA</w:t>
      </w:r>
    </w:p>
    <w:p w:rsidR="004732B4" w:rsidRPr="00AD0DA9" w:rsidRDefault="004732B4" w:rsidP="00E97DA9">
      <w:pPr>
        <w:jc w:val="center"/>
        <w:rPr>
          <w:rFonts w:ascii="Arial Narrow" w:hAnsi="Arial Narrow"/>
          <w:b/>
          <w:sz w:val="22"/>
        </w:rPr>
      </w:pPr>
      <w:r w:rsidRPr="00AD0DA9">
        <w:rPr>
          <w:rFonts w:ascii="Arial Narrow" w:hAnsi="Arial Narrow"/>
          <w:b/>
          <w:sz w:val="22"/>
        </w:rPr>
        <w:t>52466 Novigrad - Cittanova</w:t>
      </w:r>
    </w:p>
    <w:p w:rsidR="004732B4" w:rsidRPr="00AD0DA9" w:rsidRDefault="004732B4" w:rsidP="00E97DA9">
      <w:pPr>
        <w:ind w:left="360"/>
        <w:jc w:val="center"/>
        <w:rPr>
          <w:rFonts w:ascii="Arial Narrow" w:hAnsi="Arial Narrow"/>
          <w:b/>
          <w:sz w:val="22"/>
        </w:rPr>
      </w:pPr>
      <w:r w:rsidRPr="00AD0DA9">
        <w:rPr>
          <w:rFonts w:ascii="Arial Narrow" w:hAnsi="Arial Narrow"/>
          <w:b/>
          <w:sz w:val="22"/>
        </w:rPr>
        <w:t>Mlinska 4/b - Via del Mulino 4/b</w:t>
      </w:r>
    </w:p>
    <w:p w:rsidR="004732B4" w:rsidRPr="00AD0DA9" w:rsidRDefault="004732B4" w:rsidP="004732B4">
      <w:pPr>
        <w:ind w:left="360"/>
        <w:rPr>
          <w:rFonts w:ascii="Arial Narrow" w:hAnsi="Arial Narrow"/>
          <w:b/>
          <w:sz w:val="22"/>
        </w:rPr>
      </w:pPr>
    </w:p>
    <w:p w:rsidR="004732B4" w:rsidRPr="00AD0DA9" w:rsidRDefault="004732B4" w:rsidP="005B6E21">
      <w:pPr>
        <w:jc w:val="both"/>
        <w:rPr>
          <w:rFonts w:ascii="Arial Narrow" w:hAnsi="Arial Narrow"/>
          <w:sz w:val="22"/>
        </w:rPr>
      </w:pPr>
      <w:r w:rsidRPr="00AD0DA9">
        <w:rPr>
          <w:rFonts w:ascii="Arial Narrow" w:hAnsi="Arial Narrow"/>
          <w:sz w:val="22"/>
        </w:rPr>
        <w:t xml:space="preserve">Rok za prijavu na Natječaj je </w:t>
      </w:r>
      <w:r w:rsidR="00F01133" w:rsidRPr="00F01133">
        <w:rPr>
          <w:rFonts w:ascii="Arial Narrow" w:hAnsi="Arial Narrow"/>
          <w:b/>
          <w:sz w:val="22"/>
        </w:rPr>
        <w:t>0</w:t>
      </w:r>
      <w:r w:rsidR="00C44ED5">
        <w:rPr>
          <w:rFonts w:ascii="Arial Narrow" w:hAnsi="Arial Narrow"/>
          <w:b/>
          <w:sz w:val="22"/>
        </w:rPr>
        <w:t>2</w:t>
      </w:r>
      <w:r w:rsidRPr="00AD0DA9">
        <w:rPr>
          <w:rFonts w:ascii="Arial Narrow" w:hAnsi="Arial Narrow"/>
          <w:b/>
          <w:sz w:val="22"/>
        </w:rPr>
        <w:t xml:space="preserve">. </w:t>
      </w:r>
      <w:r w:rsidR="00F01133">
        <w:rPr>
          <w:rFonts w:ascii="Arial Narrow" w:hAnsi="Arial Narrow"/>
          <w:b/>
          <w:sz w:val="22"/>
        </w:rPr>
        <w:t>veljače</w:t>
      </w:r>
      <w:r w:rsidRPr="00AD0DA9">
        <w:rPr>
          <w:rFonts w:ascii="Arial Narrow" w:hAnsi="Arial Narrow"/>
          <w:b/>
          <w:sz w:val="22"/>
        </w:rPr>
        <w:t xml:space="preserve"> 201</w:t>
      </w:r>
      <w:r w:rsidR="001B16CD" w:rsidRPr="00AD0DA9">
        <w:rPr>
          <w:rFonts w:ascii="Arial Narrow" w:hAnsi="Arial Narrow"/>
          <w:b/>
          <w:sz w:val="22"/>
        </w:rPr>
        <w:t>8</w:t>
      </w:r>
      <w:r w:rsidRPr="00AD0DA9">
        <w:rPr>
          <w:rFonts w:ascii="Arial Narrow" w:hAnsi="Arial Narrow"/>
          <w:b/>
          <w:sz w:val="22"/>
        </w:rPr>
        <w:t>.</w:t>
      </w:r>
      <w:r w:rsidR="005B6E21">
        <w:rPr>
          <w:rFonts w:ascii="Arial Narrow" w:hAnsi="Arial Narrow"/>
          <w:b/>
          <w:sz w:val="22"/>
        </w:rPr>
        <w:t xml:space="preserve"> </w:t>
      </w:r>
      <w:r w:rsidRPr="00AD0DA9">
        <w:rPr>
          <w:rFonts w:ascii="Arial Narrow" w:hAnsi="Arial Narrow"/>
          <w:b/>
          <w:sz w:val="22"/>
        </w:rPr>
        <w:t>godine</w:t>
      </w:r>
      <w:r w:rsidR="00E97DA9">
        <w:rPr>
          <w:rFonts w:ascii="Arial Narrow" w:hAnsi="Arial Narrow"/>
          <w:sz w:val="22"/>
        </w:rPr>
        <w:t xml:space="preserve">. </w:t>
      </w:r>
      <w:r w:rsidRPr="00AD0DA9">
        <w:rPr>
          <w:rFonts w:ascii="Arial Narrow" w:hAnsi="Arial Narrow"/>
          <w:sz w:val="22"/>
        </w:rPr>
        <w:t>Smatrat će se da je Prijava  dostavljena u roku ako je prije isteka roka zaprimljena u Istarskoj županiji – Regione Istriana, Upravnom odjelu za kulturu, na gornjoj adresi. Ukoliko je prijava upućena poštom preporučeno ili predana ovlaštenom pružatelju poštanskih usluga, dan predaje pošti, odnosno ovlaštenom pružatelju poštanskih usluga, smatrat će se danom predaje Istarskoj županiji – Regione Istriana, Upravnom odjelu za kulturu.</w:t>
      </w:r>
    </w:p>
    <w:p w:rsidR="004732B4" w:rsidRPr="00AD0DA9" w:rsidRDefault="004732B4" w:rsidP="004732B4">
      <w:pPr>
        <w:ind w:left="360"/>
        <w:jc w:val="both"/>
        <w:rPr>
          <w:rFonts w:ascii="Arial Narrow" w:hAnsi="Arial Narrow"/>
          <w:sz w:val="22"/>
        </w:rPr>
      </w:pPr>
    </w:p>
    <w:p w:rsidR="004732B4" w:rsidRPr="00AD0DA9" w:rsidRDefault="004732B4" w:rsidP="005B6E21">
      <w:pPr>
        <w:jc w:val="both"/>
        <w:rPr>
          <w:rFonts w:ascii="Arial Narrow" w:hAnsi="Arial Narrow"/>
          <w:sz w:val="22"/>
        </w:rPr>
      </w:pPr>
      <w:r w:rsidRPr="00AD0DA9">
        <w:rPr>
          <w:rFonts w:ascii="Arial Narrow" w:hAnsi="Arial Narrow"/>
          <w:sz w:val="22"/>
        </w:rPr>
        <w:t>Prijava se smatra potpunom ukoliko sadrži potpisane i ovjerene sve prijavne obrasce i obvezne priloge kako sl</w:t>
      </w:r>
      <w:r w:rsidR="005B6E21">
        <w:rPr>
          <w:rFonts w:ascii="Arial Narrow" w:hAnsi="Arial Narrow"/>
          <w:sz w:val="22"/>
        </w:rPr>
        <w:t>i</w:t>
      </w:r>
      <w:r w:rsidRPr="00AD0DA9">
        <w:rPr>
          <w:rFonts w:ascii="Arial Narrow" w:hAnsi="Arial Narrow"/>
          <w:sz w:val="22"/>
        </w:rPr>
        <w:t>jedi:</w:t>
      </w:r>
    </w:p>
    <w:p w:rsidR="004732B4" w:rsidRPr="00AD0DA9" w:rsidRDefault="004732B4" w:rsidP="004732B4">
      <w:pPr>
        <w:ind w:left="360"/>
        <w:rPr>
          <w:rFonts w:ascii="Arial Narrow" w:hAnsi="Arial Narrow"/>
          <w:sz w:val="22"/>
        </w:rPr>
      </w:pPr>
    </w:p>
    <w:p w:rsidR="004732B4" w:rsidRPr="00AD0DA9" w:rsidRDefault="004732B4" w:rsidP="004732B4">
      <w:pPr>
        <w:numPr>
          <w:ilvl w:val="0"/>
          <w:numId w:val="11"/>
        </w:numPr>
        <w:jc w:val="both"/>
        <w:rPr>
          <w:rFonts w:ascii="Arial Narrow" w:hAnsi="Arial Narrow"/>
          <w:sz w:val="22"/>
        </w:rPr>
      </w:pPr>
      <w:r w:rsidRPr="00AD0DA9">
        <w:rPr>
          <w:rFonts w:ascii="Arial Narrow" w:hAnsi="Arial Narrow"/>
          <w:sz w:val="22"/>
        </w:rPr>
        <w:t>Obrazac prijavnice</w:t>
      </w:r>
    </w:p>
    <w:p w:rsidR="004732B4" w:rsidRPr="00AD0DA9" w:rsidRDefault="004732B4" w:rsidP="004732B4">
      <w:pPr>
        <w:numPr>
          <w:ilvl w:val="0"/>
          <w:numId w:val="11"/>
        </w:numPr>
        <w:jc w:val="both"/>
        <w:rPr>
          <w:rFonts w:ascii="Arial Narrow" w:hAnsi="Arial Narrow"/>
          <w:sz w:val="22"/>
        </w:rPr>
      </w:pPr>
      <w:r w:rsidRPr="00AD0DA9">
        <w:rPr>
          <w:rFonts w:ascii="Arial Narrow" w:hAnsi="Arial Narrow"/>
          <w:sz w:val="22"/>
        </w:rPr>
        <w:t>Obrazac Izjave o nepostojanju dvostrukog financiranja</w:t>
      </w:r>
    </w:p>
    <w:p w:rsidR="004732B4" w:rsidRPr="00AD0DA9" w:rsidRDefault="004732B4" w:rsidP="004732B4">
      <w:pPr>
        <w:numPr>
          <w:ilvl w:val="0"/>
          <w:numId w:val="11"/>
        </w:numPr>
        <w:jc w:val="both"/>
        <w:rPr>
          <w:rFonts w:ascii="Arial Narrow" w:hAnsi="Arial Narrow"/>
          <w:sz w:val="22"/>
        </w:rPr>
      </w:pPr>
      <w:r w:rsidRPr="00AD0DA9">
        <w:rPr>
          <w:rFonts w:ascii="Arial Narrow" w:hAnsi="Arial Narrow"/>
          <w:sz w:val="22"/>
        </w:rPr>
        <w:t>Obrazac Izjave o partnerstvu (ako je primjenjivo)</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preslika Izvatka iz Registra udruga ili drugog odgovarajućeg registra (može ga zamijeniti i ispis elektronske stranice sa svim podacima udruge iz registra)</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preslika Izvatka iz Registra neprofitnih organizacija (može ga zamijeniti i ispis elektronske stranice sa svim podacima organizacije iz registra)</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preslika ovjerenog Statuta</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ispunjen i ovjeren Obrazac Izjave o nepostojanju dvostrukog financiranja</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ispunjen i ovjeren obrazac Izjave o partnerstvu (ako je primjenjivo)</w:t>
      </w:r>
    </w:p>
    <w:p w:rsidR="004732B4" w:rsidRPr="00AD0DA9" w:rsidRDefault="004732B4" w:rsidP="004732B4">
      <w:pPr>
        <w:numPr>
          <w:ilvl w:val="0"/>
          <w:numId w:val="11"/>
        </w:numPr>
        <w:jc w:val="both"/>
        <w:rPr>
          <w:rFonts w:ascii="Arial Narrow" w:hAnsi="Arial Narrow"/>
          <w:sz w:val="22"/>
          <w:szCs w:val="22"/>
        </w:rPr>
      </w:pPr>
      <w:r w:rsidRPr="00AD0DA9">
        <w:rPr>
          <w:rFonts w:ascii="Arial Narrow" w:hAnsi="Arial Narrow"/>
          <w:sz w:val="22"/>
          <w:szCs w:val="22"/>
        </w:rPr>
        <w:t>dokumenti uz pro</w:t>
      </w:r>
      <w:r w:rsidR="00E97DA9">
        <w:rPr>
          <w:rFonts w:ascii="Arial Narrow" w:hAnsi="Arial Narrow"/>
          <w:sz w:val="22"/>
          <w:szCs w:val="22"/>
        </w:rPr>
        <w:t xml:space="preserve">računski dio prijavnog obrasca </w:t>
      </w:r>
      <w:r w:rsidRPr="00AD0DA9">
        <w:rPr>
          <w:rFonts w:ascii="Arial Narrow" w:hAnsi="Arial Narrow"/>
          <w:sz w:val="22"/>
          <w:szCs w:val="22"/>
        </w:rPr>
        <w:t>na osnovu kojih je isti utvrđen (ponude, izjave suradnika o cijeni koštanja njihovih usluga, procjene troškova i slično)</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potvrda Porezne uprave o nepostojanju javnih dugovanja ne starija od 30 dana od dana objave Javnog natječaja (u izvorniku)</w:t>
      </w:r>
    </w:p>
    <w:p w:rsidR="004732B4" w:rsidRPr="00AD0DA9" w:rsidRDefault="004732B4" w:rsidP="004732B4">
      <w:pPr>
        <w:pStyle w:val="Odlomakpopisa"/>
        <w:numPr>
          <w:ilvl w:val="0"/>
          <w:numId w:val="11"/>
        </w:numPr>
        <w:jc w:val="both"/>
        <w:rPr>
          <w:rFonts w:ascii="Arial Narrow" w:hAnsi="Arial Narrow"/>
          <w:sz w:val="22"/>
        </w:rPr>
      </w:pPr>
      <w:r w:rsidRPr="00AD0DA9">
        <w:rPr>
          <w:rFonts w:ascii="Arial Narrow" w:hAnsi="Arial Narrow"/>
          <w:sz w:val="22"/>
        </w:rPr>
        <w:t xml:space="preserve">uvjerenja nadležnog suda, ne starija od 6 mjeseci od dana objave Javnog natječaja, da se protiv </w:t>
      </w:r>
      <w:r w:rsidRPr="00AD0DA9">
        <w:rPr>
          <w:rFonts w:ascii="Arial Narrow" w:hAnsi="Arial Narrow"/>
          <w:b/>
          <w:sz w:val="22"/>
        </w:rPr>
        <w:t xml:space="preserve">osobe ovlaštene za zastupanje udruge i voditelja projekta/programa </w:t>
      </w:r>
      <w:r w:rsidRPr="00AD0DA9">
        <w:rPr>
          <w:rFonts w:ascii="Arial Narrow" w:hAnsi="Arial Narrow"/>
          <w:sz w:val="22"/>
        </w:rPr>
        <w:t>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4732B4" w:rsidRPr="00AD0DA9" w:rsidRDefault="004732B4" w:rsidP="004732B4">
      <w:pPr>
        <w:rPr>
          <w:rFonts w:ascii="Arial Narrow" w:hAnsi="Arial Narrow"/>
          <w:sz w:val="22"/>
        </w:rPr>
      </w:pPr>
    </w:p>
    <w:p w:rsidR="004732B4" w:rsidRPr="00AD0DA9" w:rsidRDefault="004732B4" w:rsidP="004732B4">
      <w:pPr>
        <w:ind w:left="360"/>
        <w:rPr>
          <w:rFonts w:ascii="Arial Narrow" w:hAnsi="Arial Narrow"/>
          <w:sz w:val="22"/>
        </w:rPr>
      </w:pPr>
    </w:p>
    <w:p w:rsidR="004732B4" w:rsidRPr="00AD0DA9" w:rsidRDefault="004732B4" w:rsidP="000049DF">
      <w:pPr>
        <w:pStyle w:val="Naslov3"/>
        <w:numPr>
          <w:ilvl w:val="2"/>
          <w:numId w:val="14"/>
        </w:numPr>
      </w:pPr>
      <w:bookmarkStart w:id="13" w:name="_Toc501104175"/>
      <w:r w:rsidRPr="00AD0DA9">
        <w:t>Kome se obratiti ukoliko imate pitanja?</w:t>
      </w:r>
      <w:bookmarkEnd w:id="13"/>
    </w:p>
    <w:p w:rsidR="004732B4" w:rsidRPr="00AD0DA9" w:rsidRDefault="004732B4" w:rsidP="004732B4">
      <w:pPr>
        <w:ind w:left="360"/>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Sva pitanja vezana uz Natječaj mogu se postavljati isključivo elektroničkim putem, slanjem upita na e-mail adresu:</w:t>
      </w:r>
      <w:r w:rsidR="005B6E21">
        <w:rPr>
          <w:rFonts w:ascii="Arial Narrow" w:hAnsi="Arial Narrow"/>
          <w:sz w:val="22"/>
          <w:szCs w:val="22"/>
        </w:rPr>
        <w:t xml:space="preserve"> </w:t>
      </w:r>
      <w:r w:rsidRPr="00AD0DA9">
        <w:rPr>
          <w:rFonts w:ascii="Arial Narrow" w:hAnsi="Arial Narrow"/>
          <w:b/>
          <w:sz w:val="22"/>
          <w:szCs w:val="22"/>
        </w:rPr>
        <w:t xml:space="preserve">kultura@istra-istria.hr </w:t>
      </w:r>
      <w:r w:rsidRPr="00AD0DA9">
        <w:rPr>
          <w:rFonts w:ascii="Arial Narrow" w:hAnsi="Arial Narrow"/>
          <w:sz w:val="22"/>
          <w:szCs w:val="22"/>
        </w:rPr>
        <w:t xml:space="preserve">i to najkasnije do </w:t>
      </w:r>
      <w:r w:rsidR="00F01133" w:rsidRPr="00F01133">
        <w:rPr>
          <w:rFonts w:ascii="Arial Narrow" w:hAnsi="Arial Narrow"/>
          <w:b/>
          <w:sz w:val="22"/>
          <w:szCs w:val="22"/>
        </w:rPr>
        <w:t>2</w:t>
      </w:r>
      <w:r w:rsidR="00C44ED5">
        <w:rPr>
          <w:rFonts w:ascii="Arial Narrow" w:hAnsi="Arial Narrow"/>
          <w:b/>
          <w:sz w:val="22"/>
          <w:szCs w:val="22"/>
        </w:rPr>
        <w:t>3</w:t>
      </w:r>
      <w:r w:rsidRPr="00F01133">
        <w:rPr>
          <w:rFonts w:ascii="Arial Narrow" w:hAnsi="Arial Narrow"/>
          <w:b/>
          <w:sz w:val="22"/>
          <w:szCs w:val="22"/>
        </w:rPr>
        <w:t>.</w:t>
      </w:r>
      <w:r w:rsidRPr="00AD0DA9">
        <w:rPr>
          <w:rFonts w:ascii="Arial Narrow" w:hAnsi="Arial Narrow"/>
          <w:b/>
          <w:sz w:val="22"/>
          <w:szCs w:val="22"/>
        </w:rPr>
        <w:t xml:space="preserve"> siječnja 201</w:t>
      </w:r>
      <w:r w:rsidR="001B16CD" w:rsidRPr="00AD0DA9">
        <w:rPr>
          <w:rFonts w:ascii="Arial Narrow" w:hAnsi="Arial Narrow"/>
          <w:b/>
          <w:sz w:val="22"/>
          <w:szCs w:val="22"/>
        </w:rPr>
        <w:t>8</w:t>
      </w:r>
      <w:r w:rsidRPr="00AD0DA9">
        <w:rPr>
          <w:rFonts w:ascii="Arial Narrow" w:hAnsi="Arial Narrow"/>
          <w:b/>
          <w:sz w:val="22"/>
          <w:szCs w:val="22"/>
        </w:rPr>
        <w:t xml:space="preserve">. godine </w:t>
      </w:r>
      <w:r w:rsidRPr="00AD0DA9">
        <w:rPr>
          <w:rFonts w:ascii="Arial Narrow" w:hAnsi="Arial Narrow"/>
          <w:sz w:val="22"/>
          <w:szCs w:val="22"/>
        </w:rPr>
        <w:t>(10 dana prije isteka roka Natječaja).</w:t>
      </w: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sidRPr="00AD0DA9">
        <w:rPr>
          <w:rFonts w:ascii="Arial Narrow" w:hAnsi="Arial Narrow"/>
          <w:b/>
          <w:sz w:val="22"/>
          <w:szCs w:val="22"/>
        </w:rPr>
        <w:t>www.istra-istria.hr</w:t>
      </w:r>
      <w:r w:rsidRPr="00AD0DA9">
        <w:rPr>
          <w:rFonts w:ascii="Arial Narrow" w:hAnsi="Arial Narrow"/>
          <w:sz w:val="22"/>
          <w:szCs w:val="22"/>
        </w:rPr>
        <w:t>,</w:t>
      </w:r>
      <w:r w:rsidRPr="00AD0DA9">
        <w:rPr>
          <w:rFonts w:ascii="Arial Narrow" w:hAnsi="Arial Narrow"/>
          <w:b/>
          <w:sz w:val="22"/>
          <w:szCs w:val="22"/>
        </w:rPr>
        <w:t xml:space="preserve"> </w:t>
      </w:r>
      <w:r w:rsidRPr="00AD0DA9">
        <w:rPr>
          <w:rFonts w:ascii="Arial Narrow" w:hAnsi="Arial Narrow"/>
          <w:sz w:val="22"/>
          <w:szCs w:val="22"/>
        </w:rPr>
        <w:t>i to najkasnije 7 dana prije isteka Natječaja.</w:t>
      </w:r>
    </w:p>
    <w:p w:rsidR="004732B4" w:rsidRPr="00AD0DA9" w:rsidRDefault="004732B4" w:rsidP="004732B4">
      <w:pPr>
        <w:ind w:left="360"/>
        <w:jc w:val="both"/>
        <w:rPr>
          <w:rFonts w:ascii="Arial Narrow" w:hAnsi="Arial Narrow"/>
          <w:sz w:val="22"/>
          <w:szCs w:val="22"/>
        </w:rPr>
      </w:pPr>
    </w:p>
    <w:p w:rsidR="004732B4" w:rsidRPr="00AD0DA9" w:rsidRDefault="004732B4" w:rsidP="005B6E21">
      <w:pPr>
        <w:jc w:val="both"/>
        <w:rPr>
          <w:rFonts w:ascii="Arial Narrow" w:hAnsi="Arial Narrow"/>
          <w:sz w:val="22"/>
          <w:szCs w:val="22"/>
        </w:rPr>
      </w:pPr>
      <w:r w:rsidRPr="00AD0DA9">
        <w:rPr>
          <w:rFonts w:ascii="Arial Narrow" w:hAnsi="Arial Narrow"/>
          <w:sz w:val="22"/>
          <w:szCs w:val="22"/>
        </w:rPr>
        <w:t>U svrhu osiguranja ravnopravnosti svih potencijalnih prijavitelja, Istarska županija-Regione Istriana, kao davatelj financijskih sredstava, neće davati prethodna mišljenja o prihvatljivosti prijavitelja, partnera, aktivnosti ili troškova navedenih u prijavi.</w:t>
      </w:r>
    </w:p>
    <w:p w:rsidR="004732B4" w:rsidRPr="00AD0DA9" w:rsidRDefault="004732B4" w:rsidP="004732B4">
      <w:pPr>
        <w:ind w:left="360"/>
        <w:rPr>
          <w:rFonts w:ascii="Arial Narrow" w:hAnsi="Arial Narrow"/>
          <w:b/>
          <w:sz w:val="22"/>
          <w:szCs w:val="22"/>
        </w:rPr>
      </w:pPr>
    </w:p>
    <w:p w:rsidR="004732B4" w:rsidRPr="00AD0DA9" w:rsidRDefault="004732B4" w:rsidP="004732B4">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0049DF">
            <w:pPr>
              <w:pStyle w:val="Naslov2"/>
              <w:numPr>
                <w:ilvl w:val="1"/>
                <w:numId w:val="14"/>
              </w:numPr>
              <w:rPr>
                <w:b/>
              </w:rPr>
            </w:pPr>
            <w:bookmarkStart w:id="14" w:name="_Toc501104176"/>
            <w:r w:rsidRPr="00AD0DA9">
              <w:rPr>
                <w:b/>
              </w:rPr>
              <w:lastRenderedPageBreak/>
              <w:t>POSTUPAK ADMINISTRATIVNE PROVJERE PRIJAVE</w:t>
            </w:r>
            <w:bookmarkEnd w:id="14"/>
          </w:p>
        </w:tc>
      </w:tr>
    </w:tbl>
    <w:p w:rsidR="004732B4" w:rsidRPr="00AD0DA9" w:rsidRDefault="004732B4" w:rsidP="004732B4">
      <w:pPr>
        <w:ind w:left="720"/>
        <w:rPr>
          <w:rFonts w:ascii="Arial Narrow" w:hAnsi="Arial Narrow"/>
          <w:sz w:val="22"/>
          <w:szCs w:val="22"/>
        </w:rPr>
      </w:pPr>
    </w:p>
    <w:p w:rsidR="00081FD4" w:rsidRPr="00AD0DA9" w:rsidRDefault="004732B4" w:rsidP="00081FD4">
      <w:pPr>
        <w:ind w:firstLine="708"/>
        <w:jc w:val="both"/>
        <w:rPr>
          <w:rFonts w:ascii="Arial Narrow" w:hAnsi="Arial Narrow"/>
          <w:sz w:val="22"/>
          <w:szCs w:val="22"/>
        </w:rPr>
      </w:pPr>
      <w:r w:rsidRPr="00AD0DA9">
        <w:rPr>
          <w:rFonts w:ascii="Arial Narrow" w:hAnsi="Arial Narrow"/>
          <w:sz w:val="22"/>
          <w:szCs w:val="22"/>
        </w:rPr>
        <w:t>Po isteku roka za podnošenje prijava na Natječaj, Povjerenstvo za pripremu i provedbu natječajnog postupka te provjeru ispunjavanja propisanih (formalnih) uvjeta natječaja  Upravnog odjela za kulturu Istarske županije – Regione Istriana (u daljnjem tekstu: Povjerenstvo) pristupit će postupku ocjene ispunjavanja propisanih (formalnih) uvjeta Natječaja, a sukladno odredbama  Pravilnika o financiranju programa i projekata od interesa za opće dobro koje provode udruge na području Istarske županije („Službene novine Istarske županije“ br. 16/1</w:t>
      </w:r>
      <w:r w:rsidR="001B16CD" w:rsidRPr="00AD0DA9">
        <w:rPr>
          <w:rFonts w:ascii="Arial Narrow" w:hAnsi="Arial Narrow"/>
          <w:sz w:val="22"/>
          <w:szCs w:val="22"/>
        </w:rPr>
        <w:t>7</w:t>
      </w:r>
      <w:r w:rsidRPr="00AD0DA9">
        <w:rPr>
          <w:rFonts w:ascii="Arial Narrow" w:hAnsi="Arial Narrow"/>
          <w:sz w:val="22"/>
          <w:szCs w:val="22"/>
        </w:rPr>
        <w:t>.</w:t>
      </w:r>
      <w:r w:rsidR="00081FD4">
        <w:rPr>
          <w:rFonts w:ascii="Arial Narrow" w:hAnsi="Arial Narrow"/>
          <w:sz w:val="22"/>
          <w:szCs w:val="22"/>
        </w:rPr>
        <w:t xml:space="preserve"> i </w:t>
      </w:r>
      <w:r w:rsidR="00081FD4">
        <w:rPr>
          <w:rFonts w:ascii="Arial Narrow" w:hAnsi="Arial Narrow"/>
          <w:sz w:val="22"/>
        </w:rPr>
        <w:t>Klasa:402-01/17-01/27, Urbroj:2163/1-01/8-17-04 od 18. prosinca 2017.g.)</w:t>
      </w:r>
      <w:r w:rsidR="00081FD4" w:rsidRPr="00AD0DA9">
        <w:rPr>
          <w:rFonts w:ascii="Arial Narrow" w:hAnsi="Arial Narrow"/>
          <w:sz w:val="22"/>
          <w:szCs w:val="22"/>
        </w:rPr>
        <w:t xml:space="preserve"> i Uredbe o kriterijima, mjerilima i postupcima financiranja i ugovaranja programa i projekata od interesa za opće dobro koje provode udruge („Narodne novine“ br. 26/15.) –( u daljnjem tekstu: Uredba). </w:t>
      </w:r>
    </w:p>
    <w:p w:rsidR="00081FD4" w:rsidRPr="00081FD4" w:rsidRDefault="00081FD4" w:rsidP="00081FD4">
      <w:pPr>
        <w:ind w:left="360"/>
        <w:contextualSpacing/>
        <w:jc w:val="both"/>
        <w:rPr>
          <w:rFonts w:ascii="Arial Narrow" w:hAnsi="Arial Narrow"/>
          <w:sz w:val="22"/>
        </w:rPr>
      </w:pPr>
      <w:bookmarkStart w:id="15" w:name="_GoBack"/>
      <w:bookmarkEnd w:id="15"/>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Naprijed navedeno Povjerenstvo  ima tri člana kojima se imenuju i zamjenski članovi.</w:t>
      </w: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Članove povjerenstva i zamjenske članove  imenuje odlukom pročelnik Upravnog odjela za kulturu iz redova zaposlenika Županije.</w:t>
      </w:r>
    </w:p>
    <w:p w:rsidR="004732B4" w:rsidRPr="00AD0DA9" w:rsidRDefault="004732B4" w:rsidP="005B6E21">
      <w:pPr>
        <w:ind w:firstLine="708"/>
        <w:jc w:val="both"/>
        <w:rPr>
          <w:rFonts w:ascii="Arial Narrow" w:hAnsi="Arial Narrow"/>
          <w:sz w:val="22"/>
          <w:szCs w:val="22"/>
        </w:rPr>
      </w:pPr>
      <w:r w:rsidRPr="00AD0DA9">
        <w:rPr>
          <w:rFonts w:ascii="Arial Narrow" w:hAnsi="Arial Narrow"/>
          <w:sz w:val="22"/>
          <w:szCs w:val="22"/>
        </w:rPr>
        <w:t>Povjerenstvo za pripremu i provedbu natječajnog postupka te provjeru ispunjavanja propisanih (formalnih) uvjeta natječaja  osobito:</w:t>
      </w:r>
    </w:p>
    <w:p w:rsidR="004732B4"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utvrđuje da li je prijava zaprimljena u zatvorenoj omotnici,</w:t>
      </w:r>
    </w:p>
    <w:p w:rsidR="004732B4"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otvara prijave, evidentira ih i svakoj prijavi dodjeljuje evidencijski ili urudžbeni broj,</w:t>
      </w:r>
    </w:p>
    <w:p w:rsidR="004732B4"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utvrđuje da li je prijava dostavljena na pravi Natječaj i u zadanom roku,</w:t>
      </w:r>
    </w:p>
    <w:p w:rsidR="004732B4"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utvrđuje da li su dostavljeni, potpisani i ovjereni svi obvezni obrasci i ostali obvezni prilozi utvrđeni Natječajem,</w:t>
      </w:r>
    </w:p>
    <w:p w:rsidR="004732B4"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utvrđuje da li je zatraženi iznos sredstava unutar financijskih pragova postavljenih u Natječaju,</w:t>
      </w:r>
    </w:p>
    <w:p w:rsidR="004732B4"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ako je primjenjivo, utvrđuje da li je lokacija provedbe projekta prihvatljiva,</w:t>
      </w:r>
    </w:p>
    <w:p w:rsidR="00C32852" w:rsidRPr="005B6E21" w:rsidRDefault="004732B4"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ako je primjenjivo, utvrđuje da li su prijavitelj i partner prihvatljivi sukladno ovim Uputama</w:t>
      </w:r>
      <w:r w:rsidR="00C32852" w:rsidRPr="005B6E21">
        <w:rPr>
          <w:rFonts w:ascii="Arial Narrow" w:hAnsi="Arial Narrow"/>
          <w:sz w:val="22"/>
          <w:szCs w:val="22"/>
        </w:rPr>
        <w:t>,</w:t>
      </w:r>
    </w:p>
    <w:p w:rsidR="004732B4" w:rsidRPr="005B6E21" w:rsidRDefault="00C32852" w:rsidP="005B6E21">
      <w:pPr>
        <w:pStyle w:val="Odlomakpopisa"/>
        <w:numPr>
          <w:ilvl w:val="0"/>
          <w:numId w:val="29"/>
        </w:numPr>
        <w:jc w:val="both"/>
        <w:rPr>
          <w:rFonts w:ascii="Arial Narrow" w:hAnsi="Arial Narrow"/>
          <w:sz w:val="22"/>
          <w:szCs w:val="22"/>
        </w:rPr>
      </w:pPr>
      <w:r w:rsidRPr="005B6E21">
        <w:rPr>
          <w:rFonts w:ascii="Arial Narrow" w:hAnsi="Arial Narrow"/>
          <w:sz w:val="22"/>
          <w:szCs w:val="22"/>
        </w:rPr>
        <w:t>utvrđuje da li su ispunjeni ostali formalni uvjeti Natječaja.</w:t>
      </w:r>
      <w:r w:rsidR="004732B4" w:rsidRPr="005B6E21">
        <w:rPr>
          <w:rFonts w:ascii="Arial Narrow" w:hAnsi="Arial Narrow"/>
          <w:sz w:val="22"/>
          <w:szCs w:val="22"/>
        </w:rPr>
        <w:t xml:space="preserve"> </w:t>
      </w:r>
    </w:p>
    <w:p w:rsidR="00303650" w:rsidRDefault="00303650" w:rsidP="00303650">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4732B4" w:rsidRPr="00AD0DA9" w:rsidRDefault="004732B4" w:rsidP="00E97DA9">
      <w:pPr>
        <w:jc w:val="both"/>
        <w:rPr>
          <w:rFonts w:ascii="Arial Narrow" w:hAnsi="Arial Narrow"/>
          <w:sz w:val="22"/>
          <w:szCs w:val="22"/>
        </w:rPr>
      </w:pPr>
    </w:p>
    <w:p w:rsidR="004732B4" w:rsidRPr="00AD0DA9" w:rsidRDefault="004732B4" w:rsidP="00303650">
      <w:pPr>
        <w:ind w:firstLine="708"/>
        <w:jc w:val="both"/>
        <w:rPr>
          <w:rFonts w:ascii="Arial Narrow" w:hAnsi="Arial Narrow"/>
          <w:b/>
          <w:sz w:val="22"/>
          <w:szCs w:val="22"/>
        </w:rPr>
      </w:pPr>
      <w:r w:rsidRPr="00AD0DA9">
        <w:rPr>
          <w:rFonts w:ascii="Arial Narrow" w:hAnsi="Arial Narrow"/>
          <w:sz w:val="22"/>
          <w:szCs w:val="22"/>
        </w:rPr>
        <w:t xml:space="preserve">Ocjena ispunjavanja propisanih (formalnih) uvjeta Natječaja ne smije trajati duže od 7 dana od dana isteka roka za podnošenje prijava na Natječaj, </w:t>
      </w:r>
      <w:r w:rsidRPr="00AD0DA9">
        <w:rPr>
          <w:rFonts w:ascii="Arial Narrow" w:hAnsi="Arial Narrow"/>
          <w:b/>
          <w:sz w:val="22"/>
          <w:szCs w:val="22"/>
        </w:rPr>
        <w:t>nakon čega predsjednik/ca Povjerenstva  donosi odluku koje se prijave upućuju u daljnju proceduru, odnosno stručno ocjenjivanje, a koje se odbacuju iz razloga ne ispunjavanja propisanih (formalnih) uvjeta Natječaja.</w:t>
      </w:r>
    </w:p>
    <w:p w:rsidR="004732B4" w:rsidRPr="00AD0DA9" w:rsidRDefault="004732B4" w:rsidP="00E97DA9">
      <w:pPr>
        <w:rPr>
          <w:rFonts w:ascii="Arial Narrow" w:hAnsi="Arial Narrow"/>
          <w:b/>
          <w:sz w:val="22"/>
          <w:szCs w:val="22"/>
        </w:rPr>
      </w:pPr>
    </w:p>
    <w:p w:rsidR="000049DF" w:rsidRPr="00AD0DA9" w:rsidRDefault="000049DF" w:rsidP="000049DF">
      <w:pPr>
        <w:pStyle w:val="Naslov3"/>
        <w:rPr>
          <w:rFonts w:eastAsia="Times New Roman" w:cs="Times New Roman"/>
          <w:b w:val="0"/>
          <w:szCs w:val="22"/>
        </w:rPr>
      </w:pPr>
    </w:p>
    <w:p w:rsidR="004732B4" w:rsidRPr="00AD0DA9" w:rsidRDefault="000049DF" w:rsidP="000049DF">
      <w:pPr>
        <w:pStyle w:val="Naslov3"/>
        <w:numPr>
          <w:ilvl w:val="2"/>
          <w:numId w:val="14"/>
        </w:numPr>
      </w:pPr>
      <w:bookmarkStart w:id="16" w:name="_Toc501104177"/>
      <w:r w:rsidRPr="00AD0DA9">
        <w:rPr>
          <w:rFonts w:eastAsia="Times New Roman" w:cs="Times New Roman"/>
          <w:b w:val="0"/>
          <w:szCs w:val="22"/>
        </w:rPr>
        <w:t>I</w:t>
      </w:r>
      <w:r w:rsidR="004732B4" w:rsidRPr="00AD0DA9">
        <w:t>spravak ili dopuna prijave u slučaju manjih nedostataka</w:t>
      </w:r>
      <w:bookmarkEnd w:id="16"/>
    </w:p>
    <w:p w:rsidR="004732B4" w:rsidRPr="00AD0DA9" w:rsidRDefault="004732B4" w:rsidP="004732B4">
      <w:pPr>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 xml:space="preserve">Prijavljeni projekt/program </w:t>
      </w:r>
      <w:r w:rsidRPr="00AD0DA9">
        <w:rPr>
          <w:rFonts w:ascii="Arial Narrow" w:hAnsi="Arial Narrow"/>
          <w:b/>
          <w:sz w:val="22"/>
          <w:szCs w:val="22"/>
        </w:rPr>
        <w:t>mora udovoljavati sljedećim formalnim uvjetima Natječaja</w:t>
      </w:r>
      <w:r w:rsidRPr="00AD0DA9">
        <w:rPr>
          <w:rFonts w:ascii="Arial Narrow" w:hAnsi="Arial Narrow"/>
          <w:sz w:val="22"/>
          <w:szCs w:val="22"/>
        </w:rPr>
        <w:t>:</w:t>
      </w: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prijavnica sa traženim prilozima dostav</w:t>
      </w:r>
      <w:r w:rsidR="00303650">
        <w:rPr>
          <w:rFonts w:ascii="Arial Narrow" w:hAnsi="Arial Narrow"/>
          <w:sz w:val="22"/>
          <w:szCs w:val="22"/>
        </w:rPr>
        <w:t xml:space="preserve">ljena je u zatvorenoj omotnici, </w:t>
      </w:r>
      <w:r w:rsidRPr="00AD0DA9">
        <w:rPr>
          <w:rFonts w:ascii="Arial Narrow" w:hAnsi="Arial Narrow"/>
          <w:sz w:val="22"/>
          <w:szCs w:val="22"/>
        </w:rPr>
        <w:t>na omotnici je naznačen naziv Natječaja i na prednjoj strani omotnice postoji naznaka „ZA NATJEČAJ - NE OTVARATI“</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prijavnica je dostavljena na pravi Natječaj i u zadanom roku</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prijavnica je ispunjena on-line i dostavljena u papirnatom obliku te pisana na hrvatskom/talijanskom jeziku</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zatraženi iznos sredstava je unutar financijskih pragova utvrđenih Natječajem</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prijavitelj je prihvatljiv sukladno uvjetima propisanim ovim Uputama</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partner/i je/su prihvatljiv/i sukladno uvjetima propisanim ovim Uputama (ako je primjenjivo)</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propisani prijavni obrazac je dostavljen potpisan i ovjeren</w:t>
      </w:r>
    </w:p>
    <w:p w:rsidR="004732B4" w:rsidRPr="00303650" w:rsidRDefault="004732B4" w:rsidP="00303650">
      <w:pPr>
        <w:pStyle w:val="Odlomakpopisa"/>
        <w:numPr>
          <w:ilvl w:val="0"/>
          <w:numId w:val="30"/>
        </w:numPr>
        <w:jc w:val="both"/>
        <w:rPr>
          <w:rFonts w:ascii="Arial Narrow" w:hAnsi="Arial Narrow"/>
          <w:b/>
          <w:sz w:val="22"/>
          <w:szCs w:val="22"/>
        </w:rPr>
      </w:pPr>
      <w:r w:rsidRPr="00303650">
        <w:rPr>
          <w:rFonts w:ascii="Arial Narrow" w:hAnsi="Arial Narrow"/>
          <w:b/>
          <w:sz w:val="22"/>
          <w:szCs w:val="22"/>
        </w:rPr>
        <w:t>uz proračunski dio prijavnog obrasca priloženi su dokumenti na osnovu kojih je isti utvrđen (ponude, izjave suradnika o cijeni koštanja njihovih usluga, procjene troškova i slično)</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obrazac Izjave o nepostojanju dvostrukog financiranja je dostavljen potpisan i ovjeren</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obrazac Izjave o partnerstvu je dostavljen potpisan i ovjeren (ako je primjenjivo)</w:t>
      </w:r>
    </w:p>
    <w:p w:rsidR="004732B4" w:rsidRPr="00303650" w:rsidRDefault="004732B4" w:rsidP="00303650">
      <w:pPr>
        <w:pStyle w:val="Odlomakpopisa"/>
        <w:numPr>
          <w:ilvl w:val="0"/>
          <w:numId w:val="30"/>
        </w:numPr>
        <w:jc w:val="both"/>
        <w:rPr>
          <w:rFonts w:ascii="Arial Narrow" w:hAnsi="Arial Narrow"/>
          <w:sz w:val="22"/>
          <w:szCs w:val="22"/>
        </w:rPr>
      </w:pPr>
      <w:r w:rsidRPr="00303650">
        <w:rPr>
          <w:rFonts w:ascii="Arial Narrow" w:hAnsi="Arial Narrow"/>
          <w:sz w:val="22"/>
          <w:szCs w:val="22"/>
        </w:rPr>
        <w:t>dostavljena je preslika ovjerenog Statuta</w:t>
      </w:r>
    </w:p>
    <w:p w:rsidR="004732B4" w:rsidRPr="00303650" w:rsidRDefault="004732B4" w:rsidP="00303650">
      <w:pPr>
        <w:pStyle w:val="Odlomakpopisa"/>
        <w:numPr>
          <w:ilvl w:val="0"/>
          <w:numId w:val="30"/>
        </w:numPr>
        <w:contextualSpacing/>
        <w:jc w:val="both"/>
        <w:rPr>
          <w:rFonts w:ascii="Arial Narrow" w:hAnsi="Arial Narrow"/>
          <w:sz w:val="22"/>
        </w:rPr>
      </w:pPr>
      <w:r w:rsidRPr="00303650">
        <w:rPr>
          <w:rFonts w:ascii="Arial Narrow" w:hAnsi="Arial Narrow"/>
          <w:sz w:val="22"/>
        </w:rPr>
        <w:t>dostavljena je preslika Izvatka iz Registra udruga ili drugog odgovarajućeg registra ili ispis elektronske stranice sa svim podacima udruge iz registra</w:t>
      </w:r>
    </w:p>
    <w:p w:rsidR="004732B4" w:rsidRPr="00303650" w:rsidRDefault="004732B4" w:rsidP="00303650">
      <w:pPr>
        <w:pStyle w:val="Odlomakpopisa"/>
        <w:numPr>
          <w:ilvl w:val="0"/>
          <w:numId w:val="30"/>
        </w:numPr>
        <w:contextualSpacing/>
        <w:jc w:val="both"/>
        <w:rPr>
          <w:rFonts w:ascii="Arial Narrow" w:hAnsi="Arial Narrow"/>
          <w:sz w:val="22"/>
        </w:rPr>
      </w:pPr>
      <w:r w:rsidRPr="00303650">
        <w:rPr>
          <w:rFonts w:ascii="Arial Narrow" w:hAnsi="Arial Narrow"/>
          <w:sz w:val="22"/>
        </w:rPr>
        <w:lastRenderedPageBreak/>
        <w:t>dostavljena je preslika Izvatka iz Registra neprofitnih organizacija ili ispis elektronske stranice sa svim podacima organizacije iz registra</w:t>
      </w:r>
    </w:p>
    <w:p w:rsidR="004732B4" w:rsidRPr="00303650" w:rsidRDefault="004732B4" w:rsidP="00303650">
      <w:pPr>
        <w:pStyle w:val="Odlomakpopisa"/>
        <w:numPr>
          <w:ilvl w:val="0"/>
          <w:numId w:val="30"/>
        </w:numPr>
        <w:contextualSpacing/>
        <w:jc w:val="both"/>
        <w:rPr>
          <w:rFonts w:ascii="Arial Narrow" w:hAnsi="Arial Narrow"/>
          <w:sz w:val="22"/>
        </w:rPr>
      </w:pPr>
      <w:r w:rsidRPr="00303650">
        <w:rPr>
          <w:rFonts w:ascii="Arial Narrow" w:hAnsi="Arial Narrow"/>
          <w:sz w:val="22"/>
        </w:rPr>
        <w:t xml:space="preserve">dostavljen je izvornik potvrde Porezne uprave o nepostojanju javnih dugovanja ne starija od 30 dana od dana objave Javnog natječaja </w:t>
      </w:r>
    </w:p>
    <w:p w:rsidR="004732B4" w:rsidRPr="00303650" w:rsidRDefault="004732B4" w:rsidP="00303650">
      <w:pPr>
        <w:pStyle w:val="Odlomakpopisa"/>
        <w:numPr>
          <w:ilvl w:val="0"/>
          <w:numId w:val="30"/>
        </w:numPr>
        <w:contextualSpacing/>
        <w:jc w:val="both"/>
        <w:rPr>
          <w:rFonts w:ascii="Arial Narrow" w:hAnsi="Arial Narrow"/>
          <w:sz w:val="22"/>
        </w:rPr>
      </w:pPr>
      <w:r w:rsidRPr="00303650">
        <w:rPr>
          <w:rFonts w:ascii="Arial Narrow" w:hAnsi="Arial Narrow"/>
          <w:sz w:val="22"/>
        </w:rPr>
        <w:t xml:space="preserve">dostavljena su uvjerenja nadležnog suda, ne starija od 6 mjeseci od dana objave Javnog natječaja, da se protiv </w:t>
      </w:r>
      <w:r w:rsidRPr="00303650">
        <w:rPr>
          <w:rFonts w:ascii="Arial Narrow" w:hAnsi="Arial Narrow"/>
          <w:b/>
          <w:sz w:val="22"/>
        </w:rPr>
        <w:t xml:space="preserve">osobe ovlaštene za zastupanje udruge i voditelja projekta/programa </w:t>
      </w:r>
      <w:r w:rsidRPr="00303650">
        <w:rPr>
          <w:rFonts w:ascii="Arial Narrow" w:hAnsi="Arial Narrow"/>
          <w:sz w:val="22"/>
        </w:rPr>
        <w:t>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4732B4" w:rsidRPr="00AD0DA9" w:rsidRDefault="004732B4" w:rsidP="004732B4">
      <w:pPr>
        <w:jc w:val="both"/>
        <w:rPr>
          <w:rFonts w:ascii="Arial Narrow" w:hAnsi="Arial Narrow"/>
          <w:b/>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 xml:space="preserve">Ukoliko Povjerenstvo utvrdi da neka prijavnica ne udovoljava formalnim uvjetima koji su navedeni </w:t>
      </w:r>
      <w:r w:rsidRPr="00AD0DA9">
        <w:rPr>
          <w:rFonts w:ascii="Arial Narrow" w:hAnsi="Arial Narrow"/>
          <w:b/>
          <w:sz w:val="22"/>
          <w:szCs w:val="22"/>
        </w:rPr>
        <w:t>isključivo u točkama g), h), i), j)</w:t>
      </w:r>
      <w:r w:rsidRPr="00AD0DA9">
        <w:rPr>
          <w:rFonts w:ascii="Arial Narrow" w:hAnsi="Arial Narrow"/>
          <w:sz w:val="22"/>
          <w:szCs w:val="22"/>
        </w:rPr>
        <w:t xml:space="preserve"> uputiti će prijavitelju </w:t>
      </w:r>
      <w:r w:rsidRPr="00AD0DA9">
        <w:rPr>
          <w:rFonts w:ascii="Arial Narrow" w:hAnsi="Arial Narrow"/>
          <w:b/>
          <w:sz w:val="22"/>
          <w:szCs w:val="22"/>
        </w:rPr>
        <w:t>Zahtjev za dopunu/ispravak prijave</w:t>
      </w:r>
      <w:r w:rsidRPr="00AD0DA9">
        <w:rPr>
          <w:rFonts w:ascii="Arial Narrow" w:hAnsi="Arial Narrow"/>
          <w:sz w:val="22"/>
          <w:szCs w:val="22"/>
        </w:rPr>
        <w:t xml:space="preserve"> po Javnom natječaju i odrediti mu rok od 3 (tri) dana od dana primitka zahtjeva za dopunu i/ili ispravak prijave.</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Naprijed navedeni Zahtjev dostavlja se prijavitelju putem elektroničke pošte.</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U slučaju pravodobne dostave tražene dopune i/ili ispravka smatrat će se da je prijava potpuna.</w:t>
      </w:r>
    </w:p>
    <w:p w:rsidR="004732B4" w:rsidRPr="00AD0DA9" w:rsidRDefault="004732B4" w:rsidP="004732B4">
      <w:pPr>
        <w:jc w:val="both"/>
        <w:rPr>
          <w:rFonts w:ascii="Arial Narrow" w:hAnsi="Arial Narrow"/>
          <w:sz w:val="22"/>
          <w:szCs w:val="22"/>
        </w:rPr>
      </w:pPr>
    </w:p>
    <w:p w:rsidR="004732B4" w:rsidRPr="00AD0DA9" w:rsidRDefault="004732B4" w:rsidP="004732B4">
      <w:pPr>
        <w:rPr>
          <w:rFonts w:ascii="Arial Narrow" w:hAnsi="Arial Narrow"/>
          <w:sz w:val="22"/>
          <w:szCs w:val="22"/>
        </w:rPr>
      </w:pPr>
    </w:p>
    <w:p w:rsidR="004732B4" w:rsidRPr="00AD0DA9" w:rsidRDefault="004732B4" w:rsidP="000049DF">
      <w:pPr>
        <w:pStyle w:val="Naslov3"/>
        <w:numPr>
          <w:ilvl w:val="2"/>
          <w:numId w:val="14"/>
        </w:numPr>
      </w:pPr>
      <w:bookmarkStart w:id="17" w:name="_Toc501104178"/>
      <w:r w:rsidRPr="00AD0DA9">
        <w:t>Prigovor protiv odluke o neispunjavanju propisanih (formalnih) uvjeta natječaja</w:t>
      </w:r>
      <w:bookmarkEnd w:id="17"/>
    </w:p>
    <w:p w:rsidR="004732B4" w:rsidRPr="00AD0DA9" w:rsidRDefault="004732B4" w:rsidP="004732B4">
      <w:pPr>
        <w:jc w:val="both"/>
        <w:rPr>
          <w:rFonts w:ascii="Arial Narrow" w:hAnsi="Arial Narrow"/>
          <w:b/>
          <w:sz w:val="22"/>
          <w:szCs w:val="22"/>
        </w:rPr>
      </w:pP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 obavijesti, podnijeti prigovor pročelniku Upravnog odjela za kulturu Istarske županije – Regione Istriana Županije koji će u roku od 8 dana od primitka prigovora odlučiti o istome. Prigovor se dostavlja pisanim putem na adresu na koju se dostavlja i prijava na Natječaj.</w:t>
      </w:r>
    </w:p>
    <w:p w:rsidR="00303650" w:rsidRDefault="00303650" w:rsidP="00303650">
      <w:pPr>
        <w:jc w:val="both"/>
        <w:rPr>
          <w:rFonts w:ascii="Arial Narrow" w:hAnsi="Arial Narrow"/>
          <w:sz w:val="22"/>
          <w:szCs w:val="22"/>
        </w:rPr>
      </w:pP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U slučaju prihvaćanja prigovora od strane pročelnika, prijava će biti upućena u daljnju proceduru, a u slučaju neprihvaćanja prigovora prijava će biti odbačena.</w:t>
      </w:r>
    </w:p>
    <w:p w:rsidR="004732B4" w:rsidRPr="00AD0DA9" w:rsidRDefault="004732B4" w:rsidP="004732B4">
      <w:pPr>
        <w:jc w:val="both"/>
        <w:rPr>
          <w:rFonts w:ascii="Arial Narrow" w:hAnsi="Arial Narrow"/>
          <w:sz w:val="22"/>
          <w:szCs w:val="22"/>
        </w:rPr>
      </w:pPr>
    </w:p>
    <w:p w:rsidR="004732B4" w:rsidRPr="00AD0DA9" w:rsidRDefault="004732B4" w:rsidP="004732B4">
      <w:pPr>
        <w:ind w:firstLine="720"/>
        <w:jc w:val="both"/>
        <w:rPr>
          <w:rFonts w:ascii="Arial Narrow" w:hAnsi="Arial Narrow"/>
          <w:sz w:val="22"/>
          <w:szCs w:val="22"/>
        </w:rPr>
      </w:pPr>
      <w:r w:rsidRPr="00AD0DA9">
        <w:rPr>
          <w:rFonts w:ascii="Arial Narrow" w:hAnsi="Arial Narrow"/>
          <w:sz w:val="22"/>
          <w:szCs w:val="22"/>
        </w:rPr>
        <w:t xml:space="preserve"> </w:t>
      </w:r>
    </w:p>
    <w:p w:rsidR="004732B4" w:rsidRPr="00AD0DA9" w:rsidRDefault="004732B4" w:rsidP="000049DF">
      <w:pPr>
        <w:pStyle w:val="Naslov1"/>
        <w:numPr>
          <w:ilvl w:val="0"/>
          <w:numId w:val="14"/>
        </w:numPr>
        <w:rPr>
          <w:b/>
        </w:rPr>
      </w:pPr>
      <w:bookmarkStart w:id="18" w:name="_Toc501104179"/>
      <w:r w:rsidRPr="00AD0DA9">
        <w:rPr>
          <w:b/>
        </w:rPr>
        <w:t>STRUČNA OCJENA KVALITETE PRIJAVLJENOG PROJEKTA/PROGRAMA</w:t>
      </w:r>
      <w:bookmarkEnd w:id="18"/>
    </w:p>
    <w:p w:rsidR="004732B4" w:rsidRPr="00AD0DA9" w:rsidRDefault="004732B4" w:rsidP="004732B4">
      <w:pPr>
        <w:jc w:val="both"/>
        <w:rPr>
          <w:rFonts w:ascii="Arial Narrow" w:hAnsi="Arial Narrow"/>
          <w:sz w:val="22"/>
          <w:szCs w:val="22"/>
        </w:rPr>
      </w:pPr>
    </w:p>
    <w:p w:rsidR="004732B4" w:rsidRPr="00AD0DA9" w:rsidRDefault="004732B4" w:rsidP="004732B4">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AD0DA9">
            <w:pPr>
              <w:pStyle w:val="Naslov2"/>
              <w:numPr>
                <w:ilvl w:val="1"/>
                <w:numId w:val="14"/>
              </w:numPr>
              <w:rPr>
                <w:b/>
              </w:rPr>
            </w:pPr>
            <w:bookmarkStart w:id="19" w:name="_Toc501104180"/>
            <w:r w:rsidRPr="00AD0DA9">
              <w:rPr>
                <w:b/>
              </w:rPr>
              <w:t>POSTUPAK STRUČNE OCJENE PROJEKTA/PROGRAMA</w:t>
            </w:r>
            <w:bookmarkEnd w:id="19"/>
          </w:p>
        </w:tc>
      </w:tr>
    </w:tbl>
    <w:p w:rsidR="004732B4" w:rsidRPr="00AD0DA9" w:rsidRDefault="004732B4" w:rsidP="004732B4">
      <w:pPr>
        <w:ind w:left="720"/>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Sukladno odredbama Zakona o kulturnim vijećima („Narodne novine“ br.48/04., 44/09., i 68/13.),  Odluke o osnivanju kulturnih vijeća Istarske županije - Regione Istriana („Službene novine Istarske županije“ br. 16/13.) i odredbi članka 27. stavka 5. Pravilnika o financiranju programa i projekata od interesa za opće dobro koje provode udruge na području Istarske županije („Službene novine Istarske županije“ br. 16/1</w:t>
      </w:r>
      <w:r w:rsidR="00C32852" w:rsidRPr="00AD0DA9">
        <w:rPr>
          <w:rFonts w:ascii="Arial Narrow" w:hAnsi="Arial Narrow"/>
          <w:sz w:val="22"/>
          <w:szCs w:val="22"/>
        </w:rPr>
        <w:t>7</w:t>
      </w:r>
      <w:r w:rsidRPr="00AD0DA9">
        <w:rPr>
          <w:rFonts w:ascii="Arial Narrow" w:hAnsi="Arial Narrow"/>
          <w:sz w:val="22"/>
          <w:szCs w:val="22"/>
        </w:rPr>
        <w:t>.</w:t>
      </w:r>
      <w:r w:rsidR="00857CBF">
        <w:rPr>
          <w:rFonts w:ascii="Arial Narrow" w:hAnsi="Arial Narrow"/>
          <w:sz w:val="22"/>
          <w:szCs w:val="22"/>
        </w:rPr>
        <w:t xml:space="preserve"> i </w:t>
      </w:r>
      <w:r w:rsidR="00857CBF">
        <w:rPr>
          <w:rFonts w:ascii="Arial Narrow" w:hAnsi="Arial Narrow"/>
          <w:sz w:val="22"/>
        </w:rPr>
        <w:t>Klasa:402-01/17-01/27, Urbroj:2163/1-01/8-17-04 od 18. prosinca 2017.g.)</w:t>
      </w:r>
      <w:r w:rsidRPr="00AD0DA9">
        <w:rPr>
          <w:rFonts w:ascii="Arial Narrow" w:hAnsi="Arial Narrow"/>
          <w:sz w:val="22"/>
          <w:szCs w:val="22"/>
        </w:rPr>
        <w:t>, prijave koje su ispunile propisane (formalne) uvjete Natječaja razmatraju i ocjenjuju sljedeća kulturna vijeća Istarske županije – Regione Istriana, imenovana Rješenjem Župana:</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Vijeće za glazbeno, glazbeno-scenske i filmske djelatnosti</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Vijeće za književnost i izdavaštvo</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Vijeće za zaštitu materijalne kulturne baštine i muzeologiju</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Vijeće za vizualne umjetnosti</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Vijeće za nove medijske kulture</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 xml:space="preserve">Vijeće za nematerijalnu kulturnu baštinu </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 xml:space="preserve">Vijeće za međunarodnu kulturnu </w:t>
      </w:r>
      <w:r w:rsidR="00CB7C87">
        <w:rPr>
          <w:rFonts w:ascii="Arial Narrow" w:hAnsi="Arial Narrow"/>
          <w:sz w:val="22"/>
          <w:szCs w:val="22"/>
        </w:rPr>
        <w:t>suradnju</w:t>
      </w:r>
      <w:r w:rsidRPr="00303650">
        <w:rPr>
          <w:rFonts w:ascii="Arial Narrow" w:hAnsi="Arial Narrow"/>
          <w:sz w:val="22"/>
          <w:szCs w:val="22"/>
        </w:rPr>
        <w:t xml:space="preserve"> i</w:t>
      </w:r>
    </w:p>
    <w:p w:rsidR="004732B4" w:rsidRPr="00303650" w:rsidRDefault="004732B4" w:rsidP="00303650">
      <w:pPr>
        <w:pStyle w:val="Odlomakpopisa"/>
        <w:numPr>
          <w:ilvl w:val="0"/>
          <w:numId w:val="31"/>
        </w:numPr>
        <w:jc w:val="both"/>
        <w:rPr>
          <w:rFonts w:ascii="Arial Narrow" w:hAnsi="Arial Narrow"/>
          <w:sz w:val="22"/>
          <w:szCs w:val="22"/>
        </w:rPr>
      </w:pPr>
      <w:r w:rsidRPr="00303650">
        <w:rPr>
          <w:rFonts w:ascii="Arial Narrow" w:hAnsi="Arial Narrow"/>
          <w:sz w:val="22"/>
          <w:szCs w:val="22"/>
        </w:rPr>
        <w:t>Županijsko vijeće za kulturu.</w:t>
      </w:r>
    </w:p>
    <w:p w:rsidR="004732B4" w:rsidRPr="00AD0DA9" w:rsidRDefault="004732B4" w:rsidP="004732B4">
      <w:pPr>
        <w:ind w:left="1215"/>
        <w:jc w:val="both"/>
        <w:rPr>
          <w:rFonts w:ascii="Arial Narrow" w:hAnsi="Arial Narrow"/>
          <w:sz w:val="22"/>
          <w:szCs w:val="22"/>
        </w:rPr>
      </w:pP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lastRenderedPageBreak/>
        <w:t>Vijeća imaju pet članova osim Županijskog vijeća za kulturu u sastavu kojega djeluju svi predsjednici kulturnih vijeća, pročelnik Upravnog odjela za kulturu Istarske županije – Regione Istriana te jedan pripadnik talijanske nacionalne zajednice kojeg je izabrala Talijanska unija (ukupno 9 članova).</w:t>
      </w: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Za članove vijeća imenovani su kulturni djelatnici i umjetnici te drugi stručnjaci s područja Istarske županije – Regione Istriana koji svojim dostignućima i poznavanjem problema vezanih za utvrđivanje i provedbu kulturne politike mogu pridonijeti ostvarenju ciljeva radi kojih su vijeća i osnovana.</w:t>
      </w:r>
    </w:p>
    <w:p w:rsidR="004732B4" w:rsidRPr="00AD0DA9" w:rsidRDefault="004732B4" w:rsidP="004732B4">
      <w:pPr>
        <w:ind w:firstLine="720"/>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Po upoznavanju s popisom udruga koje su podnijele  prijavu koja udovoljava propisanim (formalnim) uvjetima Natječaja, članovi kulturnih vijeća potpisati će Izjavu o nepristranosti i povjerljivosti u cilju sprečavanja sukoba interesa u postupku dodjele financijskih sredstava, a sve sukladno članku 27. Uredbe.</w:t>
      </w:r>
    </w:p>
    <w:p w:rsidR="004732B4" w:rsidRPr="00AD0DA9" w:rsidRDefault="004732B4" w:rsidP="004732B4">
      <w:pPr>
        <w:ind w:firstLine="720"/>
        <w:jc w:val="both"/>
        <w:rPr>
          <w:rFonts w:ascii="Arial Narrow" w:hAnsi="Arial Narrow"/>
          <w:sz w:val="22"/>
          <w:szCs w:val="22"/>
        </w:rPr>
      </w:pPr>
    </w:p>
    <w:p w:rsidR="004732B4" w:rsidRDefault="004732B4" w:rsidP="00303650">
      <w:pPr>
        <w:ind w:firstLine="708"/>
        <w:jc w:val="both"/>
        <w:rPr>
          <w:rFonts w:ascii="Arial Narrow" w:hAnsi="Arial Narrow"/>
          <w:b/>
          <w:sz w:val="22"/>
          <w:szCs w:val="22"/>
        </w:rPr>
      </w:pPr>
      <w:r w:rsidRPr="00AD0DA9">
        <w:rPr>
          <w:rFonts w:ascii="Arial Narrow" w:hAnsi="Arial Narrow"/>
          <w:sz w:val="22"/>
          <w:szCs w:val="22"/>
        </w:rPr>
        <w:t>Kulturna vijeća razmatraju i ocjenjuju prijavljene projekte/programe sukladno Odluci o kriterijima za vrednovanje kulturnih djelatnosti i poslova, akcija i manifestacija, programa i projekata od interesa za Istarsku županiju – Regione Istriana i Odluci o izmjenama i dopunama Odluke o kriterijima za vrednovanje kulturnih djelatnosti i poslova, akcija i manifestacija, programa i projekata od interesa za Istarsku županiju – Regione Istriana koje je donio Župan Istarske župane na prijedlog Upravnog odjela za kulturu i čini sastavni dio natječajne dokumentacije (dodatna natječajna dokumentacija)</w:t>
      </w:r>
      <w:r w:rsidRPr="00AD0DA9">
        <w:rPr>
          <w:rFonts w:ascii="Arial Narrow" w:hAnsi="Arial Narrow"/>
          <w:b/>
          <w:sz w:val="22"/>
          <w:szCs w:val="22"/>
        </w:rPr>
        <w:t>.</w:t>
      </w:r>
    </w:p>
    <w:p w:rsidR="00E97DA9" w:rsidRDefault="00E97DA9" w:rsidP="00303650">
      <w:pPr>
        <w:ind w:firstLine="708"/>
        <w:jc w:val="both"/>
        <w:rPr>
          <w:rFonts w:ascii="Arial Narrow" w:hAnsi="Arial Narrow"/>
          <w:b/>
          <w:sz w:val="22"/>
          <w:szCs w:val="22"/>
        </w:rPr>
      </w:pPr>
    </w:p>
    <w:p w:rsidR="00E97DA9" w:rsidRPr="00303650" w:rsidRDefault="00E97DA9" w:rsidP="00303650">
      <w:pPr>
        <w:ind w:firstLine="708"/>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AD0DA9">
            <w:pPr>
              <w:pStyle w:val="Naslov2"/>
              <w:numPr>
                <w:ilvl w:val="1"/>
                <w:numId w:val="14"/>
              </w:numPr>
              <w:rPr>
                <w:b/>
              </w:rPr>
            </w:pPr>
            <w:bookmarkStart w:id="20" w:name="_Toc501104181"/>
            <w:r w:rsidRPr="00AD0DA9">
              <w:rPr>
                <w:b/>
              </w:rPr>
              <w:t>DONOŠENJE ODLUKE O DODJELI FINANCIJSKIH SREDSTAVA</w:t>
            </w:r>
            <w:bookmarkEnd w:id="20"/>
          </w:p>
        </w:tc>
      </w:tr>
    </w:tbl>
    <w:p w:rsidR="004732B4" w:rsidRPr="00AD0DA9" w:rsidRDefault="004732B4" w:rsidP="004732B4">
      <w:pPr>
        <w:ind w:left="720"/>
        <w:rPr>
          <w:rFonts w:ascii="Arial Narrow" w:hAnsi="Arial Narrow"/>
          <w:sz w:val="22"/>
          <w:szCs w:val="22"/>
        </w:rPr>
      </w:pP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Nakon izvršene ocjene prijavljenih projekata/programa svako kulturno vijeće izrađuje zbirnu bodovnu listu prijavljenih projekata/programa na način da se projekt/program ocijenjen sa najviše bodova nalazi na prvom mjestu liste dok se projekt/program ocijenjen sa najmanjim brojem bodova nalazi na posljednjem mjestu.</w:t>
      </w:r>
    </w:p>
    <w:p w:rsidR="004732B4" w:rsidRPr="00AD0DA9" w:rsidRDefault="004732B4" w:rsidP="004732B4">
      <w:pPr>
        <w:ind w:left="1215"/>
        <w:jc w:val="both"/>
        <w:rPr>
          <w:rFonts w:ascii="Arial Narrow" w:hAnsi="Arial Narrow"/>
          <w:sz w:val="22"/>
          <w:szCs w:val="22"/>
        </w:rPr>
      </w:pP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Kulturna vijeća prosljeđuju zbirne liste Upravnom odjelu za kulturu Istarske županije – Regione istriana i dalje prema Županu koji, temeljem istih i na prijedlog Upravnog odjela za kulturu,  utvrđuje prijedlog odluke o dodjeli financijskih sredstava. Prijedlog naprijed pomenute odluke utvrđuje se  u obliku prijedloga Odluke o izmjenama i dopunama Program javnih potreba u kulturi Istarske županije za 201</w:t>
      </w:r>
      <w:r w:rsidR="00C32852" w:rsidRPr="00AD0DA9">
        <w:rPr>
          <w:rFonts w:ascii="Arial Narrow" w:hAnsi="Arial Narrow"/>
          <w:sz w:val="22"/>
          <w:szCs w:val="22"/>
        </w:rPr>
        <w:t>8</w:t>
      </w:r>
      <w:r w:rsidRPr="00AD0DA9">
        <w:rPr>
          <w:rFonts w:ascii="Arial Narrow" w:hAnsi="Arial Narrow"/>
          <w:sz w:val="22"/>
          <w:szCs w:val="22"/>
        </w:rPr>
        <w:t xml:space="preserve">. koju donosi Skupštini Istarske županije – Regione Istriana. </w:t>
      </w:r>
    </w:p>
    <w:p w:rsidR="004732B4" w:rsidRPr="00AD0DA9" w:rsidRDefault="004732B4" w:rsidP="004732B4">
      <w:pPr>
        <w:ind w:left="1215"/>
        <w:rPr>
          <w:rFonts w:ascii="Arial Narrow" w:hAnsi="Arial Narrow"/>
          <w:sz w:val="22"/>
          <w:szCs w:val="22"/>
        </w:rPr>
      </w:pPr>
    </w:p>
    <w:p w:rsidR="004732B4" w:rsidRPr="00AD0DA9" w:rsidRDefault="004732B4" w:rsidP="004732B4">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AD0DA9" w:rsidRPr="00AD0DA9" w:rsidTr="004732B4">
        <w:tc>
          <w:tcPr>
            <w:tcW w:w="8721" w:type="dxa"/>
            <w:tcBorders>
              <w:top w:val="single" w:sz="4" w:space="0" w:color="auto"/>
              <w:left w:val="single" w:sz="4" w:space="0" w:color="auto"/>
              <w:bottom w:val="single" w:sz="4" w:space="0" w:color="auto"/>
              <w:right w:val="single" w:sz="4" w:space="0" w:color="auto"/>
            </w:tcBorders>
            <w:hideMark/>
          </w:tcPr>
          <w:p w:rsidR="004732B4" w:rsidRPr="00AD0DA9" w:rsidRDefault="004732B4" w:rsidP="00AD0DA9">
            <w:pPr>
              <w:pStyle w:val="Naslov2"/>
              <w:numPr>
                <w:ilvl w:val="1"/>
                <w:numId w:val="14"/>
              </w:numPr>
              <w:rPr>
                <w:b/>
              </w:rPr>
            </w:pPr>
            <w:bookmarkStart w:id="21" w:name="_Toc501104182"/>
            <w:r w:rsidRPr="00AD0DA9">
              <w:rPr>
                <w:b/>
              </w:rPr>
              <w:t>PRIGOVOR PROTIV ODLUKE O DODJELI FINANCIJSKIH SREDSTAVA</w:t>
            </w:r>
            <w:bookmarkEnd w:id="21"/>
          </w:p>
        </w:tc>
      </w:tr>
    </w:tbl>
    <w:p w:rsidR="004732B4" w:rsidRPr="00AD0DA9" w:rsidRDefault="004732B4" w:rsidP="004732B4">
      <w:pPr>
        <w:rPr>
          <w:rFonts w:ascii="Arial Narrow" w:hAnsi="Arial Narrow"/>
          <w:b/>
          <w:szCs w:val="22"/>
        </w:rPr>
      </w:pPr>
    </w:p>
    <w:p w:rsidR="004732B4" w:rsidRPr="00AD0DA9" w:rsidRDefault="004732B4" w:rsidP="00303650">
      <w:pPr>
        <w:ind w:firstLine="708"/>
        <w:jc w:val="both"/>
        <w:rPr>
          <w:rFonts w:ascii="Arial Narrow" w:hAnsi="Arial Narrow"/>
          <w:b/>
          <w:sz w:val="22"/>
          <w:szCs w:val="22"/>
        </w:rPr>
      </w:pPr>
      <w:r w:rsidRPr="00AD0DA9">
        <w:rPr>
          <w:rFonts w:ascii="Arial Narrow" w:hAnsi="Arial Narrow"/>
          <w:sz w:val="22"/>
          <w:szCs w:val="22"/>
        </w:rPr>
        <w:t xml:space="preserve">Nakon donošenja odluke o programima ili projektima kojima su odobrena financijska sredstva, Istarska županija – Regione Istriana, Upravni odjel za kulturu, će </w:t>
      </w:r>
      <w:r w:rsidRPr="00AD0DA9">
        <w:rPr>
          <w:rFonts w:ascii="Arial Narrow" w:hAnsi="Arial Narrow"/>
          <w:b/>
          <w:sz w:val="22"/>
          <w:szCs w:val="22"/>
        </w:rPr>
        <w:t>javno objaviti rezultate Natječaja</w:t>
      </w:r>
      <w:r w:rsidRPr="00AD0DA9">
        <w:rPr>
          <w:rFonts w:ascii="Arial Narrow" w:hAnsi="Arial Narrow"/>
          <w:sz w:val="22"/>
          <w:szCs w:val="22"/>
        </w:rPr>
        <w:t xml:space="preserve"> s podacima o udrugama, programima ili projektima kojima su odobrena sredstva i iznosima odobrenih sredstava financiranja. Rezultati će se objaviti na web stranici:</w:t>
      </w:r>
      <w:r w:rsidRPr="00AD0DA9">
        <w:rPr>
          <w:rFonts w:ascii="Arial Narrow" w:hAnsi="Arial Narrow"/>
          <w:b/>
          <w:sz w:val="22"/>
          <w:szCs w:val="22"/>
        </w:rPr>
        <w:t>www.istra-istria.hr</w:t>
      </w:r>
    </w:p>
    <w:p w:rsidR="004732B4" w:rsidRPr="00AD0DA9" w:rsidRDefault="004732B4" w:rsidP="004732B4">
      <w:pPr>
        <w:ind w:firstLine="720"/>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 xml:space="preserve">Istarska županija – Regione Istriana, Upravni odjel za kulturu će, u roku od 8 dana od donošenja odluke o dodjeli financijskih sredstava, </w:t>
      </w:r>
      <w:r w:rsidRPr="00AD0DA9">
        <w:rPr>
          <w:rFonts w:ascii="Arial Narrow" w:hAnsi="Arial Narrow"/>
          <w:b/>
          <w:sz w:val="22"/>
          <w:szCs w:val="22"/>
        </w:rPr>
        <w:t>obavijestiti udruge čiji programi ili projekti nisu prihvaćeni</w:t>
      </w:r>
      <w:r w:rsidRPr="00AD0DA9">
        <w:rPr>
          <w:rFonts w:ascii="Arial Narrow" w:hAnsi="Arial Narrow"/>
          <w:sz w:val="22"/>
          <w:szCs w:val="22"/>
        </w:rPr>
        <w:t xml:space="preserve"> za financiranje o razlozima ne financiranja njihova projekta ili programa uz navođenje ostvarenog broja bodova po pojedinim kategorijama ocjenjivanja i obrazloženja iz opisnog dijela ocjene ocjenjivanog projekta ili programa.</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 xml:space="preserve">Udruge kojima nisu odobrena financijska sredstva po Natječaju </w:t>
      </w:r>
      <w:r w:rsidRPr="00AD0DA9">
        <w:rPr>
          <w:rFonts w:ascii="Arial Narrow" w:hAnsi="Arial Narrow"/>
          <w:b/>
          <w:sz w:val="22"/>
          <w:szCs w:val="22"/>
        </w:rPr>
        <w:t>imaju pravo podnijeti prigovor</w:t>
      </w:r>
      <w:r w:rsidRPr="00AD0DA9">
        <w:rPr>
          <w:rFonts w:ascii="Arial Narrow" w:hAnsi="Arial Narrow"/>
          <w:sz w:val="22"/>
          <w:szCs w:val="22"/>
        </w:rPr>
        <w:t xml:space="preserve"> protiv odluke o dodjeli financijskih sredstava.</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Prigovor se može podnijeti zbog nepravilnosti ili nezakonitog postupanja u provedbi natječajnog postupka te zbog neodobravanja financijskih sredstava, ali se ne može podnijeti na visinu odobrenih sredstava.</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lastRenderedPageBreak/>
        <w:t>Prigovori se podnose Upravnom odjelu za kulturu Istarske županije – Regione Istriana, u pisanom obliku, na naprijed navedenu adresu, u roku od 8 dana od dana dostave pisane obavijesti o rezultatima Natječaja, a odluku po prigovoru, uzimajući u obzir sve činjenice donosi Župan Istarske županije.</w:t>
      </w: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Rok za donošenje odluke po prigovoru je 8 dana od dana primitka prigovora.</w:t>
      </w:r>
    </w:p>
    <w:p w:rsidR="004732B4" w:rsidRPr="00AD0DA9" w:rsidRDefault="004732B4" w:rsidP="004732B4">
      <w:pPr>
        <w:jc w:val="both"/>
        <w:rPr>
          <w:rFonts w:ascii="Arial Narrow" w:hAnsi="Arial Narrow"/>
          <w:sz w:val="22"/>
          <w:szCs w:val="22"/>
        </w:rPr>
      </w:pPr>
    </w:p>
    <w:p w:rsidR="004732B4" w:rsidRPr="00AD0DA9" w:rsidRDefault="004732B4" w:rsidP="004732B4">
      <w:pPr>
        <w:jc w:val="both"/>
        <w:rPr>
          <w:rFonts w:ascii="Arial Narrow" w:hAnsi="Arial Narrow"/>
          <w:sz w:val="22"/>
          <w:szCs w:val="22"/>
        </w:rPr>
      </w:pPr>
      <w:r w:rsidRPr="00AD0DA9">
        <w:rPr>
          <w:rFonts w:ascii="Arial Narrow" w:hAnsi="Arial Narrow"/>
          <w:sz w:val="22"/>
          <w:szCs w:val="22"/>
        </w:rPr>
        <w:t>Prigovor u pravilu ne odgađa izvršenje odluke i daljnju provedbu natječajnog postupka.</w:t>
      </w:r>
    </w:p>
    <w:p w:rsidR="004732B4" w:rsidRPr="00AD0DA9" w:rsidRDefault="004732B4" w:rsidP="004732B4">
      <w:pPr>
        <w:jc w:val="both"/>
        <w:rPr>
          <w:rFonts w:ascii="Arial Narrow" w:hAnsi="Arial Narrow"/>
          <w:sz w:val="22"/>
          <w:szCs w:val="22"/>
        </w:rPr>
      </w:pPr>
    </w:p>
    <w:p w:rsidR="004732B4" w:rsidRDefault="004732B4" w:rsidP="004732B4">
      <w:pPr>
        <w:jc w:val="both"/>
        <w:rPr>
          <w:rFonts w:ascii="Arial Narrow" w:hAnsi="Arial Narrow"/>
          <w:sz w:val="22"/>
          <w:szCs w:val="22"/>
        </w:rPr>
      </w:pPr>
      <w:r w:rsidRPr="00AD0DA9">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303650" w:rsidRDefault="00303650" w:rsidP="004732B4">
      <w:pPr>
        <w:jc w:val="both"/>
        <w:rPr>
          <w:rFonts w:ascii="Arial Narrow" w:hAnsi="Arial Narrow"/>
          <w:sz w:val="22"/>
          <w:szCs w:val="22"/>
        </w:rPr>
      </w:pPr>
    </w:p>
    <w:p w:rsidR="00E97DA9" w:rsidRPr="00AD0DA9" w:rsidRDefault="00E97DA9" w:rsidP="004732B4">
      <w:pPr>
        <w:jc w:val="both"/>
        <w:rPr>
          <w:rFonts w:ascii="Arial Narrow" w:hAnsi="Arial Narrow"/>
          <w:sz w:val="22"/>
          <w:szCs w:val="22"/>
        </w:rPr>
      </w:pPr>
    </w:p>
    <w:p w:rsidR="004732B4" w:rsidRPr="00AD0DA9" w:rsidRDefault="004732B4" w:rsidP="00AD0DA9">
      <w:pPr>
        <w:pStyle w:val="Naslov1"/>
        <w:numPr>
          <w:ilvl w:val="0"/>
          <w:numId w:val="14"/>
        </w:numPr>
        <w:rPr>
          <w:b/>
        </w:rPr>
      </w:pPr>
      <w:bookmarkStart w:id="22" w:name="_Toc501104183"/>
      <w:r w:rsidRPr="00AD0DA9">
        <w:rPr>
          <w:b/>
        </w:rPr>
        <w:t>POSTUPAK UGOVARANJA PROVEDBE PROJEKTA/PROGRAMA</w:t>
      </w:r>
      <w:bookmarkEnd w:id="22"/>
    </w:p>
    <w:p w:rsidR="00303650" w:rsidRDefault="00303650" w:rsidP="00303650">
      <w:pPr>
        <w:jc w:val="both"/>
        <w:rPr>
          <w:rFonts w:ascii="Arial Narrow" w:hAnsi="Arial Narrow"/>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Sa svim udrugama kojima su odobrena financijska sredstva po Natječaju Istarska županija -Regione Istriana će potpisati ugovor o financiranju programa ili projekata najkasnije 30 dana od dana donošenja odluke o financiranju.</w:t>
      </w:r>
    </w:p>
    <w:p w:rsidR="004732B4" w:rsidRPr="00AD0DA9" w:rsidRDefault="004732B4" w:rsidP="004732B4">
      <w:pPr>
        <w:ind w:firstLine="720"/>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 xml:space="preserve">U slučaju da je odobreno samo djelomično financiranje programa ili projekta, Upravni odjel za kulturu Istarske županije – 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4732B4" w:rsidRPr="00AD0DA9" w:rsidRDefault="004732B4" w:rsidP="004732B4">
      <w:pPr>
        <w:ind w:firstLine="720"/>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Prilikom pregovaranja, Istarska županija – Regione Istriana, Upravni odjel za kulturu, će prioritet financiranja staviti na aktivnosti koje će učinkovitije ostvarivati ciljeve iz Istarske kulturne strategije – Strategia culturale istriana za razdoblje 2014. – 2020.g.</w:t>
      </w:r>
    </w:p>
    <w:p w:rsidR="004732B4" w:rsidRPr="00AD0DA9" w:rsidRDefault="004732B4" w:rsidP="004732B4">
      <w:pPr>
        <w:jc w:val="both"/>
        <w:rPr>
          <w:rFonts w:ascii="Arial Narrow" w:hAnsi="Arial Narrow"/>
          <w:sz w:val="22"/>
          <w:szCs w:val="22"/>
        </w:rPr>
      </w:pPr>
    </w:p>
    <w:p w:rsidR="004732B4" w:rsidRPr="00AD0DA9" w:rsidRDefault="004732B4" w:rsidP="004732B4">
      <w:pPr>
        <w:jc w:val="center"/>
        <w:rPr>
          <w:rFonts w:ascii="Arial Narrow" w:hAnsi="Arial Narrow"/>
          <w:b/>
          <w:sz w:val="22"/>
          <w:szCs w:val="22"/>
        </w:rPr>
      </w:pPr>
    </w:p>
    <w:p w:rsidR="004732B4" w:rsidRPr="00AD0DA9" w:rsidRDefault="004732B4" w:rsidP="00AD0DA9">
      <w:pPr>
        <w:pStyle w:val="Naslov1"/>
        <w:numPr>
          <w:ilvl w:val="0"/>
          <w:numId w:val="14"/>
        </w:numPr>
        <w:rPr>
          <w:b/>
        </w:rPr>
      </w:pPr>
      <w:bookmarkStart w:id="23" w:name="_Toc501104184"/>
      <w:r w:rsidRPr="00AD0DA9">
        <w:rPr>
          <w:b/>
        </w:rPr>
        <w:t>PRAĆENJE  PROVEDBE  ODOBRENIH PROJEKTA/PROGRAMA</w:t>
      </w:r>
      <w:bookmarkEnd w:id="23"/>
    </w:p>
    <w:p w:rsidR="004732B4" w:rsidRPr="00AD0DA9" w:rsidRDefault="004732B4" w:rsidP="004732B4">
      <w:pPr>
        <w:ind w:left="1215"/>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Istarska županija – Regione Istriana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Praćenje će se vršiti na 2 načina: odobravanjem opisnih i financijskih izvješća udruge - korisnika sredstava te kontrolom „na licu mjesta“ od strane službenika  Upravnog odjela za kulturu Istarske županije – Regione Istriana, u dogovoru s udrugom - korisnikom sredstava.</w:t>
      </w:r>
    </w:p>
    <w:p w:rsidR="004732B4" w:rsidRPr="00AD0DA9" w:rsidRDefault="004732B4" w:rsidP="004732B4">
      <w:pPr>
        <w:jc w:val="both"/>
        <w:rPr>
          <w:rFonts w:ascii="Arial Narrow" w:hAnsi="Arial Narrow"/>
          <w:sz w:val="22"/>
          <w:szCs w:val="22"/>
        </w:rPr>
      </w:pPr>
    </w:p>
    <w:p w:rsidR="004732B4" w:rsidRPr="00AD0DA9" w:rsidRDefault="00303650" w:rsidP="00303650">
      <w:pPr>
        <w:ind w:firstLine="708"/>
        <w:jc w:val="both"/>
        <w:rPr>
          <w:rFonts w:ascii="Arial Narrow" w:hAnsi="Arial Narrow"/>
          <w:sz w:val="22"/>
          <w:szCs w:val="22"/>
        </w:rPr>
      </w:pPr>
      <w:r>
        <w:rPr>
          <w:rFonts w:ascii="Arial Narrow" w:hAnsi="Arial Narrow"/>
          <w:sz w:val="22"/>
          <w:szCs w:val="22"/>
        </w:rPr>
        <w:t>I</w:t>
      </w:r>
      <w:r w:rsidR="004732B4" w:rsidRPr="00AD0DA9">
        <w:rPr>
          <w:rFonts w:ascii="Arial Narrow" w:hAnsi="Arial Narrow"/>
          <w:sz w:val="22"/>
          <w:szCs w:val="22"/>
        </w:rPr>
        <w:t>zvješća koja je udruga dužna dostaviti na propisanim obrascima i u propisanim rokovima su opisno i financijsko izvješće.</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Izvješća se podnose na za to definiranim obrascima koji čine sastavni dio natječajne dokumentacije.</w:t>
      </w: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Uz opisna izvješća dostavljaju se popratni materijali kao što su isječci iz novina, video zapisi, fotografije i drugo.</w:t>
      </w: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U financijskom izvješću navode se cjelokupni troškovi programa, projekta ili inicijative, neovisno o tome iz kojeg su izvora financirani. Obvezno se dostavljaju i dokazi o nastanku troška podmirenog iz sredstava Istarske županije – Regione Istriana (preslici faktura, ugovora o djelu ili ugovora o autorskom honoraru s obračunima istih) te dokazi o plaćanju istih ( izvodi sa žiro računa i drugo).</w:t>
      </w:r>
    </w:p>
    <w:p w:rsidR="004732B4" w:rsidRPr="00AD0DA9" w:rsidRDefault="004732B4" w:rsidP="004732B4">
      <w:pPr>
        <w:jc w:val="both"/>
        <w:rPr>
          <w:rFonts w:ascii="Arial Narrow" w:hAnsi="Arial Narrow"/>
          <w:sz w:val="22"/>
          <w:szCs w:val="22"/>
        </w:rPr>
      </w:pPr>
    </w:p>
    <w:p w:rsidR="004732B4" w:rsidRPr="00AD0DA9" w:rsidRDefault="004732B4" w:rsidP="00303650">
      <w:pPr>
        <w:ind w:firstLine="708"/>
        <w:jc w:val="both"/>
        <w:rPr>
          <w:rFonts w:ascii="Arial Narrow" w:hAnsi="Arial Narrow"/>
          <w:sz w:val="22"/>
          <w:szCs w:val="22"/>
        </w:rPr>
      </w:pPr>
      <w:r w:rsidRPr="00AD0DA9">
        <w:rPr>
          <w:rFonts w:ascii="Arial Narrow" w:hAnsi="Arial Narrow"/>
          <w:sz w:val="22"/>
          <w:szCs w:val="22"/>
        </w:rPr>
        <w:t>Vrednovanje provedenog programa ili projekta u pravilu provodi i sama udruga - korisnik financijskih sredstava dodatnim analizama rezultata programa ili projekta (samovrednovanje, anketni upitnici i drugo).</w:t>
      </w:r>
    </w:p>
    <w:p w:rsidR="004732B4" w:rsidRPr="00AD0DA9" w:rsidRDefault="004732B4" w:rsidP="004732B4">
      <w:pPr>
        <w:jc w:val="both"/>
        <w:rPr>
          <w:rFonts w:ascii="Arial Narrow" w:hAnsi="Arial Narrow"/>
          <w:sz w:val="22"/>
          <w:szCs w:val="22"/>
        </w:rPr>
      </w:pPr>
    </w:p>
    <w:p w:rsidR="004732B4" w:rsidRPr="00AD0DA9" w:rsidRDefault="004732B4" w:rsidP="004732B4">
      <w:pPr>
        <w:ind w:left="1215"/>
        <w:rPr>
          <w:rFonts w:ascii="Arial Narrow" w:hAnsi="Arial Narrow"/>
          <w:sz w:val="22"/>
          <w:szCs w:val="22"/>
        </w:rPr>
      </w:pPr>
    </w:p>
    <w:p w:rsidR="004A7A35" w:rsidRPr="00AD0DA9" w:rsidRDefault="004A7A35" w:rsidP="00E97DA9">
      <w:pPr>
        <w:rPr>
          <w:rFonts w:ascii="Arial Narrow" w:hAnsi="Arial Narrow"/>
          <w:sz w:val="22"/>
          <w:szCs w:val="22"/>
        </w:rPr>
      </w:pPr>
    </w:p>
    <w:p w:rsidR="004732B4" w:rsidRPr="00AD0DA9" w:rsidRDefault="004732B4" w:rsidP="00AD0DA9">
      <w:pPr>
        <w:pStyle w:val="Naslov1"/>
        <w:numPr>
          <w:ilvl w:val="0"/>
          <w:numId w:val="14"/>
        </w:numPr>
        <w:rPr>
          <w:b/>
        </w:rPr>
      </w:pPr>
      <w:bookmarkStart w:id="24" w:name="_Toc501104185"/>
      <w:r w:rsidRPr="00AD0DA9">
        <w:rPr>
          <w:b/>
        </w:rPr>
        <w:t>OKVIRNI KALENDAR PROVOĐENJA NATJEČAJNOG POSTUPKA</w:t>
      </w:r>
      <w:bookmarkEnd w:id="24"/>
    </w:p>
    <w:p w:rsidR="004732B4" w:rsidRPr="00AD0DA9" w:rsidRDefault="004732B4" w:rsidP="004732B4">
      <w:pPr>
        <w:ind w:left="1215"/>
        <w:rPr>
          <w:rFonts w:ascii="Arial Narrow" w:hAnsi="Arial Narrow"/>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667"/>
      </w:tblGrid>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jc w:val="center"/>
              <w:rPr>
                <w:rFonts w:ascii="Arial Narrow" w:hAnsi="Arial Narrow"/>
                <w:b/>
                <w:sz w:val="22"/>
                <w:szCs w:val="22"/>
              </w:rPr>
            </w:pPr>
            <w:r w:rsidRPr="00AD0DA9">
              <w:rPr>
                <w:rFonts w:ascii="Arial Narrow" w:hAnsi="Arial Narrow"/>
                <w:b/>
                <w:sz w:val="22"/>
                <w:szCs w:val="22"/>
              </w:rPr>
              <w:t>Faze natječajnog postupka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4732B4">
            <w:pPr>
              <w:jc w:val="center"/>
              <w:rPr>
                <w:rFonts w:ascii="Arial Narrow" w:hAnsi="Arial Narrow"/>
                <w:b/>
                <w:sz w:val="22"/>
                <w:szCs w:val="22"/>
              </w:rPr>
            </w:pPr>
            <w:r w:rsidRPr="00AD0DA9">
              <w:rPr>
                <w:rFonts w:ascii="Arial Narrow" w:hAnsi="Arial Narrow"/>
                <w:b/>
                <w:sz w:val="22"/>
                <w:szCs w:val="22"/>
              </w:rPr>
              <w:t>Datum</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Objava Javnog natječaja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CC4AE9" w:rsidP="00CC4AE9">
            <w:pPr>
              <w:rPr>
                <w:rFonts w:ascii="Arial Narrow" w:hAnsi="Arial Narrow"/>
                <w:sz w:val="20"/>
              </w:rPr>
            </w:pPr>
            <w:r>
              <w:rPr>
                <w:rFonts w:ascii="Arial Narrow" w:hAnsi="Arial Narrow"/>
                <w:sz w:val="20"/>
              </w:rPr>
              <w:t>03</w:t>
            </w:r>
            <w:r w:rsidR="004732B4" w:rsidRPr="00AD0DA9">
              <w:rPr>
                <w:rFonts w:ascii="Arial Narrow" w:hAnsi="Arial Narrow"/>
                <w:sz w:val="20"/>
              </w:rPr>
              <w:t xml:space="preserve">. </w:t>
            </w:r>
            <w:r>
              <w:rPr>
                <w:rFonts w:ascii="Arial Narrow" w:hAnsi="Arial Narrow"/>
                <w:sz w:val="20"/>
              </w:rPr>
              <w:t>siječnja</w:t>
            </w:r>
            <w:r w:rsidR="004732B4" w:rsidRPr="00AD0DA9">
              <w:rPr>
                <w:rFonts w:ascii="Arial Narrow" w:hAnsi="Arial Narrow"/>
                <w:sz w:val="20"/>
              </w:rPr>
              <w:t xml:space="preserve"> 201</w:t>
            </w:r>
            <w:r>
              <w:rPr>
                <w:rFonts w:ascii="Arial Narrow" w:hAnsi="Arial Narrow"/>
                <w:sz w:val="20"/>
              </w:rPr>
              <w:t>8</w:t>
            </w:r>
            <w:r w:rsidR="004732B4"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slanje pitanja vezanih uz Natječaj</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CC4AE9" w:rsidP="00C44ED5">
            <w:pPr>
              <w:rPr>
                <w:rFonts w:ascii="Arial Narrow" w:hAnsi="Arial Narrow"/>
                <w:sz w:val="20"/>
              </w:rPr>
            </w:pPr>
            <w:r>
              <w:rPr>
                <w:rFonts w:ascii="Arial Narrow" w:hAnsi="Arial Narrow"/>
                <w:sz w:val="20"/>
              </w:rPr>
              <w:t>2</w:t>
            </w:r>
            <w:r w:rsidR="00C44ED5">
              <w:rPr>
                <w:rFonts w:ascii="Arial Narrow" w:hAnsi="Arial Narrow"/>
                <w:sz w:val="20"/>
              </w:rPr>
              <w:t>3</w:t>
            </w:r>
            <w:r w:rsidR="004732B4" w:rsidRPr="00AD0DA9">
              <w:rPr>
                <w:rFonts w:ascii="Arial Narrow" w:hAnsi="Arial Narrow"/>
                <w:sz w:val="20"/>
              </w:rPr>
              <w:t>. siječnja 201</w:t>
            </w:r>
            <w:r w:rsidR="00C32852" w:rsidRPr="00AD0DA9">
              <w:rPr>
                <w:rFonts w:ascii="Arial Narrow" w:hAnsi="Arial Narrow"/>
                <w:sz w:val="20"/>
              </w:rPr>
              <w:t>8</w:t>
            </w:r>
            <w:r w:rsidR="004732B4"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objavljivanje odgovora na pitanja vezana uz Natječaj</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4732B4" w:rsidP="00C44ED5">
            <w:pPr>
              <w:rPr>
                <w:rFonts w:ascii="Arial Narrow" w:hAnsi="Arial Narrow"/>
                <w:sz w:val="20"/>
              </w:rPr>
            </w:pPr>
            <w:r w:rsidRPr="00AD0DA9">
              <w:rPr>
                <w:rFonts w:ascii="Arial Narrow" w:hAnsi="Arial Narrow"/>
                <w:sz w:val="20"/>
              </w:rPr>
              <w:t>2</w:t>
            </w:r>
            <w:r w:rsidR="00C44ED5">
              <w:rPr>
                <w:rFonts w:ascii="Arial Narrow" w:hAnsi="Arial Narrow"/>
                <w:sz w:val="20"/>
              </w:rPr>
              <w:t>6</w:t>
            </w:r>
            <w:r w:rsidRPr="00AD0DA9">
              <w:rPr>
                <w:rFonts w:ascii="Arial Narrow" w:hAnsi="Arial Narrow"/>
                <w:sz w:val="20"/>
              </w:rPr>
              <w:t>. siječnja 201</w:t>
            </w:r>
            <w:r w:rsidR="00C32852" w:rsidRPr="00AD0DA9">
              <w:rPr>
                <w:rFonts w:ascii="Arial Narrow" w:hAnsi="Arial Narrow"/>
                <w:sz w:val="20"/>
              </w:rPr>
              <w:t>8</w:t>
            </w:r>
            <w:r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rsidP="00F01133">
            <w:pPr>
              <w:rPr>
                <w:rFonts w:ascii="Arial Narrow" w:hAnsi="Arial Narrow"/>
                <w:sz w:val="22"/>
                <w:szCs w:val="22"/>
              </w:rPr>
            </w:pPr>
            <w:r w:rsidRPr="00AD0DA9">
              <w:rPr>
                <w:rFonts w:ascii="Arial Narrow" w:hAnsi="Arial Narrow"/>
                <w:sz w:val="22"/>
                <w:szCs w:val="22"/>
              </w:rPr>
              <w:t xml:space="preserve">Rok za </w:t>
            </w:r>
            <w:r w:rsidR="00F01133">
              <w:rPr>
                <w:rFonts w:ascii="Arial Narrow" w:hAnsi="Arial Narrow"/>
                <w:sz w:val="22"/>
                <w:szCs w:val="22"/>
              </w:rPr>
              <w:t>dostavu</w:t>
            </w:r>
            <w:r w:rsidRPr="00AD0DA9">
              <w:rPr>
                <w:rFonts w:ascii="Arial Narrow" w:hAnsi="Arial Narrow"/>
                <w:sz w:val="22"/>
                <w:szCs w:val="22"/>
              </w:rPr>
              <w:t xml:space="preserve"> prijava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CC4AE9" w:rsidP="00C44ED5">
            <w:pPr>
              <w:rPr>
                <w:rFonts w:ascii="Arial Narrow" w:hAnsi="Arial Narrow"/>
                <w:sz w:val="20"/>
              </w:rPr>
            </w:pPr>
            <w:r>
              <w:rPr>
                <w:rFonts w:ascii="Arial Narrow" w:hAnsi="Arial Narrow"/>
                <w:sz w:val="20"/>
              </w:rPr>
              <w:t>0</w:t>
            </w:r>
            <w:r w:rsidR="00C44ED5">
              <w:rPr>
                <w:rFonts w:ascii="Arial Narrow" w:hAnsi="Arial Narrow"/>
                <w:sz w:val="20"/>
              </w:rPr>
              <w:t>2</w:t>
            </w:r>
            <w:r w:rsidR="004732B4" w:rsidRPr="00AD0DA9">
              <w:rPr>
                <w:rFonts w:ascii="Arial Narrow" w:hAnsi="Arial Narrow"/>
                <w:sz w:val="20"/>
              </w:rPr>
              <w:t xml:space="preserve">. </w:t>
            </w:r>
            <w:r>
              <w:rPr>
                <w:rFonts w:ascii="Arial Narrow" w:hAnsi="Arial Narrow"/>
                <w:sz w:val="20"/>
              </w:rPr>
              <w:t>veljače</w:t>
            </w:r>
            <w:r w:rsidR="004732B4" w:rsidRPr="00AD0DA9">
              <w:rPr>
                <w:rFonts w:ascii="Arial Narrow" w:hAnsi="Arial Narrow"/>
                <w:sz w:val="20"/>
              </w:rPr>
              <w:t xml:space="preserve"> 201</w:t>
            </w:r>
            <w:r w:rsidR="00C32852" w:rsidRPr="00AD0DA9">
              <w:rPr>
                <w:rFonts w:ascii="Arial Narrow" w:hAnsi="Arial Narrow"/>
                <w:sz w:val="20"/>
              </w:rPr>
              <w:t>8</w:t>
            </w:r>
            <w:r w:rsidR="004732B4"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provjeru propisanih (formalnih) uvjeta Natječaja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9C5E95" w:rsidP="00C44ED5">
            <w:pPr>
              <w:rPr>
                <w:rFonts w:ascii="Arial Narrow" w:hAnsi="Arial Narrow"/>
                <w:sz w:val="20"/>
              </w:rPr>
            </w:pPr>
            <w:r>
              <w:rPr>
                <w:rFonts w:ascii="Arial Narrow" w:hAnsi="Arial Narrow"/>
                <w:sz w:val="20"/>
              </w:rPr>
              <w:t>09</w:t>
            </w:r>
            <w:r w:rsidR="004732B4" w:rsidRPr="00AD0DA9">
              <w:rPr>
                <w:rFonts w:ascii="Arial Narrow" w:hAnsi="Arial Narrow"/>
                <w:sz w:val="20"/>
              </w:rPr>
              <w:t>. veljač</w:t>
            </w:r>
            <w:r w:rsidR="00CC4AE9">
              <w:rPr>
                <w:rFonts w:ascii="Arial Narrow" w:hAnsi="Arial Narrow"/>
                <w:sz w:val="20"/>
              </w:rPr>
              <w:t>e</w:t>
            </w:r>
            <w:r w:rsidR="004732B4" w:rsidRPr="00AD0DA9">
              <w:rPr>
                <w:rFonts w:ascii="Arial Narrow" w:hAnsi="Arial Narrow"/>
                <w:sz w:val="20"/>
              </w:rPr>
              <w:t xml:space="preserve"> 201</w:t>
            </w:r>
            <w:r w:rsidR="00C32852" w:rsidRPr="00AD0DA9">
              <w:rPr>
                <w:rFonts w:ascii="Arial Narrow" w:hAnsi="Arial Narrow"/>
                <w:sz w:val="20"/>
              </w:rPr>
              <w:t>8</w:t>
            </w:r>
            <w:r w:rsidR="004732B4"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procjenu prijava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CC4AE9" w:rsidP="00C44ED5">
            <w:pPr>
              <w:rPr>
                <w:rFonts w:ascii="Arial Narrow" w:hAnsi="Arial Narrow"/>
                <w:sz w:val="20"/>
              </w:rPr>
            </w:pPr>
            <w:r>
              <w:rPr>
                <w:rFonts w:ascii="Arial Narrow" w:hAnsi="Arial Narrow"/>
                <w:sz w:val="20"/>
              </w:rPr>
              <w:t>0</w:t>
            </w:r>
            <w:r w:rsidR="00C44ED5">
              <w:rPr>
                <w:rFonts w:ascii="Arial Narrow" w:hAnsi="Arial Narrow"/>
                <w:sz w:val="20"/>
              </w:rPr>
              <w:t>5</w:t>
            </w:r>
            <w:r w:rsidR="004732B4" w:rsidRPr="00AD0DA9">
              <w:rPr>
                <w:rFonts w:ascii="Arial Narrow" w:hAnsi="Arial Narrow"/>
                <w:sz w:val="20"/>
              </w:rPr>
              <w:t xml:space="preserve">. </w:t>
            </w:r>
            <w:r>
              <w:rPr>
                <w:rFonts w:ascii="Arial Narrow" w:hAnsi="Arial Narrow"/>
                <w:sz w:val="20"/>
              </w:rPr>
              <w:t>ožujka</w:t>
            </w:r>
            <w:r w:rsidR="004732B4" w:rsidRPr="00AD0DA9">
              <w:rPr>
                <w:rFonts w:ascii="Arial Narrow" w:hAnsi="Arial Narrow"/>
                <w:sz w:val="20"/>
              </w:rPr>
              <w:t xml:space="preserve"> 201</w:t>
            </w:r>
            <w:r w:rsidR="00C32852" w:rsidRPr="00AD0DA9">
              <w:rPr>
                <w:rFonts w:ascii="Arial Narrow" w:hAnsi="Arial Narrow"/>
                <w:sz w:val="20"/>
              </w:rPr>
              <w:t>8</w:t>
            </w:r>
            <w:r w:rsidR="004732B4"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objavu Odluke o dodjeli financijskih sredstava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CC4AE9" w:rsidP="00CC4AE9">
            <w:pPr>
              <w:rPr>
                <w:rFonts w:ascii="Arial Narrow" w:hAnsi="Arial Narrow"/>
                <w:sz w:val="20"/>
              </w:rPr>
            </w:pPr>
            <w:r>
              <w:rPr>
                <w:rFonts w:ascii="Arial Narrow" w:hAnsi="Arial Narrow"/>
                <w:sz w:val="20"/>
              </w:rPr>
              <w:t>03</w:t>
            </w:r>
            <w:r w:rsidR="004732B4" w:rsidRPr="00AD0DA9">
              <w:rPr>
                <w:rFonts w:ascii="Arial Narrow" w:hAnsi="Arial Narrow"/>
                <w:sz w:val="20"/>
              </w:rPr>
              <w:t xml:space="preserve">. </w:t>
            </w:r>
            <w:r>
              <w:rPr>
                <w:rFonts w:ascii="Arial Narrow" w:hAnsi="Arial Narrow"/>
                <w:sz w:val="20"/>
              </w:rPr>
              <w:t>travnja</w:t>
            </w:r>
            <w:r w:rsidR="004732B4" w:rsidRPr="00AD0DA9">
              <w:rPr>
                <w:rFonts w:ascii="Arial Narrow" w:hAnsi="Arial Narrow"/>
                <w:sz w:val="20"/>
              </w:rPr>
              <w:t xml:space="preserve"> 201</w:t>
            </w:r>
            <w:r w:rsidR="00C32852" w:rsidRPr="00AD0DA9">
              <w:rPr>
                <w:rFonts w:ascii="Arial Narrow" w:hAnsi="Arial Narrow"/>
                <w:sz w:val="20"/>
              </w:rPr>
              <w:t>8</w:t>
            </w:r>
            <w:r w:rsidR="004732B4" w:rsidRPr="00AD0DA9">
              <w:rPr>
                <w:rFonts w:ascii="Arial Narrow" w:hAnsi="Arial Narrow"/>
                <w:sz w:val="20"/>
              </w:rPr>
              <w:t>.</w:t>
            </w:r>
          </w:p>
        </w:tc>
      </w:tr>
      <w:tr w:rsidR="00AD0DA9"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dostavu obavijesti udrugama kojima nisu dodijeljena sredstva</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CC4AE9" w:rsidP="00F01133">
            <w:pPr>
              <w:rPr>
                <w:rFonts w:ascii="Arial Narrow" w:hAnsi="Arial Narrow"/>
                <w:sz w:val="20"/>
              </w:rPr>
            </w:pPr>
            <w:r>
              <w:rPr>
                <w:rFonts w:ascii="Arial Narrow" w:hAnsi="Arial Narrow"/>
                <w:sz w:val="20"/>
              </w:rPr>
              <w:t>0</w:t>
            </w:r>
            <w:r w:rsidR="00F01133">
              <w:rPr>
                <w:rFonts w:ascii="Arial Narrow" w:hAnsi="Arial Narrow"/>
                <w:sz w:val="20"/>
              </w:rPr>
              <w:t>7</w:t>
            </w:r>
            <w:r w:rsidR="004732B4" w:rsidRPr="00AD0DA9">
              <w:rPr>
                <w:rFonts w:ascii="Arial Narrow" w:hAnsi="Arial Narrow"/>
                <w:sz w:val="20"/>
              </w:rPr>
              <w:t>. travnja 201</w:t>
            </w:r>
            <w:r w:rsidR="00C32852" w:rsidRPr="00AD0DA9">
              <w:rPr>
                <w:rFonts w:ascii="Arial Narrow" w:hAnsi="Arial Narrow"/>
                <w:sz w:val="20"/>
              </w:rPr>
              <w:t>8</w:t>
            </w:r>
            <w:r w:rsidR="004732B4" w:rsidRPr="00AD0DA9">
              <w:rPr>
                <w:rFonts w:ascii="Arial Narrow" w:hAnsi="Arial Narrow"/>
                <w:sz w:val="20"/>
              </w:rPr>
              <w:t>.</w:t>
            </w:r>
          </w:p>
        </w:tc>
      </w:tr>
      <w:tr w:rsidR="004732B4" w:rsidRPr="00AD0DA9" w:rsidTr="00303650">
        <w:tc>
          <w:tcPr>
            <w:tcW w:w="5839" w:type="dxa"/>
            <w:tcBorders>
              <w:top w:val="single" w:sz="4" w:space="0" w:color="auto"/>
              <w:left w:val="single" w:sz="4" w:space="0" w:color="auto"/>
              <w:bottom w:val="single" w:sz="4" w:space="0" w:color="auto"/>
              <w:right w:val="single" w:sz="4" w:space="0" w:color="auto"/>
            </w:tcBorders>
            <w:hideMark/>
          </w:tcPr>
          <w:p w:rsidR="004732B4" w:rsidRPr="00AD0DA9" w:rsidRDefault="004732B4">
            <w:pPr>
              <w:rPr>
                <w:rFonts w:ascii="Arial Narrow" w:hAnsi="Arial Narrow"/>
                <w:sz w:val="22"/>
                <w:szCs w:val="22"/>
              </w:rPr>
            </w:pPr>
            <w:r w:rsidRPr="00AD0DA9">
              <w:rPr>
                <w:rFonts w:ascii="Arial Narrow" w:hAnsi="Arial Narrow"/>
                <w:sz w:val="22"/>
                <w:szCs w:val="22"/>
              </w:rPr>
              <w:t>Rok za ugovaranje</w:t>
            </w:r>
          </w:p>
        </w:tc>
        <w:tc>
          <w:tcPr>
            <w:tcW w:w="1667" w:type="dxa"/>
            <w:tcBorders>
              <w:top w:val="single" w:sz="4" w:space="0" w:color="auto"/>
              <w:left w:val="single" w:sz="4" w:space="0" w:color="auto"/>
              <w:bottom w:val="single" w:sz="4" w:space="0" w:color="auto"/>
              <w:right w:val="single" w:sz="4" w:space="0" w:color="auto"/>
            </w:tcBorders>
            <w:hideMark/>
          </w:tcPr>
          <w:p w:rsidR="004732B4" w:rsidRPr="00AD0DA9" w:rsidRDefault="00F23BC2" w:rsidP="00F23BC2">
            <w:pPr>
              <w:rPr>
                <w:rFonts w:ascii="Arial Narrow" w:hAnsi="Arial Narrow"/>
                <w:sz w:val="20"/>
              </w:rPr>
            </w:pPr>
            <w:r w:rsidRPr="00AD0DA9">
              <w:rPr>
                <w:rFonts w:ascii="Arial Narrow" w:hAnsi="Arial Narrow"/>
                <w:sz w:val="20"/>
              </w:rPr>
              <w:t>3</w:t>
            </w:r>
            <w:r w:rsidR="004732B4" w:rsidRPr="00AD0DA9">
              <w:rPr>
                <w:rFonts w:ascii="Arial Narrow" w:hAnsi="Arial Narrow"/>
                <w:sz w:val="20"/>
              </w:rPr>
              <w:t>0. travnja 201</w:t>
            </w:r>
            <w:r w:rsidRPr="00AD0DA9">
              <w:rPr>
                <w:rFonts w:ascii="Arial Narrow" w:hAnsi="Arial Narrow"/>
                <w:sz w:val="20"/>
              </w:rPr>
              <w:t>8</w:t>
            </w:r>
            <w:r w:rsidR="004732B4" w:rsidRPr="00AD0DA9">
              <w:rPr>
                <w:rFonts w:ascii="Arial Narrow" w:hAnsi="Arial Narrow"/>
                <w:sz w:val="20"/>
              </w:rPr>
              <w:t>.</w:t>
            </w:r>
          </w:p>
        </w:tc>
      </w:tr>
    </w:tbl>
    <w:p w:rsidR="004732B4" w:rsidRPr="00AD0DA9" w:rsidRDefault="004732B4" w:rsidP="004732B4">
      <w:pPr>
        <w:ind w:left="1215"/>
        <w:rPr>
          <w:rFonts w:ascii="Arial Narrow" w:hAnsi="Arial Narrow"/>
          <w:sz w:val="22"/>
          <w:szCs w:val="22"/>
        </w:rPr>
      </w:pPr>
    </w:p>
    <w:p w:rsidR="004732B4" w:rsidRPr="00AD0DA9" w:rsidRDefault="004732B4" w:rsidP="00303650">
      <w:pPr>
        <w:jc w:val="both"/>
        <w:rPr>
          <w:rFonts w:ascii="Arial Narrow" w:hAnsi="Arial Narrow"/>
          <w:b/>
          <w:sz w:val="22"/>
          <w:szCs w:val="22"/>
        </w:rPr>
      </w:pPr>
      <w:r w:rsidRPr="00AD0DA9">
        <w:rPr>
          <w:rFonts w:ascii="Arial Narrow" w:hAnsi="Arial Narrow"/>
          <w:sz w:val="22"/>
          <w:szCs w:val="22"/>
        </w:rPr>
        <w:t xml:space="preserve">Upravni odjel za kulturu istarske županije – Regione Istriana ima mogućnost ažuriranja ovog okvirnog kalendara. Obavijest o tome, kao i ažurirana tablica, objaviti će se na web stranicama: </w:t>
      </w:r>
      <w:r w:rsidRPr="00AD0DA9">
        <w:rPr>
          <w:rFonts w:ascii="Arial Narrow" w:hAnsi="Arial Narrow"/>
          <w:b/>
          <w:sz w:val="22"/>
          <w:szCs w:val="22"/>
        </w:rPr>
        <w:t>www.istra-istria.hr</w:t>
      </w:r>
    </w:p>
    <w:p w:rsidR="004732B4" w:rsidRPr="00AD0DA9" w:rsidRDefault="004732B4" w:rsidP="004732B4">
      <w:pPr>
        <w:ind w:left="1215"/>
        <w:jc w:val="both"/>
        <w:rPr>
          <w:rFonts w:ascii="Arial Narrow" w:hAnsi="Arial Narrow"/>
          <w:sz w:val="22"/>
          <w:szCs w:val="22"/>
        </w:rPr>
      </w:pPr>
    </w:p>
    <w:p w:rsidR="004732B4" w:rsidRPr="00AD0DA9" w:rsidRDefault="004732B4" w:rsidP="00303650">
      <w:pPr>
        <w:jc w:val="both"/>
        <w:rPr>
          <w:rFonts w:ascii="Arial Narrow" w:hAnsi="Arial Narrow"/>
          <w:sz w:val="22"/>
          <w:szCs w:val="22"/>
        </w:rPr>
      </w:pPr>
      <w:r w:rsidRPr="00AD0DA9">
        <w:rPr>
          <w:rFonts w:ascii="Arial Narrow" w:hAnsi="Arial Narrow"/>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4732B4" w:rsidRDefault="004732B4" w:rsidP="004732B4">
      <w:pPr>
        <w:ind w:left="1215"/>
        <w:jc w:val="both"/>
        <w:rPr>
          <w:rFonts w:ascii="Arial Narrow" w:hAnsi="Arial Narrow"/>
          <w:sz w:val="22"/>
          <w:szCs w:val="22"/>
        </w:rPr>
      </w:pPr>
    </w:p>
    <w:p w:rsidR="00303650" w:rsidRPr="00AD0DA9" w:rsidRDefault="00303650" w:rsidP="004732B4">
      <w:pPr>
        <w:ind w:left="1215"/>
        <w:jc w:val="both"/>
        <w:rPr>
          <w:rFonts w:ascii="Arial Narrow" w:hAnsi="Arial Narrow"/>
          <w:sz w:val="22"/>
          <w:szCs w:val="22"/>
        </w:rPr>
      </w:pPr>
    </w:p>
    <w:p w:rsidR="004732B4" w:rsidRPr="00AD0DA9" w:rsidRDefault="004732B4" w:rsidP="00AD0DA9">
      <w:pPr>
        <w:pStyle w:val="Naslov1"/>
        <w:numPr>
          <w:ilvl w:val="0"/>
          <w:numId w:val="14"/>
        </w:numPr>
        <w:rPr>
          <w:b/>
        </w:rPr>
      </w:pPr>
      <w:bookmarkStart w:id="25" w:name="_Toc501104186"/>
      <w:r w:rsidRPr="00AD0DA9">
        <w:rPr>
          <w:b/>
        </w:rPr>
        <w:t>POPIS NATJEČAJNE DOKUMENTACIJE</w:t>
      </w:r>
      <w:bookmarkEnd w:id="25"/>
    </w:p>
    <w:p w:rsidR="00303650" w:rsidRDefault="00303650" w:rsidP="00303650">
      <w:pPr>
        <w:rPr>
          <w:rFonts w:ascii="Arial Narrow" w:hAnsi="Arial Narrow"/>
          <w:b/>
          <w:sz w:val="22"/>
          <w:szCs w:val="22"/>
        </w:rPr>
      </w:pPr>
    </w:p>
    <w:p w:rsidR="00303650" w:rsidRDefault="00303650" w:rsidP="00303650">
      <w:pPr>
        <w:ind w:firstLine="360"/>
        <w:rPr>
          <w:rFonts w:ascii="Arial Narrow" w:hAnsi="Arial Narrow"/>
          <w:b/>
          <w:sz w:val="22"/>
          <w:szCs w:val="22"/>
        </w:rPr>
      </w:pPr>
      <w:r>
        <w:rPr>
          <w:rFonts w:ascii="Arial Narrow" w:hAnsi="Arial Narrow"/>
          <w:b/>
          <w:sz w:val="22"/>
          <w:szCs w:val="22"/>
        </w:rPr>
        <w:t>Obvezna</w:t>
      </w:r>
    </w:p>
    <w:p w:rsidR="00303650" w:rsidRDefault="00303650" w:rsidP="00303650">
      <w:pPr>
        <w:pStyle w:val="Odlomakpopisa"/>
        <w:rPr>
          <w:rFonts w:ascii="Arial Narrow" w:hAnsi="Arial Narrow"/>
          <w:b/>
          <w:sz w:val="22"/>
          <w:szCs w:val="22"/>
        </w:rPr>
      </w:pPr>
    </w:p>
    <w:p w:rsidR="00303650" w:rsidRDefault="00303650" w:rsidP="00303650">
      <w:pPr>
        <w:pStyle w:val="Odlomakpopisa"/>
        <w:numPr>
          <w:ilvl w:val="0"/>
          <w:numId w:val="32"/>
        </w:numPr>
        <w:contextualSpacing/>
        <w:jc w:val="both"/>
        <w:rPr>
          <w:rFonts w:ascii="Arial Narrow" w:hAnsi="Arial Narrow"/>
          <w:sz w:val="22"/>
        </w:rPr>
      </w:pPr>
      <w:r>
        <w:rPr>
          <w:rFonts w:ascii="Arial Narrow" w:hAnsi="Arial Narrow"/>
          <w:sz w:val="22"/>
        </w:rPr>
        <w:t>Tekst Pravilnika o financiranju programa i projekata od interesa za opće dobro koje provode udruge na području Istarske županije – Regione Istriana („Službene novine Istarske županije“ br. 16/17.</w:t>
      </w:r>
      <w:r w:rsidR="00857CBF">
        <w:rPr>
          <w:rFonts w:ascii="Arial Narrow" w:hAnsi="Arial Narrow"/>
          <w:sz w:val="22"/>
        </w:rPr>
        <w:t xml:space="preserve"> i Klasa:402-01/17-01/27, Urbroj:2163/1-01/8-17-04 od 18. prosinca 2017.g.)</w:t>
      </w:r>
    </w:p>
    <w:p w:rsidR="00303650" w:rsidRDefault="00303650" w:rsidP="00303650">
      <w:pPr>
        <w:pStyle w:val="Odlomakpopisa"/>
        <w:numPr>
          <w:ilvl w:val="0"/>
          <w:numId w:val="32"/>
        </w:numPr>
        <w:contextualSpacing/>
        <w:jc w:val="both"/>
        <w:rPr>
          <w:rFonts w:ascii="Arial Narrow" w:hAnsi="Arial Narrow"/>
          <w:sz w:val="22"/>
        </w:rPr>
      </w:pPr>
      <w:r>
        <w:rPr>
          <w:rFonts w:ascii="Arial Narrow" w:hAnsi="Arial Narrow"/>
          <w:sz w:val="22"/>
        </w:rPr>
        <w:t>Upute za prijavitelje</w:t>
      </w:r>
    </w:p>
    <w:p w:rsidR="00303650" w:rsidRDefault="00303650" w:rsidP="00303650">
      <w:pPr>
        <w:pStyle w:val="Odlomakpopisa"/>
        <w:numPr>
          <w:ilvl w:val="0"/>
          <w:numId w:val="32"/>
        </w:numPr>
        <w:contextualSpacing/>
        <w:jc w:val="both"/>
        <w:rPr>
          <w:rFonts w:ascii="Arial Narrow" w:hAnsi="Arial Narrow"/>
          <w:sz w:val="22"/>
        </w:rPr>
      </w:pPr>
      <w:r>
        <w:rPr>
          <w:rFonts w:ascii="Arial Narrow" w:hAnsi="Arial Narrow"/>
          <w:sz w:val="22"/>
        </w:rPr>
        <w:t xml:space="preserve">Obrasci za prijavu projekta/programa – I.  </w:t>
      </w:r>
      <w:r w:rsidRPr="00016A0C">
        <w:rPr>
          <w:rFonts w:ascii="Arial Narrow" w:hAnsi="Arial Narrow"/>
          <w:sz w:val="22"/>
        </w:rPr>
        <w:t>opći podaci o prijavitelju</w:t>
      </w:r>
    </w:p>
    <w:p w:rsidR="00303650" w:rsidRPr="00016A0C" w:rsidRDefault="00303650" w:rsidP="00303650">
      <w:pPr>
        <w:ind w:left="720"/>
        <w:contextualSpacing/>
        <w:jc w:val="both"/>
        <w:rPr>
          <w:rFonts w:ascii="Arial Narrow" w:hAnsi="Arial Narrow"/>
          <w:sz w:val="22"/>
        </w:rPr>
      </w:pPr>
      <w:r>
        <w:rPr>
          <w:rFonts w:ascii="Arial Narrow" w:hAnsi="Arial Narrow"/>
          <w:sz w:val="22"/>
        </w:rPr>
        <w:t xml:space="preserve">                                                               II. </w:t>
      </w:r>
      <w:r w:rsidRPr="00016A0C">
        <w:rPr>
          <w:rFonts w:ascii="Arial Narrow" w:hAnsi="Arial Narrow"/>
          <w:sz w:val="22"/>
        </w:rPr>
        <w:t>obrazac opisa projekta/programa</w:t>
      </w:r>
    </w:p>
    <w:p w:rsidR="00303650" w:rsidRPr="00642D82" w:rsidRDefault="00303650" w:rsidP="00303650">
      <w:pPr>
        <w:jc w:val="both"/>
        <w:rPr>
          <w:rFonts w:ascii="Arial Narrow" w:hAnsi="Arial Narrow"/>
          <w:sz w:val="22"/>
        </w:rPr>
      </w:pPr>
      <w:r>
        <w:rPr>
          <w:rFonts w:ascii="Arial Narrow" w:hAnsi="Arial Narrow"/>
          <w:sz w:val="22"/>
        </w:rPr>
        <w:t xml:space="preserve">                                                                             III. </w:t>
      </w:r>
      <w:r w:rsidRPr="00642D82">
        <w:rPr>
          <w:rFonts w:ascii="Arial Narrow" w:hAnsi="Arial Narrow"/>
          <w:sz w:val="22"/>
        </w:rPr>
        <w:t>obrazac proračuna projekta/programa</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glazbene, glazbeno scenske i filmske djelatnosti</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književnost i izdavaštvo</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međunarodnu kulturnu suradnju</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nove medijske kulture</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vizualne umjetnosti</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zaštitu materijalne kulturne baštine i muzeologiju</w:t>
      </w:r>
    </w:p>
    <w:p w:rsidR="00303650" w:rsidRPr="00016A0C" w:rsidRDefault="00303650" w:rsidP="00303650">
      <w:pPr>
        <w:pStyle w:val="Odlomakpopisa"/>
        <w:numPr>
          <w:ilvl w:val="1"/>
          <w:numId w:val="33"/>
        </w:numPr>
        <w:jc w:val="both"/>
        <w:rPr>
          <w:rFonts w:ascii="Arial Narrow" w:hAnsi="Arial Narrow"/>
          <w:sz w:val="22"/>
        </w:rPr>
      </w:pPr>
      <w:r w:rsidRPr="00016A0C">
        <w:rPr>
          <w:rFonts w:ascii="Arial Narrow" w:hAnsi="Arial Narrow"/>
          <w:sz w:val="22"/>
        </w:rPr>
        <w:t>za zaštitu nematerijalne kulturne baštine</w:t>
      </w:r>
    </w:p>
    <w:p w:rsidR="00303650" w:rsidRPr="00016A0C" w:rsidRDefault="00303650" w:rsidP="00303650">
      <w:pPr>
        <w:pStyle w:val="Odlomakpopisa"/>
        <w:numPr>
          <w:ilvl w:val="0"/>
          <w:numId w:val="32"/>
        </w:numPr>
        <w:jc w:val="both"/>
        <w:rPr>
          <w:rFonts w:ascii="Arial Narrow" w:hAnsi="Arial Narrow"/>
          <w:sz w:val="22"/>
        </w:rPr>
      </w:pPr>
      <w:r w:rsidRPr="00016A0C">
        <w:rPr>
          <w:rFonts w:ascii="Arial Narrow" w:hAnsi="Arial Narrow"/>
          <w:sz w:val="22"/>
        </w:rPr>
        <w:t>Popis priloga uz prijavu</w:t>
      </w:r>
    </w:p>
    <w:p w:rsidR="00303650" w:rsidRPr="00016A0C" w:rsidRDefault="00303650" w:rsidP="00303650">
      <w:pPr>
        <w:pStyle w:val="Odlomakpopisa"/>
        <w:numPr>
          <w:ilvl w:val="0"/>
          <w:numId w:val="32"/>
        </w:numPr>
        <w:jc w:val="both"/>
        <w:rPr>
          <w:rFonts w:ascii="Arial Narrow" w:hAnsi="Arial Narrow"/>
          <w:sz w:val="22"/>
        </w:rPr>
      </w:pPr>
      <w:r w:rsidRPr="00016A0C">
        <w:rPr>
          <w:rFonts w:ascii="Arial Narrow" w:hAnsi="Arial Narrow"/>
          <w:sz w:val="22"/>
        </w:rPr>
        <w:t>Obrasci za procjenu kvalitete/vrijednosti projekta/programa</w:t>
      </w:r>
    </w:p>
    <w:p w:rsidR="00303650" w:rsidRPr="00016A0C" w:rsidRDefault="00303650" w:rsidP="00303650">
      <w:pPr>
        <w:pStyle w:val="Odlomakpopisa"/>
        <w:numPr>
          <w:ilvl w:val="0"/>
          <w:numId w:val="32"/>
        </w:numPr>
        <w:jc w:val="both"/>
        <w:rPr>
          <w:rFonts w:ascii="Arial Narrow" w:hAnsi="Arial Narrow"/>
          <w:sz w:val="22"/>
        </w:rPr>
      </w:pPr>
      <w:r w:rsidRPr="00016A0C">
        <w:rPr>
          <w:rFonts w:ascii="Arial Narrow" w:hAnsi="Arial Narrow"/>
          <w:sz w:val="22"/>
        </w:rPr>
        <w:t>Obrazac izjave o nepostojanju dvostrukog financiranja</w:t>
      </w:r>
    </w:p>
    <w:p w:rsidR="00303650" w:rsidRPr="00016A0C" w:rsidRDefault="00303650" w:rsidP="00303650">
      <w:pPr>
        <w:pStyle w:val="Odlomakpopisa"/>
        <w:numPr>
          <w:ilvl w:val="0"/>
          <w:numId w:val="32"/>
        </w:numPr>
        <w:jc w:val="both"/>
        <w:rPr>
          <w:rFonts w:ascii="Arial Narrow" w:hAnsi="Arial Narrow"/>
          <w:sz w:val="22"/>
        </w:rPr>
      </w:pPr>
      <w:r w:rsidRPr="00016A0C">
        <w:rPr>
          <w:rFonts w:ascii="Arial Narrow" w:hAnsi="Arial Narrow"/>
          <w:sz w:val="22"/>
        </w:rPr>
        <w:t>Obrazac izjave o partnerstvu</w:t>
      </w:r>
    </w:p>
    <w:p w:rsidR="00303650" w:rsidRPr="00016A0C" w:rsidRDefault="00303650" w:rsidP="00303650">
      <w:pPr>
        <w:pStyle w:val="Odlomakpopisa"/>
        <w:numPr>
          <w:ilvl w:val="0"/>
          <w:numId w:val="32"/>
        </w:numPr>
        <w:jc w:val="both"/>
        <w:rPr>
          <w:rFonts w:ascii="Arial Narrow" w:hAnsi="Arial Narrow"/>
          <w:sz w:val="22"/>
        </w:rPr>
      </w:pPr>
      <w:r w:rsidRPr="00016A0C">
        <w:rPr>
          <w:rFonts w:ascii="Arial Narrow" w:hAnsi="Arial Narrow"/>
          <w:sz w:val="22"/>
        </w:rPr>
        <w:t>Obrazac ugovora o financiranju projekta/programa</w:t>
      </w:r>
    </w:p>
    <w:p w:rsidR="00303650" w:rsidRPr="00016A0C" w:rsidRDefault="00303650" w:rsidP="00303650">
      <w:pPr>
        <w:pStyle w:val="Odlomakpopisa"/>
        <w:numPr>
          <w:ilvl w:val="0"/>
          <w:numId w:val="32"/>
        </w:numPr>
        <w:jc w:val="both"/>
        <w:rPr>
          <w:rFonts w:ascii="Arial Narrow" w:hAnsi="Arial Narrow"/>
          <w:sz w:val="22"/>
        </w:rPr>
      </w:pPr>
      <w:r w:rsidRPr="00016A0C">
        <w:rPr>
          <w:rFonts w:ascii="Arial Narrow" w:hAnsi="Arial Narrow"/>
          <w:sz w:val="22"/>
        </w:rPr>
        <w:t>Obrasci za izvještavanje - a) obrazac opisnog izvještaja provedbe projekta/programa</w:t>
      </w:r>
    </w:p>
    <w:p w:rsidR="00303650" w:rsidRPr="00016A0C" w:rsidRDefault="00303650" w:rsidP="00303650">
      <w:pPr>
        <w:pStyle w:val="Odlomakpopisa"/>
        <w:jc w:val="both"/>
        <w:rPr>
          <w:rFonts w:ascii="Arial Narrow" w:hAnsi="Arial Narrow"/>
          <w:sz w:val="22"/>
        </w:rPr>
      </w:pPr>
      <w:r>
        <w:rPr>
          <w:rFonts w:ascii="Arial Narrow" w:hAnsi="Arial Narrow"/>
          <w:sz w:val="22"/>
        </w:rPr>
        <w:t xml:space="preserve">                                          b) </w:t>
      </w:r>
      <w:r w:rsidRPr="00016A0C">
        <w:rPr>
          <w:rFonts w:ascii="Arial Narrow" w:hAnsi="Arial Narrow"/>
          <w:sz w:val="22"/>
        </w:rPr>
        <w:t>obrazac financijskog izvještaja provedbe projekta/programa</w:t>
      </w:r>
    </w:p>
    <w:p w:rsidR="00303650" w:rsidRDefault="00303650" w:rsidP="00303650">
      <w:pPr>
        <w:rPr>
          <w:rFonts w:ascii="Arial Narrow" w:hAnsi="Arial Narrow"/>
          <w:b/>
          <w:sz w:val="22"/>
        </w:rPr>
      </w:pPr>
      <w:r>
        <w:rPr>
          <w:rFonts w:ascii="Arial Narrow" w:hAnsi="Arial Narrow"/>
          <w:b/>
          <w:sz w:val="22"/>
        </w:rPr>
        <w:t xml:space="preserve">    </w:t>
      </w:r>
    </w:p>
    <w:p w:rsidR="00303650" w:rsidRDefault="00303650" w:rsidP="00303650">
      <w:pPr>
        <w:ind w:firstLine="360"/>
        <w:rPr>
          <w:rFonts w:ascii="Arial Narrow" w:hAnsi="Arial Narrow"/>
          <w:b/>
          <w:sz w:val="22"/>
        </w:rPr>
      </w:pPr>
      <w:r>
        <w:rPr>
          <w:rFonts w:ascii="Arial Narrow" w:hAnsi="Arial Narrow"/>
          <w:b/>
          <w:sz w:val="22"/>
        </w:rPr>
        <w:t>Dodatna</w:t>
      </w:r>
    </w:p>
    <w:p w:rsidR="00303650" w:rsidRDefault="00303650" w:rsidP="00303650">
      <w:pPr>
        <w:ind w:left="360" w:firstLine="360"/>
        <w:rPr>
          <w:rFonts w:ascii="Arial Narrow" w:hAnsi="Arial Narrow"/>
          <w:b/>
          <w:sz w:val="22"/>
        </w:rPr>
      </w:pPr>
    </w:p>
    <w:p w:rsidR="00303650" w:rsidRPr="00642D82" w:rsidRDefault="00303650" w:rsidP="00303650">
      <w:pPr>
        <w:pStyle w:val="Odlomakpopisa"/>
        <w:numPr>
          <w:ilvl w:val="0"/>
          <w:numId w:val="34"/>
        </w:numPr>
        <w:rPr>
          <w:rFonts w:ascii="Arial Narrow" w:hAnsi="Arial Narrow"/>
          <w:sz w:val="22"/>
        </w:rPr>
      </w:pPr>
      <w:r w:rsidRPr="00642D82">
        <w:rPr>
          <w:rFonts w:ascii="Arial Narrow" w:hAnsi="Arial Narrow"/>
          <w:sz w:val="22"/>
        </w:rPr>
        <w:t>Odluka o kriterijima za vrednovanje kulturnih djelatnosti i poslova, akcija i manifestacija, programa i projekata od interesa za Istarsku županiju – Regione Istriana</w:t>
      </w:r>
    </w:p>
    <w:p w:rsidR="00303650" w:rsidRPr="00642D82" w:rsidRDefault="00303650" w:rsidP="00303650">
      <w:pPr>
        <w:pStyle w:val="Odlomakpopisa"/>
        <w:numPr>
          <w:ilvl w:val="0"/>
          <w:numId w:val="34"/>
        </w:numPr>
        <w:rPr>
          <w:rFonts w:ascii="Arial Narrow" w:hAnsi="Arial Narrow"/>
          <w:sz w:val="22"/>
        </w:rPr>
      </w:pPr>
      <w:r w:rsidRPr="00642D82">
        <w:rPr>
          <w:rFonts w:ascii="Arial Narrow" w:hAnsi="Arial Narrow"/>
          <w:sz w:val="22"/>
        </w:rPr>
        <w:t>Odluka o izmjenama i dopunama Odluke o kriterijima za vrednovanje kulturnih djelatnosti i poslova, akcija i manifestacija, programa i projekata od interesa za Istarsku županiju – Regione Istriana</w:t>
      </w:r>
    </w:p>
    <w:sectPr w:rsidR="00303650" w:rsidRPr="00642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5D" w:rsidRDefault="00E64B5D" w:rsidP="009611FC">
      <w:r>
        <w:separator/>
      </w:r>
    </w:p>
  </w:endnote>
  <w:endnote w:type="continuationSeparator" w:id="0">
    <w:p w:rsidR="00E64B5D" w:rsidRDefault="00E64B5D" w:rsidP="009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DI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97378"/>
      <w:docPartObj>
        <w:docPartGallery w:val="Page Numbers (Bottom of Page)"/>
        <w:docPartUnique/>
      </w:docPartObj>
    </w:sdtPr>
    <w:sdtEndPr/>
    <w:sdtContent>
      <w:p w:rsidR="00E64B5D" w:rsidRDefault="00E64B5D">
        <w:pPr>
          <w:pStyle w:val="Podnoje"/>
          <w:jc w:val="center"/>
        </w:pPr>
        <w:r>
          <w:fldChar w:fldCharType="begin"/>
        </w:r>
        <w:r>
          <w:instrText>PAGE   \* MERGEFORMAT</w:instrText>
        </w:r>
        <w:r>
          <w:fldChar w:fldCharType="separate"/>
        </w:r>
        <w:r w:rsidR="00081FD4">
          <w:rPr>
            <w:noProof/>
          </w:rPr>
          <w:t>11</w:t>
        </w:r>
        <w:r>
          <w:fldChar w:fldCharType="end"/>
        </w:r>
      </w:p>
    </w:sdtContent>
  </w:sdt>
  <w:p w:rsidR="00E64B5D" w:rsidRDefault="00E64B5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5D" w:rsidRDefault="00E64B5D" w:rsidP="009611FC">
      <w:r>
        <w:separator/>
      </w:r>
    </w:p>
  </w:footnote>
  <w:footnote w:type="continuationSeparator" w:id="0">
    <w:p w:rsidR="00E64B5D" w:rsidRDefault="00E64B5D" w:rsidP="0096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22A"/>
    <w:multiLevelType w:val="hybridMultilevel"/>
    <w:tmpl w:val="B55E5544"/>
    <w:lvl w:ilvl="0" w:tplc="B13E165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8E33FF"/>
    <w:multiLevelType w:val="hybridMultilevel"/>
    <w:tmpl w:val="34CCF6FA"/>
    <w:lvl w:ilvl="0" w:tplc="041A0017">
      <w:start w:val="1"/>
      <w:numFmt w:val="lowerLetter"/>
      <w:lvlText w:val="%1)"/>
      <w:lvlJc w:val="left"/>
      <w:pPr>
        <w:ind w:left="78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EA62EFE"/>
    <w:multiLevelType w:val="hybridMultilevel"/>
    <w:tmpl w:val="037AA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770BA1"/>
    <w:multiLevelType w:val="hybridMultilevel"/>
    <w:tmpl w:val="745A193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594063F"/>
    <w:multiLevelType w:val="hybridMultilevel"/>
    <w:tmpl w:val="C12657CE"/>
    <w:lvl w:ilvl="0" w:tplc="B13E165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76357C"/>
    <w:multiLevelType w:val="hybridMultilevel"/>
    <w:tmpl w:val="F54882FA"/>
    <w:lvl w:ilvl="0" w:tplc="2C1EEAF6">
      <w:start w:val="1"/>
      <w:numFmt w:val="lowerLetter"/>
      <w:lvlText w:val="%1)"/>
      <w:lvlJc w:val="left"/>
      <w:pPr>
        <w:ind w:left="1380" w:hanging="360"/>
      </w:pPr>
      <w:rPr>
        <w:rFonts w:ascii="Arial Narrow" w:hAnsi="Arial Narrow" w:hint="default"/>
      </w:rPr>
    </w:lvl>
    <w:lvl w:ilvl="1" w:tplc="041A0019">
      <w:start w:val="1"/>
      <w:numFmt w:val="lowerLetter"/>
      <w:lvlText w:val="%2."/>
      <w:lvlJc w:val="left"/>
      <w:pPr>
        <w:ind w:left="2100" w:hanging="360"/>
      </w:pPr>
    </w:lvl>
    <w:lvl w:ilvl="2" w:tplc="041A001B">
      <w:start w:val="1"/>
      <w:numFmt w:val="lowerRoman"/>
      <w:lvlText w:val="%3."/>
      <w:lvlJc w:val="right"/>
      <w:pPr>
        <w:ind w:left="2820" w:hanging="180"/>
      </w:pPr>
    </w:lvl>
    <w:lvl w:ilvl="3" w:tplc="041A000F">
      <w:start w:val="1"/>
      <w:numFmt w:val="decimal"/>
      <w:lvlText w:val="%4."/>
      <w:lvlJc w:val="left"/>
      <w:pPr>
        <w:ind w:left="3540" w:hanging="360"/>
      </w:pPr>
    </w:lvl>
    <w:lvl w:ilvl="4" w:tplc="041A0019">
      <w:start w:val="1"/>
      <w:numFmt w:val="lowerLetter"/>
      <w:lvlText w:val="%5."/>
      <w:lvlJc w:val="left"/>
      <w:pPr>
        <w:ind w:left="4260" w:hanging="360"/>
      </w:pPr>
    </w:lvl>
    <w:lvl w:ilvl="5" w:tplc="041A001B">
      <w:start w:val="1"/>
      <w:numFmt w:val="lowerRoman"/>
      <w:lvlText w:val="%6."/>
      <w:lvlJc w:val="right"/>
      <w:pPr>
        <w:ind w:left="4980" w:hanging="180"/>
      </w:pPr>
    </w:lvl>
    <w:lvl w:ilvl="6" w:tplc="041A000F">
      <w:start w:val="1"/>
      <w:numFmt w:val="decimal"/>
      <w:lvlText w:val="%7."/>
      <w:lvlJc w:val="left"/>
      <w:pPr>
        <w:ind w:left="5700" w:hanging="360"/>
      </w:pPr>
    </w:lvl>
    <w:lvl w:ilvl="7" w:tplc="041A0019">
      <w:start w:val="1"/>
      <w:numFmt w:val="lowerLetter"/>
      <w:lvlText w:val="%8."/>
      <w:lvlJc w:val="left"/>
      <w:pPr>
        <w:ind w:left="6420" w:hanging="360"/>
      </w:pPr>
    </w:lvl>
    <w:lvl w:ilvl="8" w:tplc="041A001B">
      <w:start w:val="1"/>
      <w:numFmt w:val="lowerRoman"/>
      <w:lvlText w:val="%9."/>
      <w:lvlJc w:val="right"/>
      <w:pPr>
        <w:ind w:left="7140" w:hanging="180"/>
      </w:pPr>
    </w:lvl>
  </w:abstractNum>
  <w:abstractNum w:abstractNumId="6" w15:restartNumberingAfterBreak="0">
    <w:nsid w:val="1BF00480"/>
    <w:multiLevelType w:val="hybridMultilevel"/>
    <w:tmpl w:val="95266FD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726C44"/>
    <w:multiLevelType w:val="hybridMultilevel"/>
    <w:tmpl w:val="8CBA3652"/>
    <w:lvl w:ilvl="0" w:tplc="B13E165C">
      <w:start w:val="7"/>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C884EDE"/>
    <w:multiLevelType w:val="hybridMultilevel"/>
    <w:tmpl w:val="9722759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2BE1C17"/>
    <w:multiLevelType w:val="hybridMultilevel"/>
    <w:tmpl w:val="C6564B2A"/>
    <w:lvl w:ilvl="0" w:tplc="B13E165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D37E0"/>
    <w:multiLevelType w:val="multilevel"/>
    <w:tmpl w:val="8E1C2AD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9C24414"/>
    <w:multiLevelType w:val="hybridMultilevel"/>
    <w:tmpl w:val="E0A0133C"/>
    <w:lvl w:ilvl="0" w:tplc="B13E165C">
      <w:start w:val="7"/>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5C80861"/>
    <w:multiLevelType w:val="multilevel"/>
    <w:tmpl w:val="3D647A44"/>
    <w:lvl w:ilvl="0">
      <w:start w:val="1"/>
      <w:numFmt w:val="decimal"/>
      <w:lvlText w:val="%1."/>
      <w:lvlJc w:val="left"/>
      <w:pPr>
        <w:ind w:left="786" w:hanging="360"/>
      </w:pPr>
      <w:rPr>
        <w:rFonts w:ascii="Arial" w:hAnsi="Arial" w:cs="Times New Roman" w:hint="default"/>
        <w:b/>
      </w:rPr>
    </w:lvl>
    <w:lvl w:ilvl="1">
      <w:start w:val="1"/>
      <w:numFmt w:val="decimal"/>
      <w:isLgl/>
      <w:lvlText w:val="%1.%2."/>
      <w:lvlJc w:val="left"/>
      <w:pPr>
        <w:ind w:left="861" w:hanging="720"/>
      </w:pPr>
      <w:rPr>
        <w:b w:val="0"/>
      </w:rPr>
    </w:lvl>
    <w:lvl w:ilvl="2">
      <w:start w:val="1"/>
      <w:numFmt w:val="decimal"/>
      <w:isLgl/>
      <w:lvlText w:val="%1.%2.%3."/>
      <w:lvlJc w:val="left"/>
      <w:pPr>
        <w:ind w:left="2204" w:hanging="720"/>
      </w:pPr>
      <w:rPr>
        <w:b w:val="0"/>
      </w:r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106" w:hanging="1800"/>
      </w:pPr>
    </w:lvl>
  </w:abstractNum>
  <w:abstractNum w:abstractNumId="13" w15:restartNumberingAfterBreak="0">
    <w:nsid w:val="425D1AFD"/>
    <w:multiLevelType w:val="hybridMultilevel"/>
    <w:tmpl w:val="2ED28D50"/>
    <w:lvl w:ilvl="0" w:tplc="041A0017">
      <w:start w:val="1"/>
      <w:numFmt w:val="lowerLetter"/>
      <w:lvlText w:val="%1)"/>
      <w:lvlJc w:val="left"/>
      <w:pPr>
        <w:ind w:left="720" w:hanging="360"/>
      </w:pPr>
    </w:lvl>
    <w:lvl w:ilvl="1" w:tplc="B13E165C">
      <w:start w:val="7"/>
      <w:numFmt w:val="bullet"/>
      <w:lvlText w:val="-"/>
      <w:lvlJc w:val="left"/>
      <w:pPr>
        <w:ind w:left="1440" w:hanging="360"/>
      </w:pPr>
      <w:rPr>
        <w:rFonts w:ascii="Arial Narrow" w:eastAsia="Times New Roman" w:hAnsi="Arial Narrow"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761F1C"/>
    <w:multiLevelType w:val="hybridMultilevel"/>
    <w:tmpl w:val="8CC4B43A"/>
    <w:lvl w:ilvl="0" w:tplc="D402108E">
      <w:start w:val="1"/>
      <w:numFmt w:val="lowerLetter"/>
      <w:lvlText w:val="%1)"/>
      <w:lvlJc w:val="left"/>
      <w:pPr>
        <w:ind w:left="115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C6F09E7"/>
    <w:multiLevelType w:val="multilevel"/>
    <w:tmpl w:val="60B8F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F4F5B07"/>
    <w:multiLevelType w:val="hybridMultilevel"/>
    <w:tmpl w:val="D65660DA"/>
    <w:lvl w:ilvl="0" w:tplc="B13E165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495548"/>
    <w:multiLevelType w:val="hybridMultilevel"/>
    <w:tmpl w:val="19949C90"/>
    <w:lvl w:ilvl="0" w:tplc="B13E165C">
      <w:start w:val="7"/>
      <w:numFmt w:val="bullet"/>
      <w:lvlText w:val="-"/>
      <w:lvlJc w:val="left"/>
      <w:pPr>
        <w:ind w:left="1080" w:hanging="360"/>
      </w:pPr>
      <w:rPr>
        <w:rFonts w:ascii="Arial Narrow" w:eastAsia="Times New Roman" w:hAnsi="Arial Narrow"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51600635"/>
    <w:multiLevelType w:val="hybridMultilevel"/>
    <w:tmpl w:val="ACD4D6C4"/>
    <w:lvl w:ilvl="0" w:tplc="B13E165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0590BCE"/>
    <w:multiLevelType w:val="hybridMultilevel"/>
    <w:tmpl w:val="40B49408"/>
    <w:lvl w:ilvl="0" w:tplc="B13E165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6821B5"/>
    <w:multiLevelType w:val="hybridMultilevel"/>
    <w:tmpl w:val="5922C080"/>
    <w:lvl w:ilvl="0" w:tplc="ED1E2FDC">
      <w:start w:val="1"/>
      <w:numFmt w:val="lowerLetter"/>
      <w:lvlText w:val="%1)"/>
      <w:lvlJc w:val="left"/>
      <w:pPr>
        <w:ind w:left="39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617D4DAF"/>
    <w:multiLevelType w:val="hybridMultilevel"/>
    <w:tmpl w:val="D222186A"/>
    <w:lvl w:ilvl="0" w:tplc="B13E165C">
      <w:start w:val="7"/>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62EF2965"/>
    <w:multiLevelType w:val="hybridMultilevel"/>
    <w:tmpl w:val="7A00C178"/>
    <w:lvl w:ilvl="0" w:tplc="8B8CEC78">
      <w:start w:val="1"/>
      <w:numFmt w:val="lowerLetter"/>
      <w:lvlText w:val="%1)"/>
      <w:lvlJc w:val="left"/>
      <w:pPr>
        <w:ind w:left="157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67237C3E"/>
    <w:multiLevelType w:val="hybridMultilevel"/>
    <w:tmpl w:val="4978EE5A"/>
    <w:lvl w:ilvl="0" w:tplc="B13E165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556269"/>
    <w:multiLevelType w:val="hybridMultilevel"/>
    <w:tmpl w:val="401CBE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312D49"/>
    <w:multiLevelType w:val="hybridMultilevel"/>
    <w:tmpl w:val="C2EC6F3C"/>
    <w:lvl w:ilvl="0" w:tplc="A52897E6">
      <w:numFmt w:val="bullet"/>
      <w:lvlText w:val="-"/>
      <w:lvlJc w:val="left"/>
      <w:pPr>
        <w:ind w:left="1785" w:hanging="360"/>
      </w:pPr>
      <w:rPr>
        <w:rFonts w:ascii="Arial Narrow" w:eastAsia="Times New Roman" w:hAnsi="Arial Narrow" w:cs="Aria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6" w15:restartNumberingAfterBreak="0">
    <w:nsid w:val="6E3E0347"/>
    <w:multiLevelType w:val="hybridMultilevel"/>
    <w:tmpl w:val="F48C1E6E"/>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7160447D"/>
    <w:multiLevelType w:val="hybridMultilevel"/>
    <w:tmpl w:val="65946404"/>
    <w:lvl w:ilvl="0" w:tplc="B13E165C">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942BAB"/>
    <w:multiLevelType w:val="hybridMultilevel"/>
    <w:tmpl w:val="12A246B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76992654"/>
    <w:multiLevelType w:val="hybridMultilevel"/>
    <w:tmpl w:val="5FD86764"/>
    <w:lvl w:ilvl="0" w:tplc="CE2E53F6">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7839066D"/>
    <w:multiLevelType w:val="multilevel"/>
    <w:tmpl w:val="49E64990"/>
    <w:lvl w:ilvl="0">
      <w:start w:val="1"/>
      <w:numFmt w:val="decimal"/>
      <w:lvlText w:val="%1."/>
      <w:lvlJc w:val="left"/>
      <w:pPr>
        <w:ind w:left="720" w:hanging="360"/>
      </w:pPr>
      <w:rPr>
        <w:b/>
      </w:rPr>
    </w:lvl>
    <w:lvl w:ilvl="1">
      <w:start w:val="1"/>
      <w:numFmt w:val="decimal"/>
      <w:isLgl/>
      <w:lvlText w:val="%1.%2."/>
      <w:lvlJc w:val="left"/>
      <w:pPr>
        <w:ind w:left="1429" w:hanging="720"/>
      </w:pPr>
      <w:rPr>
        <w:b w:val="0"/>
      </w:rPr>
    </w:lvl>
    <w:lvl w:ilvl="2">
      <w:start w:val="1"/>
      <w:numFmt w:val="decimal"/>
      <w:isLgl/>
      <w:lvlText w:val="%1.%2.%3."/>
      <w:lvlJc w:val="left"/>
      <w:pPr>
        <w:ind w:left="2138"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1" w15:restartNumberingAfterBreak="0">
    <w:nsid w:val="7B287F7F"/>
    <w:multiLevelType w:val="hybridMultilevel"/>
    <w:tmpl w:val="377C1B2C"/>
    <w:lvl w:ilvl="0" w:tplc="C3E83B52">
      <w:numFmt w:val="bullet"/>
      <w:lvlText w:val="-"/>
      <w:lvlJc w:val="left"/>
      <w:pPr>
        <w:ind w:left="1635" w:hanging="360"/>
      </w:pPr>
      <w:rPr>
        <w:rFonts w:ascii="Arial" w:eastAsia="Times New Roman" w:hAnsi="Arial" w:cs="Arial" w:hint="default"/>
      </w:rPr>
    </w:lvl>
    <w:lvl w:ilvl="1" w:tplc="041A0003">
      <w:start w:val="1"/>
      <w:numFmt w:val="decimal"/>
      <w:lvlText w:val="%2."/>
      <w:lvlJc w:val="left"/>
      <w:pPr>
        <w:tabs>
          <w:tab w:val="num" w:pos="1500"/>
        </w:tabs>
        <w:ind w:left="1500" w:hanging="360"/>
      </w:pPr>
    </w:lvl>
    <w:lvl w:ilvl="2" w:tplc="041A0005">
      <w:start w:val="1"/>
      <w:numFmt w:val="decimal"/>
      <w:lvlText w:val="%3."/>
      <w:lvlJc w:val="left"/>
      <w:pPr>
        <w:tabs>
          <w:tab w:val="num" w:pos="2220"/>
        </w:tabs>
        <w:ind w:left="2220" w:hanging="360"/>
      </w:pPr>
    </w:lvl>
    <w:lvl w:ilvl="3" w:tplc="041A0001">
      <w:start w:val="1"/>
      <w:numFmt w:val="decimal"/>
      <w:lvlText w:val="%4."/>
      <w:lvlJc w:val="left"/>
      <w:pPr>
        <w:tabs>
          <w:tab w:val="num" w:pos="2940"/>
        </w:tabs>
        <w:ind w:left="2940" w:hanging="360"/>
      </w:pPr>
    </w:lvl>
    <w:lvl w:ilvl="4" w:tplc="041A0003">
      <w:start w:val="1"/>
      <w:numFmt w:val="decimal"/>
      <w:lvlText w:val="%5."/>
      <w:lvlJc w:val="left"/>
      <w:pPr>
        <w:tabs>
          <w:tab w:val="num" w:pos="3660"/>
        </w:tabs>
        <w:ind w:left="3660" w:hanging="360"/>
      </w:pPr>
    </w:lvl>
    <w:lvl w:ilvl="5" w:tplc="041A0005">
      <w:start w:val="1"/>
      <w:numFmt w:val="decimal"/>
      <w:lvlText w:val="%6."/>
      <w:lvlJc w:val="left"/>
      <w:pPr>
        <w:tabs>
          <w:tab w:val="num" w:pos="4380"/>
        </w:tabs>
        <w:ind w:left="4380" w:hanging="360"/>
      </w:pPr>
    </w:lvl>
    <w:lvl w:ilvl="6" w:tplc="041A0001">
      <w:start w:val="1"/>
      <w:numFmt w:val="decimal"/>
      <w:lvlText w:val="%7."/>
      <w:lvlJc w:val="left"/>
      <w:pPr>
        <w:tabs>
          <w:tab w:val="num" w:pos="5100"/>
        </w:tabs>
        <w:ind w:left="5100" w:hanging="360"/>
      </w:pPr>
    </w:lvl>
    <w:lvl w:ilvl="7" w:tplc="041A0003">
      <w:start w:val="1"/>
      <w:numFmt w:val="decimal"/>
      <w:lvlText w:val="%8."/>
      <w:lvlJc w:val="left"/>
      <w:pPr>
        <w:tabs>
          <w:tab w:val="num" w:pos="5820"/>
        </w:tabs>
        <w:ind w:left="5820" w:hanging="360"/>
      </w:pPr>
    </w:lvl>
    <w:lvl w:ilvl="8" w:tplc="041A0005">
      <w:start w:val="1"/>
      <w:numFmt w:val="decimal"/>
      <w:lvlText w:val="%9."/>
      <w:lvlJc w:val="left"/>
      <w:pPr>
        <w:tabs>
          <w:tab w:val="num" w:pos="6540"/>
        </w:tabs>
        <w:ind w:left="654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7"/>
  </w:num>
  <w:num w:numId="17">
    <w:abstractNumId w:val="1"/>
  </w:num>
  <w:num w:numId="18">
    <w:abstractNumId w:val="4"/>
  </w:num>
  <w:num w:numId="19">
    <w:abstractNumId w:val="25"/>
  </w:num>
  <w:num w:numId="20">
    <w:abstractNumId w:val="18"/>
  </w:num>
  <w:num w:numId="21">
    <w:abstractNumId w:val="19"/>
  </w:num>
  <w:num w:numId="22">
    <w:abstractNumId w:val="27"/>
  </w:num>
  <w:num w:numId="23">
    <w:abstractNumId w:val="16"/>
  </w:num>
  <w:num w:numId="24">
    <w:abstractNumId w:val="9"/>
  </w:num>
  <w:num w:numId="25">
    <w:abstractNumId w:val="11"/>
  </w:num>
  <w:num w:numId="26">
    <w:abstractNumId w:val="21"/>
  </w:num>
  <w:num w:numId="27">
    <w:abstractNumId w:val="7"/>
  </w:num>
  <w:num w:numId="28">
    <w:abstractNumId w:val="26"/>
  </w:num>
  <w:num w:numId="29">
    <w:abstractNumId w:val="23"/>
  </w:num>
  <w:num w:numId="30">
    <w:abstractNumId w:val="2"/>
  </w:num>
  <w:num w:numId="31">
    <w:abstractNumId w:val="0"/>
  </w:num>
  <w:num w:numId="32">
    <w:abstractNumId w:val="6"/>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B4"/>
    <w:rsid w:val="000049DF"/>
    <w:rsid w:val="00081FD4"/>
    <w:rsid w:val="000C53AC"/>
    <w:rsid w:val="001B1200"/>
    <w:rsid w:val="001B16CD"/>
    <w:rsid w:val="00303650"/>
    <w:rsid w:val="00374A4F"/>
    <w:rsid w:val="004732B4"/>
    <w:rsid w:val="004A7A35"/>
    <w:rsid w:val="005B6E21"/>
    <w:rsid w:val="007E5F34"/>
    <w:rsid w:val="00857CBF"/>
    <w:rsid w:val="00871FD3"/>
    <w:rsid w:val="00891961"/>
    <w:rsid w:val="00892682"/>
    <w:rsid w:val="00957D3E"/>
    <w:rsid w:val="009611FC"/>
    <w:rsid w:val="009C5E95"/>
    <w:rsid w:val="00AD0DA9"/>
    <w:rsid w:val="00C32852"/>
    <w:rsid w:val="00C44ED5"/>
    <w:rsid w:val="00C7102C"/>
    <w:rsid w:val="00CB7C87"/>
    <w:rsid w:val="00CC21D8"/>
    <w:rsid w:val="00CC4AE9"/>
    <w:rsid w:val="00D557F2"/>
    <w:rsid w:val="00E64B5D"/>
    <w:rsid w:val="00E97DA9"/>
    <w:rsid w:val="00F01133"/>
    <w:rsid w:val="00F23BC2"/>
    <w:rsid w:val="00F73FE2"/>
    <w:rsid w:val="00F81D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6612-A762-40A1-91D4-DCEC29A3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B4"/>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0049DF"/>
    <w:pPr>
      <w:keepNext/>
      <w:keepLines/>
      <w:spacing w:before="240"/>
      <w:outlineLvl w:val="0"/>
    </w:pPr>
    <w:rPr>
      <w:rFonts w:ascii="Arial Narrow" w:eastAsiaTheme="majorEastAsia" w:hAnsi="Arial Narrow" w:cstheme="majorBidi"/>
      <w:sz w:val="22"/>
      <w:szCs w:val="32"/>
    </w:rPr>
  </w:style>
  <w:style w:type="paragraph" w:styleId="Naslov2">
    <w:name w:val="heading 2"/>
    <w:basedOn w:val="Normal"/>
    <w:next w:val="Normal"/>
    <w:link w:val="Naslov2Char"/>
    <w:uiPriority w:val="9"/>
    <w:unhideWhenUsed/>
    <w:qFormat/>
    <w:rsid w:val="000049DF"/>
    <w:pPr>
      <w:keepNext/>
      <w:keepLines/>
      <w:spacing w:before="40"/>
      <w:outlineLvl w:val="1"/>
    </w:pPr>
    <w:rPr>
      <w:rFonts w:ascii="Arial Narrow" w:eastAsiaTheme="majorEastAsia" w:hAnsi="Arial Narrow" w:cstheme="majorBidi"/>
      <w:sz w:val="20"/>
      <w:szCs w:val="26"/>
    </w:rPr>
  </w:style>
  <w:style w:type="paragraph" w:styleId="Naslov3">
    <w:name w:val="heading 3"/>
    <w:basedOn w:val="Normal"/>
    <w:next w:val="Normal"/>
    <w:link w:val="Naslov3Char"/>
    <w:uiPriority w:val="9"/>
    <w:unhideWhenUsed/>
    <w:qFormat/>
    <w:rsid w:val="000049DF"/>
    <w:pPr>
      <w:keepNext/>
      <w:keepLines/>
      <w:spacing w:before="40"/>
      <w:outlineLvl w:val="2"/>
    </w:pPr>
    <w:rPr>
      <w:rFonts w:ascii="Arial Narrow" w:eastAsiaTheme="majorEastAsia" w:hAnsi="Arial Narrow" w:cstheme="majorBidi"/>
      <w:b/>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732B4"/>
    <w:pPr>
      <w:ind w:left="720"/>
    </w:pPr>
  </w:style>
  <w:style w:type="paragraph" w:styleId="Zaglavlje">
    <w:name w:val="header"/>
    <w:basedOn w:val="Normal"/>
    <w:link w:val="ZaglavljeChar"/>
    <w:uiPriority w:val="99"/>
    <w:unhideWhenUsed/>
    <w:rsid w:val="009611FC"/>
    <w:pPr>
      <w:tabs>
        <w:tab w:val="center" w:pos="4536"/>
        <w:tab w:val="right" w:pos="9072"/>
      </w:tabs>
    </w:pPr>
  </w:style>
  <w:style w:type="character" w:customStyle="1" w:styleId="ZaglavljeChar">
    <w:name w:val="Zaglavlje Char"/>
    <w:basedOn w:val="Zadanifontodlomka"/>
    <w:link w:val="Zaglavlje"/>
    <w:uiPriority w:val="99"/>
    <w:rsid w:val="009611FC"/>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9611FC"/>
    <w:pPr>
      <w:tabs>
        <w:tab w:val="center" w:pos="4536"/>
        <w:tab w:val="right" w:pos="9072"/>
      </w:tabs>
    </w:pPr>
  </w:style>
  <w:style w:type="character" w:customStyle="1" w:styleId="PodnojeChar">
    <w:name w:val="Podnožje Char"/>
    <w:basedOn w:val="Zadanifontodlomka"/>
    <w:link w:val="Podnoje"/>
    <w:uiPriority w:val="99"/>
    <w:rsid w:val="009611FC"/>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9611F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11FC"/>
    <w:rPr>
      <w:rFonts w:ascii="Segoe UI" w:eastAsia="Times New Roman" w:hAnsi="Segoe UI" w:cs="Segoe UI"/>
      <w:sz w:val="18"/>
      <w:szCs w:val="18"/>
      <w:lang w:eastAsia="hr-HR"/>
    </w:rPr>
  </w:style>
  <w:style w:type="character" w:customStyle="1" w:styleId="Naslov1Char">
    <w:name w:val="Naslov 1 Char"/>
    <w:basedOn w:val="Zadanifontodlomka"/>
    <w:link w:val="Naslov1"/>
    <w:uiPriority w:val="9"/>
    <w:rsid w:val="000049DF"/>
    <w:rPr>
      <w:rFonts w:ascii="Arial Narrow" w:eastAsiaTheme="majorEastAsia" w:hAnsi="Arial Narrow" w:cstheme="majorBidi"/>
      <w:szCs w:val="32"/>
      <w:lang w:eastAsia="hr-HR"/>
    </w:rPr>
  </w:style>
  <w:style w:type="character" w:customStyle="1" w:styleId="Naslov2Char">
    <w:name w:val="Naslov 2 Char"/>
    <w:basedOn w:val="Zadanifontodlomka"/>
    <w:link w:val="Naslov2"/>
    <w:uiPriority w:val="9"/>
    <w:rsid w:val="000049DF"/>
    <w:rPr>
      <w:rFonts w:ascii="Arial Narrow" w:eastAsiaTheme="majorEastAsia" w:hAnsi="Arial Narrow" w:cstheme="majorBidi"/>
      <w:sz w:val="20"/>
      <w:szCs w:val="26"/>
      <w:lang w:eastAsia="hr-HR"/>
    </w:rPr>
  </w:style>
  <w:style w:type="character" w:customStyle="1" w:styleId="Naslov3Char">
    <w:name w:val="Naslov 3 Char"/>
    <w:basedOn w:val="Zadanifontodlomka"/>
    <w:link w:val="Naslov3"/>
    <w:uiPriority w:val="9"/>
    <w:rsid w:val="000049DF"/>
    <w:rPr>
      <w:rFonts w:ascii="Arial Narrow" w:eastAsiaTheme="majorEastAsia" w:hAnsi="Arial Narrow" w:cstheme="majorBidi"/>
      <w:b/>
      <w:szCs w:val="24"/>
      <w:lang w:eastAsia="hr-HR"/>
    </w:rPr>
  </w:style>
  <w:style w:type="paragraph" w:styleId="TOCNaslov">
    <w:name w:val="TOC Heading"/>
    <w:basedOn w:val="Naslov1"/>
    <w:next w:val="Normal"/>
    <w:uiPriority w:val="39"/>
    <w:unhideWhenUsed/>
    <w:qFormat/>
    <w:rsid w:val="00AD0DA9"/>
    <w:pPr>
      <w:spacing w:line="259" w:lineRule="auto"/>
      <w:outlineLvl w:val="9"/>
    </w:pPr>
    <w:rPr>
      <w:rFonts w:asciiTheme="majorHAnsi" w:hAnsiTheme="majorHAnsi"/>
      <w:color w:val="2E74B5" w:themeColor="accent1" w:themeShade="BF"/>
      <w:sz w:val="32"/>
    </w:rPr>
  </w:style>
  <w:style w:type="paragraph" w:styleId="Sadraj1">
    <w:name w:val="toc 1"/>
    <w:basedOn w:val="Normal"/>
    <w:next w:val="Normal"/>
    <w:autoRedefine/>
    <w:uiPriority w:val="39"/>
    <w:unhideWhenUsed/>
    <w:rsid w:val="00AD0DA9"/>
    <w:pPr>
      <w:spacing w:after="100"/>
    </w:pPr>
  </w:style>
  <w:style w:type="paragraph" w:styleId="Sadraj2">
    <w:name w:val="toc 2"/>
    <w:basedOn w:val="Normal"/>
    <w:next w:val="Normal"/>
    <w:autoRedefine/>
    <w:uiPriority w:val="39"/>
    <w:unhideWhenUsed/>
    <w:rsid w:val="00AD0DA9"/>
    <w:pPr>
      <w:spacing w:after="100"/>
      <w:ind w:left="240"/>
    </w:pPr>
  </w:style>
  <w:style w:type="paragraph" w:styleId="Sadraj3">
    <w:name w:val="toc 3"/>
    <w:basedOn w:val="Normal"/>
    <w:next w:val="Normal"/>
    <w:autoRedefine/>
    <w:uiPriority w:val="39"/>
    <w:unhideWhenUsed/>
    <w:rsid w:val="00AD0DA9"/>
    <w:pPr>
      <w:spacing w:after="100"/>
      <w:ind w:left="480"/>
    </w:pPr>
  </w:style>
  <w:style w:type="character" w:styleId="Hiperveza">
    <w:name w:val="Hyperlink"/>
    <w:basedOn w:val="Zadanifontodlomka"/>
    <w:uiPriority w:val="99"/>
    <w:unhideWhenUsed/>
    <w:rsid w:val="00AD0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moćni materijal" ma:contentTypeID="0x010100FFA21088A209412EAB3DC2AED20886DC00C93871834EEF4FD8A57F0CD6C6C8528F0095A7CBC3736FB14B83D00ECAD3D92A4B" ma:contentTypeVersion="0" ma:contentTypeDescription="Content type za pomocni materijal" ma:contentTypeScope="" ma:versionID="10cc6f6dbfb10ed53fef1d0f05865292">
  <xsd:schema xmlns:xsd="http://www.w3.org/2001/XMLSchema" xmlns:xs="http://www.w3.org/2001/XMLSchema" xmlns:p="http://schemas.microsoft.com/office/2006/metadata/properties" xmlns:ns2="eUprava_UrudzbeniBroj" xmlns:ns3="eUprava_PredmetID" xmlns:ns4="eUprava_PredmetKlasa" xmlns:ns5="eUprava_AktNaziv" xmlns:ns6="eUprava_AktLink" xmlns:ns7="eUprava_AktID" xmlns:ns8="eUprava_ParentID" xmlns:ns9="eUprava_StvarateljAkta" xmlns:ns10="eUprava_UpravnoTijelo" xmlns:ns11="eUprava_Adresa" xmlns:ns12="eUprava_TelefonFax" xmlns:ns13="eUprava_PomocniMaterijalID" xmlns:ns14="eUprava_DocNazivPomocnaKolona" xmlns:ns15="7d047198-e4af-4398-800d-580806aef0a2" targetNamespace="http://schemas.microsoft.com/office/2006/metadata/properties" ma:root="true" ma:fieldsID="b1edbfa63488755f0144383d319a2987" ns2:_="" ns3:_="" ns4:_="" ns5:_="" ns6:_="" ns7:_="" ns8:_="" ns9:_="" ns10:_="" ns11:_="" ns12:_="" ns13:_="" ns14:_="" ns15:_="">
    <xsd:import namespace="eUprava_UrudzbeniBroj"/>
    <xsd:import namespace="eUprava_PredmetID"/>
    <xsd:import namespace="eUprava_PredmetKlasa"/>
    <xsd:import namespace="eUprava_AktNaziv"/>
    <xsd:import namespace="eUprava_AktLink"/>
    <xsd:import namespace="eUprava_AktID"/>
    <xsd:import namespace="eUprava_ParentID"/>
    <xsd:import namespace="eUprava_StvarateljAkta"/>
    <xsd:import namespace="eUprava_UpravnoTijelo"/>
    <xsd:import namespace="eUprava_Adresa"/>
    <xsd:import namespace="eUprava_TelefonFax"/>
    <xsd:import namespace="eUprava_PomocniMaterijalID"/>
    <xsd:import namespace="eUprava_DocNazivPomocnaKolona"/>
    <xsd:import namespace="7d047198-e4af-4398-800d-580806aef0a2"/>
    <xsd:element name="properties">
      <xsd:complexType>
        <xsd:sequence>
          <xsd:element name="documentManagement">
            <xsd:complexType>
              <xsd:all>
                <xsd:element ref="ns2:eUprava_UrudzbeniBroj" minOccurs="0"/>
                <xsd:element ref="ns3:eUprava_PredmetID" minOccurs="0"/>
                <xsd:element ref="ns4:eUprava_PredmetKlasa" minOccurs="0"/>
                <xsd:element ref="ns5:eUprava_AktNaziv" minOccurs="0"/>
                <xsd:element ref="ns6:eUprava_AktLink" minOccurs="0"/>
                <xsd:element ref="ns7:eUprava_AktID" minOccurs="0"/>
                <xsd:element ref="ns8:eUprava_ParentID" minOccurs="0"/>
                <xsd:element ref="ns9:eUprava_StvarateljAkta" minOccurs="0"/>
                <xsd:element ref="ns10:eUprava_UpravnoTijelo" minOccurs="0"/>
                <xsd:element ref="ns11:eUprava_Adresa" minOccurs="0"/>
                <xsd:element ref="ns12:eUprava_TelefonFax" minOccurs="0"/>
                <xsd:element ref="ns13:eUprava_PomocniMaterijalID" minOccurs="0"/>
                <xsd:element ref="ns14:eUprava_DocNazivPomocnaKolona" minOccurs="0"/>
                <xsd:element ref="ns15:_dlc_DocId" minOccurs="0"/>
                <xsd:element ref="ns15:_dlc_DocIdUrl" minOccurs="0"/>
                <xsd:element ref="ns1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Uprava_UrudzbeniBroj" elementFormDefault="qualified">
    <xsd:import namespace="http://schemas.microsoft.com/office/2006/documentManagement/types"/>
    <xsd:import namespace="http://schemas.microsoft.com/office/infopath/2007/PartnerControls"/>
    <xsd:element name="eUprava_UrudzbeniBroj" ma:index="8" nillable="true" ma:displayName="Urudžbeni broj" ma:internalName="eUprava_UrudzbeniBro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ID" elementFormDefault="qualified">
    <xsd:import namespace="http://schemas.microsoft.com/office/2006/documentManagement/types"/>
    <xsd:import namespace="http://schemas.microsoft.com/office/infopath/2007/PartnerControls"/>
    <xsd:element name="eUprava_PredmetID" ma:index="9" nillable="true" ma:displayName="Predmet ID" ma:internalName="eUprava_Predme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Klasa" elementFormDefault="qualified">
    <xsd:import namespace="http://schemas.microsoft.com/office/2006/documentManagement/types"/>
    <xsd:import namespace="http://schemas.microsoft.com/office/infopath/2007/PartnerControls"/>
    <xsd:element name="eUprava_PredmetKlasa" ma:index="10" nillable="true" ma:displayName="Predmet Klasa" ma:internalName="eUprava_PredmetKla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Naziv" elementFormDefault="qualified">
    <xsd:import namespace="http://schemas.microsoft.com/office/2006/documentManagement/types"/>
    <xsd:import namespace="http://schemas.microsoft.com/office/infopath/2007/PartnerControls"/>
    <xsd:element name="eUprava_AktNaziv" ma:index="11" nillable="true" ma:displayName="Akt Naziv" ma:internalName="eUprava_AktNazi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Link" elementFormDefault="qualified">
    <xsd:import namespace="http://schemas.microsoft.com/office/2006/documentManagement/types"/>
    <xsd:import namespace="http://schemas.microsoft.com/office/infopath/2007/PartnerControls"/>
    <xsd:element name="eUprava_AktLink" ma:index="12" nillable="true" ma:displayName="Akt Link" ma:format="Hyperlink" ma:internalName="eUprava_Akt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Uprava_AktID" elementFormDefault="qualified">
    <xsd:import namespace="http://schemas.microsoft.com/office/2006/documentManagement/types"/>
    <xsd:import namespace="http://schemas.microsoft.com/office/infopath/2007/PartnerControls"/>
    <xsd:element name="eUprava_AktID" ma:index="13" nillable="true" ma:displayName="Akt ID" ma:internalName="eUprava_Ak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arentID" elementFormDefault="qualified">
    <xsd:import namespace="http://schemas.microsoft.com/office/2006/documentManagement/types"/>
    <xsd:import namespace="http://schemas.microsoft.com/office/infopath/2007/PartnerControls"/>
    <xsd:element name="eUprava_ParentID" ma:index="14" nillable="true" ma:displayName="Parent Doc" ma:hidden="true" ma:internalName="eUprava_Par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StvarateljAkta" elementFormDefault="qualified">
    <xsd:import namespace="http://schemas.microsoft.com/office/2006/documentManagement/types"/>
    <xsd:import namespace="http://schemas.microsoft.com/office/infopath/2007/PartnerControls"/>
    <xsd:element name="eUprava_StvarateljAkta" ma:index="15" nillable="true" ma:displayName="Stvaratelj Akta" ma:internalName="eUprava_StvarateljAkt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UpravnoTijelo" elementFormDefault="qualified">
    <xsd:import namespace="http://schemas.microsoft.com/office/2006/documentManagement/types"/>
    <xsd:import namespace="http://schemas.microsoft.com/office/infopath/2007/PartnerControls"/>
    <xsd:element name="eUprava_UpravnoTijelo" ma:index="16" nillable="true" ma:displayName="Upravno tijelo" ma:internalName="eUprava_UpravnoTijel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dresa" elementFormDefault="qualified">
    <xsd:import namespace="http://schemas.microsoft.com/office/2006/documentManagement/types"/>
    <xsd:import namespace="http://schemas.microsoft.com/office/infopath/2007/PartnerControls"/>
    <xsd:element name="eUprava_Adresa" ma:index="17" nillable="true" ma:displayName="Adresa tijela" ma:internalName="eUprava_Adre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TelefonFax" elementFormDefault="qualified">
    <xsd:import namespace="http://schemas.microsoft.com/office/2006/documentManagement/types"/>
    <xsd:import namespace="http://schemas.microsoft.com/office/infopath/2007/PartnerControls"/>
    <xsd:element name="eUprava_TelefonFax" ma:index="18" nillable="true" ma:displayName="Telefon/Fax" ma:internalName="eUprava_TelefonFa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omocniMaterijalID" elementFormDefault="qualified">
    <xsd:import namespace="http://schemas.microsoft.com/office/2006/documentManagement/types"/>
    <xsd:import namespace="http://schemas.microsoft.com/office/infopath/2007/PartnerControls"/>
    <xsd:element name="eUprava_PomocniMaterijalID" ma:index="19" nillable="true" ma:displayName="Pomoćni Materijal ID" ma:internalName="eUprava_PomocniMaterijal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DocNazivPomocnaKolona" elementFormDefault="qualified">
    <xsd:import namespace="http://schemas.microsoft.com/office/2006/documentManagement/types"/>
    <xsd:import namespace="http://schemas.microsoft.com/office/infopath/2007/PartnerControls"/>
    <xsd:element name="eUprava_DocNazivPomocnaKolona" ma:index="20" nillable="true" ma:displayName="Dokument Naziv Pomoćna Kolona" ma:internalName="eUprava_DocNazivPomocnaKolo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47198-e4af-4398-800d-580806aef0a2" elementFormDefault="qualified">
    <xsd:import namespace="http://schemas.microsoft.com/office/2006/documentManagement/types"/>
    <xsd:import namespace="http://schemas.microsoft.com/office/infopath/2007/PartnerControls"/>
    <xsd:element name="_dlc_DocId" ma:index="21" nillable="true" ma:displayName="Vrijednost ID-a dokumenta" ma:description="Vrijednost ID-a dokumenta dodijeljenog ovoj stavci." ma:internalName="_dlc_DocId" ma:readOnly="true">
      <xsd:simpleType>
        <xsd:restriction base="dms:Text"/>
      </xsd:simpleType>
    </xsd:element>
    <xsd:element name="_dlc_DocIdUrl" ma:index="22"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Uprava_AktNaziv xmlns="eUprava_AktNaziv" xsi:nil="true"/>
    <eUprava_PredmetKlasa xmlns="eUprava_PredmetKlasa" xsi:nil="true"/>
    <eUprava_StvarateljAkta xmlns="eUprava_StvarateljAkta" xsi:nil="true"/>
    <eUprava_Adresa xmlns="eUprava_Adresa" xsi:nil="true"/>
    <eUprava_TelefonFax xmlns="eUprava_TelefonFax" xsi:nil="true"/>
    <eUprava_UrudzbeniBroj xmlns="eUprava_UrudzbeniBroj" xsi:nil="true"/>
    <eUprava_PredmetID xmlns="eUprava_PredmetID" xsi:nil="true"/>
    <eUprava_AktLink xmlns="eUprava_AktLink">
      <Url xsi:nil="true"/>
      <Description xsi:nil="true"/>
    </eUprava_AktLink>
    <eUprava_AktID xmlns="eUprava_AktID" xsi:nil="true"/>
    <eUprava_ParentID xmlns="eUprava_ParentID" xsi:nil="true"/>
    <eUprava_UpravnoTijelo xmlns="eUprava_UpravnoTijelo" xsi:nil="true"/>
    <_dlc_DocId xmlns="7d047198-e4af-4398-800d-580806aef0a2">DOCUMENTID-340842604-6</_dlc_DocId>
    <_dlc_DocIdUrl xmlns="7d047198-e4af-4398-800d-580806aef0a2">
      <Url>http://euprava/sites/13/_layouts/15/DocIdRedir.aspx?ID=DOCUMENTID-340842604-6</Url>
      <Description>DOCUMENTID-340842604-6</Description>
    </_dlc_DocIdUrl>
    <eUprava_PomocniMaterijalID xmlns="eUprava_PomocniMaterijalID">2</eUprava_PomocniMaterijalID>
    <eUprava_DocNazivPomocnaKolona xmlns="eUprava_DocNazivPomocnaKolona">Zahtjev za objavu na webu Javnog natječaja udruge 2018.docx</eUprava_DocNazivPomocnaKolona>
  </documentManagement>
</p:properties>
</file>

<file path=customXml/itemProps1.xml><?xml version="1.0" encoding="utf-8"?>
<ds:datastoreItem xmlns:ds="http://schemas.openxmlformats.org/officeDocument/2006/customXml" ds:itemID="{411C1A4D-0EFA-4110-90BB-C6783976062A}"/>
</file>

<file path=customXml/itemProps2.xml><?xml version="1.0" encoding="utf-8"?>
<ds:datastoreItem xmlns:ds="http://schemas.openxmlformats.org/officeDocument/2006/customXml" ds:itemID="{937ED9DA-9949-4A13-913E-186DE4F93235}"/>
</file>

<file path=customXml/itemProps3.xml><?xml version="1.0" encoding="utf-8"?>
<ds:datastoreItem xmlns:ds="http://schemas.openxmlformats.org/officeDocument/2006/customXml" ds:itemID="{2EE43BDC-83E0-4085-9A9E-7658C812F701}"/>
</file>

<file path=customXml/itemProps4.xml><?xml version="1.0" encoding="utf-8"?>
<ds:datastoreItem xmlns:ds="http://schemas.openxmlformats.org/officeDocument/2006/customXml" ds:itemID="{CFA5299D-F7D8-4155-9E25-9AD3213F08BB}"/>
</file>

<file path=customXml/itemProps5.xml><?xml version="1.0" encoding="utf-8"?>
<ds:datastoreItem xmlns:ds="http://schemas.openxmlformats.org/officeDocument/2006/customXml" ds:itemID="{7C7CFDB9-D815-4126-BB09-5698F6598BAC}"/>
</file>

<file path=docProps/app.xml><?xml version="1.0" encoding="utf-8"?>
<Properties xmlns="http://schemas.openxmlformats.org/officeDocument/2006/extended-properties" xmlns:vt="http://schemas.openxmlformats.org/officeDocument/2006/docPropsVTypes">
  <Template>Normal.dotm</Template>
  <TotalTime>331</TotalTime>
  <Pages>16</Pages>
  <Words>7475</Words>
  <Characters>42611</Characters>
  <Application>Microsoft Office Word</Application>
  <DocSecurity>0</DocSecurity>
  <Lines>355</Lines>
  <Paragraphs>99</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49987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Duić</dc:creator>
  <cp:keywords/>
  <dc:description/>
  <cp:lastModifiedBy>Ester Duić</cp:lastModifiedBy>
  <cp:revision>11</cp:revision>
  <cp:lastPrinted>2017-12-20T08:05:00Z</cp:lastPrinted>
  <dcterms:created xsi:type="dcterms:W3CDTF">2017-12-13T13:23:00Z</dcterms:created>
  <dcterms:modified xsi:type="dcterms:W3CDTF">2017-12-22T07:44:00Z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0x010100FFA21088A209412EAB3DC2AED20886DC00C93871834EEF4FD8A57F0CD6C6C8528F0095A7CBC3736FB14B83D00ECAD3D92A4B</vt:lpwstr>
  </property>
  <property fmtid="{D5CDD505-2E9C-101B-9397-08002B2CF9AE}" pid="3" name="_dlc_DocIdItemGuid">
    <vt:lpwstr>6ab8c4f9-62ce-4c9a-8b4a-ce0d128c94f3</vt:lpwstr>
  </property>
  <property fmtid="{D5CDD505-2E9C-101B-9397-08002B2CF9AE}" pid="4" name="PP_ZapisnikSaSastankaWorkflow">
    <vt:lpwstr>, </vt:lpwstr>
  </property>
  <property fmtid="{D5CDD505-2E9C-101B-9397-08002B2CF9AE}" pid="5" name="PP_IzradaAktaWorkflow">
    <vt:lpwstr>, </vt:lpwstr>
  </property>
  <property fmtid="{D5CDD505-2E9C-101B-9397-08002B2CF9AE}" pid="6" name="PP_DopisVanjskimSubjektimaWorkflow">
    <vt:lpwstr>, </vt:lpwstr>
  </property>
  <property fmtid="{D5CDD505-2E9C-101B-9397-08002B2CF9AE}" pid="7" name="PP_ZahtjevZaObjavuNaWebuWorkflow">
    <vt:lpwstr>, </vt:lpwstr>
  </property>
  <property fmtid="{D5CDD505-2E9C-101B-9397-08002B2CF9AE}" pid="8" name="PP_ZahtjevZaStrucnomPomociWorkflow">
    <vt:lpwstr>, </vt:lpwstr>
  </property>
  <property fmtid="{D5CDD505-2E9C-101B-9397-08002B2CF9AE}" pid="9" name="OUPOKSRevizijomWorkflow">
    <vt:lpwstr>, </vt:lpwstr>
  </property>
  <property fmtid="{D5CDD505-2E9C-101B-9397-08002B2CF9AE}" pid="10" name="PP_PozivNaSastanakWorkflow">
    <vt:lpwstr>, </vt:lpwstr>
  </property>
  <property fmtid="{D5CDD505-2E9C-101B-9397-08002B2CF9AE}" pid="11" name="IzradaIzlaznogAktaDigitalniPotpisWorkflow">
    <vt:lpwstr>, </vt:lpwstr>
  </property>
  <property fmtid="{D5CDD505-2E9C-101B-9397-08002B2CF9AE}" pid="12" name="PredprocesDostavaIRasporedPredmetaWorkflow">
    <vt:lpwstr>, </vt:lpwstr>
  </property>
  <property fmtid="{D5CDD505-2E9C-101B-9397-08002B2CF9AE}" pid="13" name="PP_ProsljedjivanjeWorkflow">
    <vt:lpwstr>, </vt:lpwstr>
  </property>
  <property fmtid="{D5CDD505-2E9C-101B-9397-08002B2CF9AE}" pid="14" name="PP_PredprocesRasporedPredmetaWorkflow">
    <vt:lpwstr>, </vt:lpwstr>
  </property>
  <property fmtid="{D5CDD505-2E9C-101B-9397-08002B2CF9AE}" pid="15" name="UrudzbiranjeUlaznogAktaWorkflow">
    <vt:lpwstr>, </vt:lpwstr>
  </property>
  <property fmtid="{D5CDD505-2E9C-101B-9397-08002B2CF9AE}" pid="16" name="EvidentiranjeStvarateljaAktaWorkflow">
    <vt:lpwstr>, </vt:lpwstr>
  </property>
  <property fmtid="{D5CDD505-2E9C-101B-9397-08002B2CF9AE}" pid="17" name="PP_DodavanjePrilogaWorkflow">
    <vt:lpwstr>, </vt:lpwstr>
  </property>
  <property fmtid="{D5CDD505-2E9C-101B-9397-08002B2CF9AE}" pid="18" name="Osnovna obrada dokumenta - OUPOK">
    <vt:lpwstr>, </vt:lpwstr>
  </property>
  <property fmtid="{D5CDD505-2E9C-101B-9397-08002B2CF9AE}" pid="19" name="PP_RevizijaDokumentaWorkflow(1)0">
    <vt:lpwstr>, </vt:lpwstr>
  </property>
  <property fmtid="{D5CDD505-2E9C-101B-9397-08002B2CF9AE}" pid="20" name="DigitalnoPotpisivanjeWorkflow">
    <vt:lpwstr>, </vt:lpwstr>
  </property>
  <property fmtid="{D5CDD505-2E9C-101B-9397-08002B2CF9AE}" pid="21" name="UrudzbiranjeWorkflow">
    <vt:lpwstr>, </vt:lpwstr>
  </property>
  <property fmtid="{D5CDD505-2E9C-101B-9397-08002B2CF9AE}" pid="22" name="ZaPotpisZupanaWorkflow">
    <vt:lpwstr>, </vt:lpwstr>
  </property>
  <property fmtid="{D5CDD505-2E9C-101B-9397-08002B2CF9AE}" pid="23" name="PP_RevizijaDokumentaWorkflow">
    <vt:lpwstr>, </vt:lpwstr>
  </property>
  <property fmtid="{D5CDD505-2E9C-101B-9397-08002B2CF9AE}" pid="24" name="StrucnaPomocProsljedjivanjeWorkflow">
    <vt:lpwstr>, </vt:lpwstr>
  </property>
  <property fmtid="{D5CDD505-2E9C-101B-9397-08002B2CF9AE}" pid="25" name="PP_RevizijaDokumentaWorkflow(1)">
    <vt:lpwstr>, </vt:lpwstr>
  </property>
  <property fmtid="{D5CDD505-2E9C-101B-9397-08002B2CF9AE}" pid="26" name="PP_ZaPotpisZupUzOdobrenjeProcKabWorkflow">
    <vt:lpwstr>, </vt:lpwstr>
  </property>
  <property fmtid="{D5CDD505-2E9C-101B-9397-08002B2CF9AE}" pid="27" name="UrudzbiranjeUlaznogAktaWorkflow(1)">
    <vt:lpwstr>, </vt:lpwstr>
  </property>
  <property fmtid="{D5CDD505-2E9C-101B-9397-08002B2CF9AE}" pid="28" name="PP_PotpisnaListaSastankaWorkflow">
    <vt:lpwstr>, </vt:lpwstr>
  </property>
  <property fmtid="{D5CDD505-2E9C-101B-9397-08002B2CF9AE}" pid="29" name="PP_UgovorZupanPrviPotpisWorkfow">
    <vt:lpwstr>, </vt:lpwstr>
  </property>
  <property fmtid="{D5CDD505-2E9C-101B-9397-08002B2CF9AE}" pid="30" name="PP_DigitalniPotpisWorkflow">
    <vt:lpwstr>, </vt:lpwstr>
  </property>
  <property fmtid="{D5CDD505-2E9C-101B-9397-08002B2CF9AE}" pid="31" name="IzradaIzlaznogAktaAnalogniPotpisWorkflow">
    <vt:lpwstr>, </vt:lpwstr>
  </property>
</Properties>
</file>