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Reetkatablice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2263"/>
        <w:gridCol w:w="1985"/>
        <w:gridCol w:w="2556"/>
      </w:tblGrid>
      <w:tr w:rsidR="005E5D75" w:rsidRPr="00DC1DE2" w14:paraId="5B4351C5" w14:textId="77777777" w:rsidTr="00937972">
        <w:trPr>
          <w:trHeight w:val="1539"/>
        </w:trPr>
        <w:tc>
          <w:tcPr>
            <w:tcW w:w="2835" w:type="dxa"/>
          </w:tcPr>
          <w:p w14:paraId="093BBC61" w14:textId="77777777" w:rsidR="005E5D75" w:rsidRPr="00DC1DE2" w:rsidRDefault="005E5D75" w:rsidP="00937972">
            <w:pPr>
              <w:spacing w:after="0" w:line="240" w:lineRule="auto"/>
              <w:rPr>
                <w:rFonts w:eastAsiaTheme="minorHAnsi"/>
              </w:rPr>
            </w:pPr>
            <w:r w:rsidRPr="00DC1DE2">
              <w:rPr>
                <w:rFonts w:eastAsiaTheme="minorHAnsi"/>
                <w:noProof/>
                <w:lang w:eastAsia="hr-HR"/>
              </w:rPr>
              <w:drawing>
                <wp:anchor distT="0" distB="0" distL="114300" distR="114300" simplePos="0" relativeHeight="251658240" behindDoc="0" locked="0" layoutInCell="1" allowOverlap="1" wp14:anchorId="40A4DF83" wp14:editId="101F827A">
                  <wp:simplePos x="0" y="0"/>
                  <wp:positionH relativeFrom="column">
                    <wp:posOffset>-64465</wp:posOffset>
                  </wp:positionH>
                  <wp:positionV relativeFrom="paragraph">
                    <wp:posOffset>22885</wp:posOffset>
                  </wp:positionV>
                  <wp:extent cx="1594713" cy="862377"/>
                  <wp:effectExtent l="0" t="0" r="5715" b="0"/>
                  <wp:wrapNone/>
                  <wp:docPr id="6" name="Picture 1" descr="C:\Users\PRVIKO~1\AppData\Local\Temp\Rar$DI88.136\Strukturni-i-investicijski-fondovi-logo-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VIKO~1\AppData\Local\Temp\Rar$DI88.136\Strukturni-i-investicijski-fondovi-logo-bi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129" cy="865306"/>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263" w:type="dxa"/>
          </w:tcPr>
          <w:p w14:paraId="53B69AD9" w14:textId="77777777" w:rsidR="005E5D75" w:rsidRDefault="005E5D75" w:rsidP="00937972">
            <w:pPr>
              <w:spacing w:after="0" w:line="240" w:lineRule="auto"/>
              <w:jc w:val="center"/>
              <w:rPr>
                <w:rFonts w:eastAsiaTheme="minorHAnsi"/>
                <w:i/>
              </w:rPr>
            </w:pPr>
          </w:p>
          <w:p w14:paraId="1F5F46DC" w14:textId="77777777" w:rsidR="005E5D75" w:rsidRPr="00934E66" w:rsidRDefault="005E5D75" w:rsidP="00937972">
            <w:pPr>
              <w:spacing w:after="0" w:line="240" w:lineRule="auto"/>
              <w:jc w:val="center"/>
              <w:rPr>
                <w:rFonts w:ascii="Times New Roman" w:eastAsiaTheme="minorHAnsi" w:hAnsi="Times New Roman" w:cs="Times New Roman"/>
                <w:i/>
                <w:sz w:val="20"/>
                <w:szCs w:val="20"/>
              </w:rPr>
            </w:pPr>
            <w:r w:rsidRPr="00934E66">
              <w:rPr>
                <w:rFonts w:ascii="Times New Roman" w:eastAsiaTheme="minorHAnsi" w:hAnsi="Times New Roman" w:cs="Times New Roman"/>
                <w:i/>
                <w:sz w:val="20"/>
                <w:szCs w:val="20"/>
              </w:rPr>
              <w:t>Ovaj poziv se financira iz</w:t>
            </w:r>
          </w:p>
          <w:p w14:paraId="252E191A" w14:textId="77777777" w:rsidR="005E5D75" w:rsidRPr="00934E66" w:rsidRDefault="005E5D75" w:rsidP="00937972">
            <w:pPr>
              <w:spacing w:after="0" w:line="240" w:lineRule="auto"/>
              <w:jc w:val="center"/>
              <w:rPr>
                <w:rFonts w:ascii="Times New Roman" w:eastAsiaTheme="minorHAnsi" w:hAnsi="Times New Roman" w:cs="Times New Roman"/>
                <w:sz w:val="20"/>
                <w:szCs w:val="20"/>
              </w:rPr>
            </w:pPr>
            <w:r w:rsidRPr="00934E66">
              <w:rPr>
                <w:rFonts w:ascii="Times New Roman" w:eastAsiaTheme="minorHAnsi" w:hAnsi="Times New Roman" w:cs="Times New Roman"/>
                <w:i/>
                <w:sz w:val="20"/>
                <w:szCs w:val="20"/>
              </w:rPr>
              <w:t>Europskog fonda za regionalni razvoj</w:t>
            </w:r>
          </w:p>
          <w:p w14:paraId="7485B03E" w14:textId="77777777" w:rsidR="005E5D75" w:rsidRPr="00DC1DE2" w:rsidRDefault="005E5D75" w:rsidP="00937972">
            <w:pPr>
              <w:spacing w:after="0" w:line="240" w:lineRule="auto"/>
              <w:rPr>
                <w:rFonts w:eastAsiaTheme="minorHAnsi"/>
              </w:rPr>
            </w:pPr>
          </w:p>
          <w:p w14:paraId="47C72466" w14:textId="77777777" w:rsidR="005E5D75" w:rsidRPr="00DC1DE2" w:rsidRDefault="005E5D75" w:rsidP="00937972">
            <w:pPr>
              <w:spacing w:after="0" w:line="240" w:lineRule="auto"/>
              <w:rPr>
                <w:rFonts w:eastAsiaTheme="minorHAnsi"/>
                <w:sz w:val="28"/>
                <w:szCs w:val="28"/>
              </w:rPr>
            </w:pPr>
          </w:p>
        </w:tc>
        <w:tc>
          <w:tcPr>
            <w:tcW w:w="1985" w:type="dxa"/>
          </w:tcPr>
          <w:p w14:paraId="3DCC29DB" w14:textId="77777777" w:rsidR="005E5D75" w:rsidRPr="00DC1DE2" w:rsidRDefault="005E5D75" w:rsidP="00937972">
            <w:pPr>
              <w:spacing w:after="0" w:line="240" w:lineRule="auto"/>
              <w:jc w:val="center"/>
              <w:rPr>
                <w:rFonts w:eastAsiaTheme="minorHAnsi"/>
              </w:rPr>
            </w:pPr>
            <w:r w:rsidRPr="00DC1DE2">
              <w:rPr>
                <w:rFonts w:eastAsiaTheme="minorHAnsi"/>
                <w:noProof/>
                <w:lang w:eastAsia="hr-HR"/>
              </w:rPr>
              <w:drawing>
                <wp:anchor distT="0" distB="0" distL="114300" distR="114300" simplePos="0" relativeHeight="251660288" behindDoc="0" locked="0" layoutInCell="1" allowOverlap="1" wp14:anchorId="23DD4CA7" wp14:editId="7BD25D55">
                  <wp:simplePos x="0" y="0"/>
                  <wp:positionH relativeFrom="column">
                    <wp:posOffset>135627</wp:posOffset>
                  </wp:positionH>
                  <wp:positionV relativeFrom="paragraph">
                    <wp:posOffset>93726</wp:posOffset>
                  </wp:positionV>
                  <wp:extent cx="885600" cy="504000"/>
                  <wp:effectExtent l="0" t="0" r="0" b="0"/>
                  <wp:wrapNone/>
                  <wp:docPr id="7" name="Picture 19" descr="http://vijestigorila.jutarnji.hr/var/mojportal/storage/images/moj_portal/zabava_i_lifestyle/razno/hrvatska_zastava/941542-1-cro-HR/hrvatska_zastava_news_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vijestigorila.jutarnji.hr/var/mojportal/storage/images/moj_portal/zabava_i_lifestyle/razno/hrvatska_zastava/941542-1-cro-HR/hrvatska_zastava_news_pic.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5600" cy="504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56" w:type="dxa"/>
          </w:tcPr>
          <w:p w14:paraId="5C6E975D" w14:textId="77777777" w:rsidR="005E5D75" w:rsidRPr="00DC1DE2" w:rsidRDefault="005E5D75" w:rsidP="00937972">
            <w:pPr>
              <w:tabs>
                <w:tab w:val="center" w:pos="4320"/>
                <w:tab w:val="left" w:pos="6705"/>
              </w:tabs>
              <w:spacing w:after="0" w:line="240" w:lineRule="auto"/>
              <w:jc w:val="center"/>
              <w:rPr>
                <w:rFonts w:ascii="Arial" w:eastAsiaTheme="minorHAnsi" w:hAnsi="Arial" w:cs="Arial"/>
                <w:b/>
                <w:sz w:val="16"/>
                <w:szCs w:val="16"/>
              </w:rPr>
            </w:pPr>
            <w:r w:rsidRPr="00DC1DE2">
              <w:rPr>
                <w:rFonts w:eastAsiaTheme="minorHAnsi"/>
                <w:noProof/>
                <w:lang w:eastAsia="hr-HR"/>
              </w:rPr>
              <w:drawing>
                <wp:anchor distT="0" distB="0" distL="114300" distR="114300" simplePos="0" relativeHeight="251659264" behindDoc="0" locked="0" layoutInCell="1" allowOverlap="1" wp14:anchorId="50538EB3" wp14:editId="30963694">
                  <wp:simplePos x="0" y="0"/>
                  <wp:positionH relativeFrom="column">
                    <wp:posOffset>325120</wp:posOffset>
                  </wp:positionH>
                  <wp:positionV relativeFrom="paragraph">
                    <wp:posOffset>43180</wp:posOffset>
                  </wp:positionV>
                  <wp:extent cx="831600" cy="514800"/>
                  <wp:effectExtent l="0" t="0" r="6985"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jpg"/>
                          <pic:cNvPicPr/>
                        </pic:nvPicPr>
                        <pic:blipFill>
                          <a:blip r:embed="rId10">
                            <a:extLst>
                              <a:ext uri="{28A0092B-C50C-407E-A947-70E740481C1C}">
                                <a14:useLocalDpi xmlns:a14="http://schemas.microsoft.com/office/drawing/2010/main" val="0"/>
                              </a:ext>
                            </a:extLst>
                          </a:blip>
                          <a:stretch>
                            <a:fillRect/>
                          </a:stretch>
                        </pic:blipFill>
                        <pic:spPr>
                          <a:xfrm>
                            <a:off x="0" y="0"/>
                            <a:ext cx="831600" cy="514800"/>
                          </a:xfrm>
                          <a:prstGeom prst="rect">
                            <a:avLst/>
                          </a:prstGeom>
                        </pic:spPr>
                      </pic:pic>
                    </a:graphicData>
                  </a:graphic>
                </wp:anchor>
              </w:drawing>
            </w:r>
          </w:p>
          <w:p w14:paraId="19B1BEB4" w14:textId="77777777" w:rsidR="005E5D75" w:rsidRPr="00DC1DE2" w:rsidRDefault="005E5D75" w:rsidP="00937972">
            <w:pPr>
              <w:tabs>
                <w:tab w:val="center" w:pos="4320"/>
                <w:tab w:val="left" w:pos="6705"/>
              </w:tabs>
              <w:spacing w:after="0" w:line="240" w:lineRule="auto"/>
              <w:jc w:val="center"/>
              <w:rPr>
                <w:rFonts w:ascii="Arial" w:eastAsiaTheme="minorHAnsi" w:hAnsi="Arial" w:cs="Arial"/>
                <w:b/>
                <w:sz w:val="16"/>
                <w:szCs w:val="16"/>
              </w:rPr>
            </w:pPr>
          </w:p>
          <w:p w14:paraId="52EDB2CA" w14:textId="77777777" w:rsidR="005E5D75" w:rsidRPr="00DC1DE2" w:rsidRDefault="005E5D75" w:rsidP="00937972">
            <w:pPr>
              <w:tabs>
                <w:tab w:val="center" w:pos="4320"/>
                <w:tab w:val="left" w:pos="6705"/>
              </w:tabs>
              <w:spacing w:after="0" w:line="240" w:lineRule="auto"/>
              <w:jc w:val="center"/>
              <w:rPr>
                <w:rFonts w:ascii="Arial" w:eastAsiaTheme="minorHAnsi" w:hAnsi="Arial" w:cs="Arial"/>
                <w:b/>
                <w:sz w:val="16"/>
                <w:szCs w:val="16"/>
              </w:rPr>
            </w:pPr>
          </w:p>
          <w:p w14:paraId="03F0E074" w14:textId="77777777" w:rsidR="005E5D75" w:rsidRPr="00DC1DE2" w:rsidRDefault="005E5D75" w:rsidP="00937972">
            <w:pPr>
              <w:tabs>
                <w:tab w:val="center" w:pos="4320"/>
                <w:tab w:val="left" w:pos="6705"/>
              </w:tabs>
              <w:spacing w:after="0" w:line="240" w:lineRule="auto"/>
              <w:jc w:val="center"/>
              <w:rPr>
                <w:rFonts w:ascii="Arial" w:eastAsiaTheme="minorHAnsi" w:hAnsi="Arial" w:cs="Arial"/>
                <w:b/>
                <w:sz w:val="16"/>
                <w:szCs w:val="16"/>
              </w:rPr>
            </w:pPr>
          </w:p>
          <w:p w14:paraId="4ADF794A" w14:textId="77777777" w:rsidR="005E5D75" w:rsidRPr="00DC1DE2" w:rsidRDefault="005E5D75" w:rsidP="00937972">
            <w:pPr>
              <w:tabs>
                <w:tab w:val="center" w:pos="4320"/>
                <w:tab w:val="left" w:pos="6705"/>
              </w:tabs>
              <w:spacing w:after="0" w:line="240" w:lineRule="auto"/>
              <w:jc w:val="center"/>
              <w:rPr>
                <w:rFonts w:ascii="Arial" w:eastAsiaTheme="minorHAnsi" w:hAnsi="Arial" w:cs="Arial"/>
                <w:b/>
                <w:sz w:val="16"/>
                <w:szCs w:val="16"/>
              </w:rPr>
            </w:pPr>
          </w:p>
          <w:p w14:paraId="7A3CD9BB" w14:textId="77777777" w:rsidR="005E5D75" w:rsidRPr="00934E66" w:rsidRDefault="005E5D75" w:rsidP="00937972">
            <w:pPr>
              <w:tabs>
                <w:tab w:val="center" w:pos="4320"/>
                <w:tab w:val="left" w:pos="6705"/>
              </w:tabs>
              <w:spacing w:after="0" w:line="240" w:lineRule="auto"/>
              <w:jc w:val="center"/>
              <w:rPr>
                <w:rFonts w:ascii="Times New Roman" w:eastAsiaTheme="minorHAnsi" w:hAnsi="Times New Roman" w:cs="Times New Roman"/>
                <w:b/>
                <w:sz w:val="18"/>
                <w:szCs w:val="18"/>
              </w:rPr>
            </w:pPr>
            <w:r w:rsidRPr="00934E66">
              <w:rPr>
                <w:rFonts w:ascii="Times New Roman" w:eastAsiaTheme="minorHAnsi" w:hAnsi="Times New Roman" w:cs="Times New Roman"/>
                <w:b/>
                <w:sz w:val="18"/>
                <w:szCs w:val="18"/>
              </w:rPr>
              <w:t>Europska unija</w:t>
            </w:r>
          </w:p>
          <w:p w14:paraId="0B79D093" w14:textId="77777777" w:rsidR="005E5D75" w:rsidRPr="00DC1DE2" w:rsidRDefault="005E5D75" w:rsidP="00937972">
            <w:pPr>
              <w:spacing w:after="0" w:line="240" w:lineRule="auto"/>
              <w:jc w:val="center"/>
              <w:rPr>
                <w:rFonts w:eastAsiaTheme="minorHAnsi"/>
              </w:rPr>
            </w:pPr>
            <w:r w:rsidRPr="00934E66">
              <w:rPr>
                <w:rFonts w:ascii="Times New Roman" w:eastAsiaTheme="minorHAnsi" w:hAnsi="Times New Roman" w:cs="Times New Roman"/>
                <w:b/>
                <w:sz w:val="18"/>
                <w:szCs w:val="18"/>
              </w:rPr>
              <w:t>Zajedno do EU fondova</w:t>
            </w:r>
          </w:p>
        </w:tc>
      </w:tr>
    </w:tbl>
    <w:p w14:paraId="0D69223B" w14:textId="77777777" w:rsidR="00260A50" w:rsidRPr="00516DD7" w:rsidRDefault="00260A50" w:rsidP="00516DD7">
      <w:pPr>
        <w:spacing w:after="0" w:line="240" w:lineRule="auto"/>
        <w:ind w:left="720"/>
        <w:rPr>
          <w:rFonts w:ascii="Times New Roman" w:hAnsi="Times New Roman"/>
          <w:b/>
        </w:rPr>
      </w:pPr>
    </w:p>
    <w:p w14:paraId="1552FAA4" w14:textId="77777777" w:rsidR="00516DD7" w:rsidRPr="00516DD7" w:rsidRDefault="00516DD7" w:rsidP="008D579A">
      <w:pPr>
        <w:spacing w:after="0" w:line="240" w:lineRule="auto"/>
        <w:ind w:left="720"/>
        <w:jc w:val="center"/>
        <w:rPr>
          <w:rFonts w:ascii="Times New Roman" w:hAnsi="Times New Roman"/>
          <w:b/>
        </w:rPr>
      </w:pPr>
    </w:p>
    <w:p w14:paraId="2B662AD0" w14:textId="77777777" w:rsidR="00516DD7" w:rsidRPr="00516DD7" w:rsidRDefault="00516DD7" w:rsidP="008D579A">
      <w:pPr>
        <w:spacing w:after="0" w:line="240" w:lineRule="auto"/>
        <w:ind w:left="720"/>
        <w:jc w:val="center"/>
        <w:rPr>
          <w:rFonts w:ascii="Times New Roman" w:hAnsi="Times New Roman"/>
          <w:b/>
        </w:rPr>
      </w:pPr>
    </w:p>
    <w:p w14:paraId="0985411C" w14:textId="77777777" w:rsidR="00260A50" w:rsidRPr="00516DD7" w:rsidRDefault="00302814" w:rsidP="00516DD7">
      <w:pPr>
        <w:spacing w:after="0" w:line="240" w:lineRule="auto"/>
        <w:jc w:val="both"/>
        <w:rPr>
          <w:snapToGrid w:val="0"/>
          <w:color w:val="000000"/>
          <w:w w:val="0"/>
          <w:u w:color="000000"/>
          <w:bdr w:val="none" w:sz="0" w:space="0" w:color="000000"/>
          <w:shd w:val="clear" w:color="000000" w:fill="000000"/>
          <w:lang w:eastAsia="x-none" w:bidi="x-none"/>
        </w:rPr>
      </w:pPr>
      <w:r w:rsidRPr="00516DD7">
        <w:rPr>
          <w:rFonts w:ascii="Lucida Sans Unicode" w:hAnsi="Lucida Sans Unicode" w:cs="Lucida Sans Unicode"/>
        </w:rPr>
        <w:t xml:space="preserve">  </w:t>
      </w:r>
      <w:r w:rsidR="00516DD7" w:rsidRPr="00516DD7">
        <w:rPr>
          <w:noProof/>
        </w:rPr>
        <w:t xml:space="preserve">    </w:t>
      </w:r>
    </w:p>
    <w:p w14:paraId="581F96F4" w14:textId="77777777" w:rsidR="00260A50" w:rsidRPr="00516DD7" w:rsidRDefault="00260A50" w:rsidP="008D579A">
      <w:pPr>
        <w:spacing w:after="0" w:line="240" w:lineRule="auto"/>
        <w:ind w:left="720"/>
        <w:jc w:val="center"/>
        <w:rPr>
          <w:rFonts w:ascii="Times New Roman" w:hAnsi="Times New Roman"/>
          <w:b/>
        </w:rPr>
      </w:pPr>
    </w:p>
    <w:p w14:paraId="4EEEE8EE" w14:textId="77777777" w:rsidR="00260A50" w:rsidRPr="00516DD7" w:rsidRDefault="00260A50" w:rsidP="008D579A">
      <w:pPr>
        <w:spacing w:after="0" w:line="240" w:lineRule="auto"/>
        <w:ind w:left="720"/>
        <w:jc w:val="center"/>
        <w:rPr>
          <w:rFonts w:ascii="Times New Roman" w:hAnsi="Times New Roman"/>
          <w:b/>
        </w:rPr>
      </w:pPr>
    </w:p>
    <w:p w14:paraId="3E6AC794" w14:textId="77777777" w:rsidR="00260A50" w:rsidRPr="00516DD7" w:rsidRDefault="00260A50" w:rsidP="008D579A">
      <w:pPr>
        <w:spacing w:after="0" w:line="240" w:lineRule="auto"/>
        <w:ind w:left="720"/>
        <w:jc w:val="center"/>
        <w:rPr>
          <w:rFonts w:ascii="Times New Roman" w:hAnsi="Times New Roman"/>
          <w:b/>
        </w:rPr>
      </w:pPr>
    </w:p>
    <w:p w14:paraId="21775FCB" w14:textId="350AA2F2" w:rsidR="00260A50" w:rsidRPr="00516DD7" w:rsidRDefault="00F419BC" w:rsidP="008D579A">
      <w:pPr>
        <w:spacing w:after="0" w:line="240" w:lineRule="auto"/>
        <w:ind w:left="720"/>
        <w:jc w:val="center"/>
        <w:rPr>
          <w:rFonts w:ascii="Times New Roman" w:hAnsi="Times New Roman"/>
          <w:b/>
        </w:rPr>
      </w:pPr>
      <w:r w:rsidRPr="00516DD7">
        <w:rPr>
          <w:rFonts w:ascii="Times New Roman" w:hAnsi="Times New Roman"/>
          <w:b/>
        </w:rPr>
        <w:t xml:space="preserve">PRILOG </w:t>
      </w:r>
      <w:r w:rsidR="00D47E84">
        <w:rPr>
          <w:rFonts w:ascii="Times New Roman" w:hAnsi="Times New Roman"/>
          <w:b/>
        </w:rPr>
        <w:t>1</w:t>
      </w:r>
      <w:r w:rsidRPr="00516DD7">
        <w:rPr>
          <w:rFonts w:ascii="Times New Roman" w:hAnsi="Times New Roman"/>
          <w:b/>
        </w:rPr>
        <w:t>.</w:t>
      </w:r>
    </w:p>
    <w:p w14:paraId="7BA2BF37" w14:textId="77777777" w:rsidR="00260A50" w:rsidRPr="00516DD7" w:rsidRDefault="00260A50" w:rsidP="008D579A">
      <w:pPr>
        <w:spacing w:after="0" w:line="240" w:lineRule="auto"/>
        <w:ind w:left="720"/>
        <w:jc w:val="center"/>
        <w:rPr>
          <w:rFonts w:ascii="Times New Roman" w:hAnsi="Times New Roman"/>
          <w:b/>
        </w:rPr>
      </w:pPr>
    </w:p>
    <w:p w14:paraId="2D8EA455" w14:textId="77777777" w:rsidR="00260A50" w:rsidRPr="00516DD7" w:rsidRDefault="00260A50" w:rsidP="008D579A">
      <w:pPr>
        <w:spacing w:after="0" w:line="240" w:lineRule="auto"/>
        <w:ind w:left="720"/>
        <w:jc w:val="center"/>
        <w:rPr>
          <w:rFonts w:ascii="Times New Roman" w:hAnsi="Times New Roman"/>
          <w:b/>
        </w:rPr>
      </w:pPr>
    </w:p>
    <w:p w14:paraId="54431463" w14:textId="77777777" w:rsidR="00183096" w:rsidRPr="00516DD7" w:rsidRDefault="00183096" w:rsidP="008D579A">
      <w:pPr>
        <w:spacing w:after="0" w:line="240" w:lineRule="auto"/>
        <w:ind w:left="720"/>
        <w:jc w:val="center"/>
        <w:rPr>
          <w:rFonts w:ascii="Times New Roman" w:hAnsi="Times New Roman"/>
          <w:b/>
        </w:rPr>
      </w:pPr>
    </w:p>
    <w:p w14:paraId="2C720D0E" w14:textId="77777777" w:rsidR="00260A50" w:rsidRPr="00516DD7" w:rsidRDefault="00260A50" w:rsidP="008D579A">
      <w:pPr>
        <w:spacing w:after="0" w:line="240" w:lineRule="auto"/>
        <w:ind w:left="720"/>
        <w:jc w:val="center"/>
        <w:rPr>
          <w:rFonts w:ascii="Times New Roman" w:hAnsi="Times New Roman"/>
          <w:b/>
        </w:rPr>
      </w:pPr>
    </w:p>
    <w:p w14:paraId="2E6BABED" w14:textId="77777777" w:rsidR="00260A50" w:rsidRPr="00516DD7" w:rsidRDefault="00260A50" w:rsidP="008D579A">
      <w:pPr>
        <w:spacing w:after="0" w:line="240" w:lineRule="auto"/>
        <w:ind w:left="720"/>
        <w:jc w:val="center"/>
        <w:rPr>
          <w:rFonts w:ascii="Times New Roman" w:hAnsi="Times New Roman"/>
          <w:b/>
        </w:rPr>
      </w:pPr>
      <w:r w:rsidRPr="00516DD7">
        <w:rPr>
          <w:rFonts w:ascii="Times New Roman" w:hAnsi="Times New Roman"/>
          <w:b/>
        </w:rPr>
        <w:t>POSEBNI UVJETI</w:t>
      </w:r>
    </w:p>
    <w:p w14:paraId="73AF74C4" w14:textId="77777777" w:rsidR="00260A50" w:rsidRPr="00516DD7" w:rsidRDefault="00260A50" w:rsidP="008D579A">
      <w:pPr>
        <w:spacing w:after="0" w:line="240" w:lineRule="auto"/>
        <w:ind w:left="720"/>
        <w:jc w:val="center"/>
        <w:rPr>
          <w:rFonts w:ascii="Times New Roman" w:hAnsi="Times New Roman"/>
          <w:b/>
        </w:rPr>
      </w:pPr>
    </w:p>
    <w:p w14:paraId="2D1F82F5" w14:textId="77777777" w:rsidR="00260A50" w:rsidRPr="00516DD7" w:rsidRDefault="00937F25" w:rsidP="008D579A">
      <w:pPr>
        <w:spacing w:after="0" w:line="240" w:lineRule="auto"/>
        <w:ind w:left="720"/>
        <w:jc w:val="center"/>
        <w:rPr>
          <w:rFonts w:ascii="Times New Roman" w:hAnsi="Times New Roman"/>
          <w:b/>
        </w:rPr>
      </w:pPr>
      <w:r>
        <w:rPr>
          <w:rFonts w:ascii="Times New Roman" w:hAnsi="Times New Roman"/>
          <w:b/>
        </w:rPr>
        <w:t xml:space="preserve">NACRT </w:t>
      </w:r>
      <w:r w:rsidR="00260A50" w:rsidRPr="00516DD7">
        <w:rPr>
          <w:rFonts w:ascii="Times New Roman" w:hAnsi="Times New Roman"/>
          <w:b/>
        </w:rPr>
        <w:t>UGOVOR</w:t>
      </w:r>
      <w:r>
        <w:rPr>
          <w:rFonts w:ascii="Times New Roman" w:hAnsi="Times New Roman"/>
          <w:b/>
        </w:rPr>
        <w:t>A</w:t>
      </w:r>
      <w:r w:rsidR="00260A50" w:rsidRPr="00516DD7">
        <w:rPr>
          <w:rFonts w:ascii="Times New Roman" w:hAnsi="Times New Roman"/>
          <w:b/>
        </w:rPr>
        <w:t xml:space="preserve"> O DODJELI BESPOVRATNIH SREDSTAVA ZA PROJEKTE FINANCIRA</w:t>
      </w:r>
      <w:r w:rsidR="00475155">
        <w:rPr>
          <w:rFonts w:ascii="Times New Roman" w:hAnsi="Times New Roman"/>
          <w:b/>
        </w:rPr>
        <w:t>NE</w:t>
      </w:r>
      <w:r w:rsidR="00260A50" w:rsidRPr="00516DD7">
        <w:rPr>
          <w:rFonts w:ascii="Times New Roman" w:hAnsi="Times New Roman"/>
          <w:b/>
        </w:rPr>
        <w:t xml:space="preserve"> IZ EUROPSKIH STRUKTURNIH I INVESTICIJSKIH FONDOVA U FINANCIJSKOM RAZDOBLJU 2014.–2020.</w:t>
      </w:r>
    </w:p>
    <w:p w14:paraId="2CEFBF4E" w14:textId="77777777" w:rsidR="00260A50" w:rsidRPr="00516DD7" w:rsidRDefault="00260A50" w:rsidP="008D579A">
      <w:pPr>
        <w:spacing w:after="0" w:line="240" w:lineRule="auto"/>
        <w:ind w:left="720"/>
        <w:jc w:val="center"/>
        <w:rPr>
          <w:rFonts w:ascii="Times New Roman" w:hAnsi="Times New Roman"/>
          <w:b/>
        </w:rPr>
      </w:pPr>
    </w:p>
    <w:p w14:paraId="048AE610" w14:textId="77777777" w:rsidR="00260A50" w:rsidRPr="00516DD7" w:rsidRDefault="00260A50" w:rsidP="008D579A">
      <w:pPr>
        <w:spacing w:after="0" w:line="240" w:lineRule="auto"/>
        <w:ind w:left="720"/>
        <w:jc w:val="center"/>
        <w:rPr>
          <w:rFonts w:ascii="Times New Roman" w:hAnsi="Times New Roman"/>
          <w:b/>
        </w:rPr>
      </w:pPr>
    </w:p>
    <w:p w14:paraId="5FA8954E" w14:textId="77777777" w:rsidR="00260A50" w:rsidRPr="00516DD7" w:rsidRDefault="00260A50" w:rsidP="008D579A">
      <w:pPr>
        <w:spacing w:after="0" w:line="240" w:lineRule="auto"/>
        <w:ind w:left="720"/>
        <w:jc w:val="center"/>
        <w:rPr>
          <w:rFonts w:ascii="Times New Roman" w:hAnsi="Times New Roman"/>
          <w:b/>
        </w:rPr>
      </w:pPr>
    </w:p>
    <w:p w14:paraId="6174B297" w14:textId="77777777" w:rsidR="00260A50" w:rsidRPr="00516DD7" w:rsidRDefault="00260A50" w:rsidP="008D579A">
      <w:pPr>
        <w:spacing w:after="0" w:line="240" w:lineRule="auto"/>
        <w:ind w:left="720"/>
        <w:jc w:val="center"/>
        <w:rPr>
          <w:rFonts w:ascii="Times New Roman" w:hAnsi="Times New Roman"/>
          <w:b/>
        </w:rPr>
      </w:pPr>
    </w:p>
    <w:p w14:paraId="54F44237" w14:textId="77777777" w:rsidR="00EE4200" w:rsidRPr="00516DD7" w:rsidRDefault="00EE4200" w:rsidP="008D579A">
      <w:pPr>
        <w:spacing w:after="0" w:line="240" w:lineRule="auto"/>
        <w:ind w:left="720"/>
        <w:jc w:val="center"/>
        <w:rPr>
          <w:rFonts w:ascii="Times New Roman" w:hAnsi="Times New Roman"/>
          <w:b/>
        </w:rPr>
      </w:pPr>
    </w:p>
    <w:p w14:paraId="399D1F62" w14:textId="77777777" w:rsidR="00EE4200" w:rsidRPr="00516DD7" w:rsidRDefault="00EE4200" w:rsidP="008D579A">
      <w:pPr>
        <w:spacing w:after="0" w:line="240" w:lineRule="auto"/>
        <w:ind w:left="720"/>
        <w:jc w:val="center"/>
        <w:rPr>
          <w:rFonts w:ascii="Times New Roman" w:hAnsi="Times New Roman"/>
          <w:b/>
        </w:rPr>
      </w:pPr>
    </w:p>
    <w:p w14:paraId="5BC9BF8D" w14:textId="77777777" w:rsidR="00260A50" w:rsidRPr="00516DD7" w:rsidRDefault="00260A50" w:rsidP="008D579A">
      <w:pPr>
        <w:spacing w:after="0" w:line="240" w:lineRule="auto"/>
        <w:ind w:left="720"/>
        <w:jc w:val="center"/>
        <w:rPr>
          <w:rFonts w:ascii="Times New Roman" w:hAnsi="Times New Roman"/>
          <w:b/>
        </w:rPr>
      </w:pPr>
    </w:p>
    <w:p w14:paraId="65C672F7" w14:textId="77777777" w:rsidR="00260A50" w:rsidRDefault="00260A50" w:rsidP="008D579A">
      <w:pPr>
        <w:spacing w:after="0" w:line="240" w:lineRule="auto"/>
        <w:ind w:left="720"/>
        <w:jc w:val="center"/>
        <w:rPr>
          <w:rFonts w:ascii="Times New Roman" w:hAnsi="Times New Roman"/>
          <w:b/>
        </w:rPr>
      </w:pPr>
    </w:p>
    <w:p w14:paraId="09355968" w14:textId="77777777" w:rsidR="00DC6E34" w:rsidRDefault="00DC6E34" w:rsidP="008D579A">
      <w:pPr>
        <w:spacing w:after="0" w:line="240" w:lineRule="auto"/>
        <w:ind w:left="720"/>
        <w:jc w:val="center"/>
        <w:rPr>
          <w:rFonts w:ascii="Times New Roman" w:hAnsi="Times New Roman"/>
          <w:b/>
        </w:rPr>
      </w:pPr>
    </w:p>
    <w:p w14:paraId="5EB39EEE" w14:textId="77777777" w:rsidR="00DC6E34" w:rsidRDefault="00DC6E34" w:rsidP="008D579A">
      <w:pPr>
        <w:spacing w:after="0" w:line="240" w:lineRule="auto"/>
        <w:ind w:left="720"/>
        <w:jc w:val="center"/>
        <w:rPr>
          <w:rFonts w:ascii="Times New Roman" w:hAnsi="Times New Roman"/>
          <w:b/>
        </w:rPr>
      </w:pPr>
    </w:p>
    <w:p w14:paraId="2BE4FA7C" w14:textId="77777777" w:rsidR="00DC6E34" w:rsidRDefault="00DC6E34" w:rsidP="008D579A">
      <w:pPr>
        <w:spacing w:after="0" w:line="240" w:lineRule="auto"/>
        <w:ind w:left="720"/>
        <w:jc w:val="center"/>
        <w:rPr>
          <w:rFonts w:ascii="Times New Roman" w:hAnsi="Times New Roman"/>
          <w:b/>
        </w:rPr>
      </w:pPr>
    </w:p>
    <w:p w14:paraId="0A6A41B7" w14:textId="77777777" w:rsidR="00DC6E34" w:rsidRDefault="00DC6E34" w:rsidP="008D579A">
      <w:pPr>
        <w:spacing w:after="0" w:line="240" w:lineRule="auto"/>
        <w:ind w:left="720"/>
        <w:jc w:val="center"/>
        <w:rPr>
          <w:rFonts w:ascii="Times New Roman" w:hAnsi="Times New Roman"/>
          <w:b/>
        </w:rPr>
      </w:pPr>
    </w:p>
    <w:p w14:paraId="2967B4B7" w14:textId="77777777" w:rsidR="00DC6E34" w:rsidRDefault="00DC6E34" w:rsidP="008D579A">
      <w:pPr>
        <w:spacing w:after="0" w:line="240" w:lineRule="auto"/>
        <w:ind w:left="720"/>
        <w:jc w:val="center"/>
        <w:rPr>
          <w:rFonts w:ascii="Times New Roman" w:hAnsi="Times New Roman"/>
          <w:b/>
        </w:rPr>
      </w:pPr>
    </w:p>
    <w:p w14:paraId="0A8CA2E8" w14:textId="77777777" w:rsidR="00DC6E34" w:rsidRDefault="00DC6E34" w:rsidP="008D579A">
      <w:pPr>
        <w:spacing w:after="0" w:line="240" w:lineRule="auto"/>
        <w:ind w:left="720"/>
        <w:jc w:val="center"/>
        <w:rPr>
          <w:rFonts w:ascii="Times New Roman" w:hAnsi="Times New Roman"/>
          <w:b/>
        </w:rPr>
      </w:pPr>
    </w:p>
    <w:p w14:paraId="50524A43" w14:textId="77777777" w:rsidR="00DC6E34" w:rsidRDefault="00DC6E34" w:rsidP="008D579A">
      <w:pPr>
        <w:spacing w:after="0" w:line="240" w:lineRule="auto"/>
        <w:ind w:left="720"/>
        <w:jc w:val="center"/>
        <w:rPr>
          <w:rFonts w:ascii="Times New Roman" w:hAnsi="Times New Roman"/>
          <w:b/>
        </w:rPr>
      </w:pPr>
    </w:p>
    <w:p w14:paraId="7FF7DE14" w14:textId="77777777" w:rsidR="00DC6E34" w:rsidRDefault="00DC6E34" w:rsidP="008D579A">
      <w:pPr>
        <w:spacing w:after="0" w:line="240" w:lineRule="auto"/>
        <w:ind w:left="720"/>
        <w:jc w:val="center"/>
        <w:rPr>
          <w:rFonts w:ascii="Times New Roman" w:hAnsi="Times New Roman"/>
          <w:b/>
        </w:rPr>
      </w:pPr>
    </w:p>
    <w:p w14:paraId="630F9B20" w14:textId="77777777" w:rsidR="00DC6E34" w:rsidRDefault="00DC6E34" w:rsidP="008D579A">
      <w:pPr>
        <w:spacing w:after="0" w:line="240" w:lineRule="auto"/>
        <w:ind w:left="720"/>
        <w:jc w:val="center"/>
        <w:rPr>
          <w:rFonts w:ascii="Times New Roman" w:hAnsi="Times New Roman"/>
          <w:b/>
        </w:rPr>
      </w:pPr>
    </w:p>
    <w:p w14:paraId="68BF102F" w14:textId="77777777" w:rsidR="00DC6E34" w:rsidRDefault="00DC6E34" w:rsidP="008D579A">
      <w:pPr>
        <w:spacing w:after="0" w:line="240" w:lineRule="auto"/>
        <w:ind w:left="720"/>
        <w:jc w:val="center"/>
        <w:rPr>
          <w:rFonts w:ascii="Times New Roman" w:hAnsi="Times New Roman"/>
          <w:b/>
        </w:rPr>
      </w:pPr>
    </w:p>
    <w:p w14:paraId="04DCDB0E" w14:textId="77777777" w:rsidR="00DC6E34" w:rsidRDefault="00DC6E34" w:rsidP="008D579A">
      <w:pPr>
        <w:spacing w:after="0" w:line="240" w:lineRule="auto"/>
        <w:ind w:left="720"/>
        <w:jc w:val="center"/>
        <w:rPr>
          <w:rFonts w:ascii="Times New Roman" w:hAnsi="Times New Roman"/>
          <w:b/>
        </w:rPr>
      </w:pPr>
    </w:p>
    <w:p w14:paraId="27CC64DB" w14:textId="77777777" w:rsidR="00DC6E34" w:rsidRDefault="00DC6E34" w:rsidP="008D579A">
      <w:pPr>
        <w:spacing w:after="0" w:line="240" w:lineRule="auto"/>
        <w:ind w:left="720"/>
        <w:jc w:val="center"/>
        <w:rPr>
          <w:rFonts w:ascii="Times New Roman" w:hAnsi="Times New Roman"/>
          <w:b/>
        </w:rPr>
      </w:pPr>
    </w:p>
    <w:p w14:paraId="6745E4F2" w14:textId="77777777" w:rsidR="00DC6E34" w:rsidRPr="00516DD7" w:rsidRDefault="00DC6E34" w:rsidP="008D579A">
      <w:pPr>
        <w:spacing w:after="0" w:line="240" w:lineRule="auto"/>
        <w:ind w:left="720"/>
        <w:jc w:val="center"/>
        <w:rPr>
          <w:rFonts w:ascii="Times New Roman" w:hAnsi="Times New Roman"/>
          <w:b/>
        </w:rPr>
      </w:pPr>
    </w:p>
    <w:p w14:paraId="7F6D0B60" w14:textId="77777777" w:rsidR="00260A50" w:rsidRPr="00516DD7" w:rsidRDefault="00260A50" w:rsidP="008D579A">
      <w:pPr>
        <w:spacing w:after="0" w:line="240" w:lineRule="auto"/>
        <w:ind w:left="720"/>
        <w:jc w:val="center"/>
        <w:rPr>
          <w:rFonts w:ascii="Times New Roman" w:hAnsi="Times New Roman"/>
          <w:b/>
        </w:rPr>
      </w:pPr>
    </w:p>
    <w:p w14:paraId="155A5E8F" w14:textId="77777777" w:rsidR="00260A50" w:rsidRPr="00516DD7" w:rsidRDefault="00260A50" w:rsidP="008D579A">
      <w:pPr>
        <w:spacing w:after="0" w:line="240" w:lineRule="auto"/>
        <w:ind w:left="720"/>
        <w:jc w:val="center"/>
        <w:rPr>
          <w:rFonts w:ascii="Times New Roman" w:hAnsi="Times New Roman"/>
          <w:b/>
        </w:rPr>
      </w:pPr>
    </w:p>
    <w:p w14:paraId="46EA5104" w14:textId="77777777" w:rsidR="00260A50" w:rsidRPr="00516DD7" w:rsidRDefault="00516DD7" w:rsidP="008D579A">
      <w:pPr>
        <w:spacing w:after="0" w:line="240" w:lineRule="auto"/>
        <w:ind w:left="720"/>
        <w:jc w:val="center"/>
        <w:rPr>
          <w:rFonts w:ascii="Times New Roman" w:hAnsi="Times New Roman"/>
          <w:b/>
        </w:rPr>
      </w:pPr>
      <w:r w:rsidRPr="004F6294">
        <w:rPr>
          <w:rFonts w:ascii="Times New Roman" w:hAnsi="Times New Roman"/>
          <w:noProof/>
          <w:lang w:eastAsia="hr-HR"/>
        </w:rPr>
        <w:drawing>
          <wp:inline distT="0" distB="0" distL="0" distR="0" wp14:anchorId="429CC3F1" wp14:editId="1315BE49">
            <wp:extent cx="533056" cy="616347"/>
            <wp:effectExtent l="0" t="0" r="63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5660" cy="630920"/>
                    </a:xfrm>
                    <a:prstGeom prst="rect">
                      <a:avLst/>
                    </a:prstGeom>
                    <a:noFill/>
                    <a:ln>
                      <a:noFill/>
                    </a:ln>
                  </pic:spPr>
                </pic:pic>
              </a:graphicData>
            </a:graphic>
          </wp:inline>
        </w:drawing>
      </w:r>
    </w:p>
    <w:p w14:paraId="2632E1B8" w14:textId="77777777" w:rsidR="00260A50" w:rsidRPr="00516DD7" w:rsidRDefault="00260A50" w:rsidP="008D579A">
      <w:pPr>
        <w:spacing w:after="0" w:line="240" w:lineRule="auto"/>
        <w:ind w:left="720"/>
        <w:jc w:val="center"/>
        <w:rPr>
          <w:rFonts w:ascii="Times New Roman" w:hAnsi="Times New Roman"/>
          <w:b/>
        </w:rPr>
      </w:pPr>
    </w:p>
    <w:p w14:paraId="090A0C77" w14:textId="77777777" w:rsidR="00516DD7" w:rsidRPr="004A7B2B" w:rsidRDefault="00516DD7" w:rsidP="00516DD7">
      <w:pPr>
        <w:spacing w:after="0" w:line="240" w:lineRule="auto"/>
        <w:ind w:left="709"/>
        <w:jc w:val="center"/>
        <w:rPr>
          <w:rFonts w:ascii="Times New Roman" w:hAnsi="Times New Roman"/>
          <w:b/>
        </w:rPr>
      </w:pPr>
      <w:r w:rsidRPr="004A7B2B">
        <w:rPr>
          <w:rFonts w:ascii="Times New Roman" w:hAnsi="Times New Roman"/>
          <w:b/>
        </w:rPr>
        <w:t>MINISTARSTVO GRADITELJSTVA</w:t>
      </w:r>
    </w:p>
    <w:p w14:paraId="618CE2AE" w14:textId="77777777" w:rsidR="00260A50" w:rsidRPr="00516DD7" w:rsidRDefault="00516DD7" w:rsidP="00516DD7">
      <w:pPr>
        <w:spacing w:after="0" w:line="240" w:lineRule="auto"/>
        <w:ind w:left="720"/>
        <w:jc w:val="center"/>
        <w:rPr>
          <w:rFonts w:ascii="Times New Roman" w:hAnsi="Times New Roman"/>
          <w:b/>
        </w:rPr>
      </w:pPr>
      <w:r w:rsidRPr="004A7B2B">
        <w:rPr>
          <w:rFonts w:ascii="Times New Roman" w:hAnsi="Times New Roman"/>
          <w:b/>
        </w:rPr>
        <w:t>I PROSTORNOGA UREĐENJ</w:t>
      </w:r>
      <w:r>
        <w:rPr>
          <w:rFonts w:ascii="Times New Roman" w:hAnsi="Times New Roman"/>
          <w:b/>
        </w:rPr>
        <w:t>A</w:t>
      </w:r>
    </w:p>
    <w:p w14:paraId="74E128EA" w14:textId="77777777" w:rsidR="008D01EC" w:rsidRPr="00516DD7" w:rsidRDefault="008D01EC" w:rsidP="00DC6E34">
      <w:pPr>
        <w:spacing w:after="0" w:line="240" w:lineRule="auto"/>
        <w:rPr>
          <w:rFonts w:ascii="Times New Roman" w:hAnsi="Times New Roman"/>
          <w:b/>
        </w:rPr>
      </w:pPr>
    </w:p>
    <w:p w14:paraId="7CEB94F0" w14:textId="77777777" w:rsidR="008D01EC" w:rsidRPr="008B6158" w:rsidRDefault="008D01EC" w:rsidP="008D579A">
      <w:pPr>
        <w:spacing w:after="0" w:line="240" w:lineRule="auto"/>
        <w:ind w:left="720"/>
        <w:jc w:val="center"/>
        <w:rPr>
          <w:rFonts w:ascii="Times New Roman" w:hAnsi="Times New Roman"/>
          <w:b/>
          <w:sz w:val="24"/>
          <w:szCs w:val="24"/>
        </w:rPr>
      </w:pPr>
    </w:p>
    <w:p w14:paraId="74BDA5CF" w14:textId="77777777" w:rsidR="00F2080F" w:rsidRPr="008B6158" w:rsidRDefault="008B6158" w:rsidP="008D579A">
      <w:pPr>
        <w:spacing w:after="0" w:line="240" w:lineRule="auto"/>
        <w:jc w:val="center"/>
        <w:rPr>
          <w:rFonts w:ascii="Times New Roman" w:hAnsi="Times New Roman"/>
          <w:b/>
          <w:sz w:val="24"/>
          <w:szCs w:val="24"/>
        </w:rPr>
      </w:pPr>
      <w:r>
        <w:rPr>
          <w:rFonts w:ascii="Times New Roman" w:hAnsi="Times New Roman"/>
          <w:b/>
          <w:sz w:val="24"/>
          <w:szCs w:val="24"/>
        </w:rPr>
        <w:br w:type="page"/>
      </w:r>
      <w:r w:rsidR="00260A50" w:rsidRPr="008B6158">
        <w:rPr>
          <w:rFonts w:ascii="Times New Roman" w:hAnsi="Times New Roman"/>
          <w:b/>
          <w:sz w:val="24"/>
          <w:szCs w:val="24"/>
        </w:rPr>
        <w:lastRenderedPageBreak/>
        <w:t>Ugovor o dodjeli bespovratnih sredstava za p</w:t>
      </w:r>
      <w:r w:rsidR="00F2080F" w:rsidRPr="008B6158">
        <w:rPr>
          <w:rFonts w:ascii="Times New Roman" w:hAnsi="Times New Roman"/>
          <w:b/>
          <w:sz w:val="24"/>
          <w:szCs w:val="24"/>
        </w:rPr>
        <w:t>rojekte</w:t>
      </w:r>
    </w:p>
    <w:p w14:paraId="2A8EE253" w14:textId="77777777" w:rsidR="00F2080F" w:rsidRPr="008B6158" w:rsidRDefault="00F2080F" w:rsidP="008D579A">
      <w:pPr>
        <w:spacing w:after="0" w:line="240" w:lineRule="auto"/>
        <w:ind w:left="720"/>
        <w:jc w:val="center"/>
        <w:rPr>
          <w:rFonts w:ascii="Times New Roman" w:hAnsi="Times New Roman"/>
          <w:b/>
          <w:sz w:val="24"/>
          <w:szCs w:val="24"/>
        </w:rPr>
      </w:pPr>
      <w:r w:rsidRPr="008B6158">
        <w:rPr>
          <w:rFonts w:ascii="Times New Roman" w:hAnsi="Times New Roman"/>
          <w:b/>
          <w:sz w:val="24"/>
          <w:szCs w:val="24"/>
        </w:rPr>
        <w:t xml:space="preserve">koji se financiraju iz </w:t>
      </w:r>
      <w:r w:rsidR="00475155">
        <w:rPr>
          <w:rFonts w:ascii="Times New Roman" w:hAnsi="Times New Roman"/>
          <w:b/>
          <w:sz w:val="24"/>
          <w:szCs w:val="24"/>
        </w:rPr>
        <w:t>F</w:t>
      </w:r>
      <w:r w:rsidR="00260A50" w:rsidRPr="008B6158">
        <w:rPr>
          <w:rFonts w:ascii="Times New Roman" w:hAnsi="Times New Roman"/>
          <w:b/>
          <w:sz w:val="24"/>
          <w:szCs w:val="24"/>
        </w:rPr>
        <w:t xml:space="preserve">ondova u </w:t>
      </w:r>
    </w:p>
    <w:p w14:paraId="468D41D3" w14:textId="77777777" w:rsidR="0019364A" w:rsidRPr="008B6158" w:rsidRDefault="00260A50" w:rsidP="008D579A">
      <w:pPr>
        <w:spacing w:after="0" w:line="240" w:lineRule="auto"/>
        <w:ind w:left="720"/>
        <w:jc w:val="center"/>
        <w:rPr>
          <w:rFonts w:ascii="Times New Roman" w:hAnsi="Times New Roman"/>
          <w:b/>
          <w:sz w:val="24"/>
          <w:szCs w:val="24"/>
        </w:rPr>
      </w:pPr>
      <w:r w:rsidRPr="008B6158">
        <w:rPr>
          <w:rFonts w:ascii="Times New Roman" w:hAnsi="Times New Roman"/>
          <w:b/>
          <w:sz w:val="24"/>
          <w:szCs w:val="24"/>
        </w:rPr>
        <w:t>financijskom razdoblju 2014.–2020.</w:t>
      </w:r>
    </w:p>
    <w:p w14:paraId="342313EB" w14:textId="77777777" w:rsidR="006A39DC" w:rsidRPr="008B6158" w:rsidRDefault="006A39DC" w:rsidP="008D579A">
      <w:pPr>
        <w:spacing w:after="0" w:line="240" w:lineRule="auto"/>
        <w:ind w:left="720"/>
        <w:jc w:val="center"/>
        <w:rPr>
          <w:rFonts w:ascii="Times New Roman" w:hAnsi="Times New Roman"/>
          <w:sz w:val="24"/>
          <w:szCs w:val="24"/>
        </w:rPr>
      </w:pPr>
    </w:p>
    <w:p w14:paraId="40BFF729" w14:textId="77777777" w:rsidR="0019364A" w:rsidRPr="0026187E" w:rsidRDefault="0019364A" w:rsidP="008D579A">
      <w:pPr>
        <w:tabs>
          <w:tab w:val="left" w:pos="-1701"/>
          <w:tab w:val="left" w:pos="-1560"/>
        </w:tabs>
        <w:spacing w:after="0" w:line="240" w:lineRule="auto"/>
        <w:jc w:val="center"/>
        <w:rPr>
          <w:rFonts w:ascii="Times New Roman" w:hAnsi="Times New Roman"/>
          <w:b/>
          <w:i/>
          <w:sz w:val="24"/>
          <w:szCs w:val="24"/>
        </w:rPr>
      </w:pPr>
      <w:r w:rsidRPr="0026187E">
        <w:rPr>
          <w:rFonts w:ascii="Times New Roman" w:hAnsi="Times New Roman"/>
          <w:b/>
          <w:sz w:val="24"/>
          <w:szCs w:val="24"/>
        </w:rPr>
        <w:t>&lt;</w:t>
      </w:r>
      <w:r w:rsidRPr="0026187E">
        <w:rPr>
          <w:rFonts w:ascii="Times New Roman" w:hAnsi="Times New Roman"/>
          <w:b/>
          <w:i/>
          <w:sz w:val="24"/>
          <w:szCs w:val="24"/>
        </w:rPr>
        <w:t>Re</w:t>
      </w:r>
      <w:r w:rsidR="004F7A84" w:rsidRPr="0026187E">
        <w:rPr>
          <w:rFonts w:ascii="Times New Roman" w:hAnsi="Times New Roman"/>
          <w:b/>
          <w:i/>
          <w:sz w:val="24"/>
          <w:szCs w:val="24"/>
        </w:rPr>
        <w:t xml:space="preserve">ferentni </w:t>
      </w:r>
      <w:r w:rsidRPr="0026187E">
        <w:rPr>
          <w:rFonts w:ascii="Times New Roman" w:hAnsi="Times New Roman"/>
          <w:b/>
          <w:i/>
          <w:sz w:val="24"/>
          <w:szCs w:val="24"/>
        </w:rPr>
        <w:t>broj Ugovora o</w:t>
      </w:r>
      <w:r w:rsidRPr="0026187E">
        <w:rPr>
          <w:rFonts w:ascii="Times New Roman" w:hAnsi="Times New Roman"/>
          <w:b/>
          <w:sz w:val="24"/>
          <w:szCs w:val="24"/>
        </w:rPr>
        <w:t xml:space="preserve"> </w:t>
      </w:r>
      <w:r w:rsidRPr="0026187E">
        <w:rPr>
          <w:rFonts w:ascii="Times New Roman" w:hAnsi="Times New Roman"/>
          <w:b/>
          <w:i/>
          <w:sz w:val="24"/>
          <w:szCs w:val="24"/>
        </w:rPr>
        <w:t>dodjeli bespovratnih sredstava</w:t>
      </w:r>
      <w:r w:rsidR="0056449F" w:rsidRPr="0026187E">
        <w:rPr>
          <w:rFonts w:ascii="Times New Roman" w:hAnsi="Times New Roman"/>
          <w:b/>
          <w:i/>
          <w:sz w:val="24"/>
          <w:szCs w:val="24"/>
        </w:rPr>
        <w:t>-EN.</w:t>
      </w:r>
      <w:r w:rsidRPr="0026187E">
        <w:rPr>
          <w:rFonts w:ascii="Times New Roman" w:hAnsi="Times New Roman"/>
          <w:b/>
          <w:i/>
          <w:sz w:val="24"/>
          <w:szCs w:val="24"/>
        </w:rPr>
        <w:t>&gt;</w:t>
      </w:r>
    </w:p>
    <w:p w14:paraId="1F79C31A" w14:textId="77777777" w:rsidR="0019364A" w:rsidRPr="0026187E" w:rsidRDefault="0019364A" w:rsidP="008D579A">
      <w:pPr>
        <w:tabs>
          <w:tab w:val="left" w:pos="-1701"/>
          <w:tab w:val="left" w:pos="-1560"/>
          <w:tab w:val="left" w:pos="5970"/>
        </w:tabs>
        <w:spacing w:after="0" w:line="240" w:lineRule="auto"/>
        <w:rPr>
          <w:rFonts w:ascii="Times New Roman" w:hAnsi="Times New Roman"/>
          <w:b/>
          <w:sz w:val="24"/>
          <w:szCs w:val="24"/>
        </w:rPr>
      </w:pPr>
      <w:r w:rsidRPr="0026187E">
        <w:rPr>
          <w:rFonts w:ascii="Times New Roman" w:hAnsi="Times New Roman"/>
          <w:b/>
          <w:sz w:val="24"/>
          <w:szCs w:val="24"/>
        </w:rPr>
        <w:tab/>
      </w:r>
    </w:p>
    <w:p w14:paraId="1D3E82CE" w14:textId="77777777" w:rsidR="000F6BDE" w:rsidRPr="0026187E" w:rsidRDefault="00CF2845" w:rsidP="000F6BDE">
      <w:pPr>
        <w:tabs>
          <w:tab w:val="left" w:pos="-1701"/>
          <w:tab w:val="left" w:pos="-1560"/>
        </w:tabs>
        <w:spacing w:after="0" w:line="240" w:lineRule="auto"/>
        <w:jc w:val="center"/>
        <w:rPr>
          <w:rFonts w:ascii="Times New Roman" w:hAnsi="Times New Roman"/>
          <w:b/>
          <w:sz w:val="24"/>
          <w:szCs w:val="24"/>
        </w:rPr>
      </w:pPr>
      <w:r w:rsidRPr="0026187E">
        <w:rPr>
          <w:rFonts w:ascii="Times New Roman" w:hAnsi="Times New Roman"/>
          <w:b/>
          <w:sz w:val="24"/>
          <w:szCs w:val="24"/>
        </w:rPr>
        <w:t>E</w:t>
      </w:r>
      <w:r w:rsidR="009467AC" w:rsidRPr="0026187E">
        <w:rPr>
          <w:rFonts w:ascii="Times New Roman" w:hAnsi="Times New Roman"/>
          <w:b/>
          <w:sz w:val="24"/>
          <w:szCs w:val="24"/>
        </w:rPr>
        <w:t>nergetsk</w:t>
      </w:r>
      <w:r w:rsidRPr="0026187E">
        <w:rPr>
          <w:rFonts w:ascii="Times New Roman" w:hAnsi="Times New Roman"/>
          <w:b/>
          <w:sz w:val="24"/>
          <w:szCs w:val="24"/>
        </w:rPr>
        <w:t>a</w:t>
      </w:r>
      <w:r w:rsidR="009467AC" w:rsidRPr="0026187E">
        <w:rPr>
          <w:rFonts w:ascii="Times New Roman" w:hAnsi="Times New Roman"/>
          <w:b/>
          <w:sz w:val="24"/>
          <w:szCs w:val="24"/>
        </w:rPr>
        <w:t xml:space="preserve"> obnov</w:t>
      </w:r>
      <w:r w:rsidRPr="0026187E">
        <w:rPr>
          <w:rFonts w:ascii="Times New Roman" w:hAnsi="Times New Roman"/>
          <w:b/>
          <w:sz w:val="24"/>
          <w:szCs w:val="24"/>
        </w:rPr>
        <w:t>a</w:t>
      </w:r>
      <w:r w:rsidR="000F6BDE" w:rsidRPr="0026187E">
        <w:rPr>
          <w:rFonts w:ascii="Times New Roman" w:hAnsi="Times New Roman"/>
          <w:b/>
          <w:sz w:val="24"/>
          <w:szCs w:val="24"/>
        </w:rPr>
        <w:t xml:space="preserve"> &lt;naziv ustanove, grad, općina i sl.&gt;</w:t>
      </w:r>
    </w:p>
    <w:p w14:paraId="022CE1D2" w14:textId="77777777" w:rsidR="009752F2" w:rsidRPr="0026187E" w:rsidRDefault="009752F2" w:rsidP="008D579A">
      <w:pPr>
        <w:tabs>
          <w:tab w:val="left" w:pos="-1701"/>
          <w:tab w:val="left" w:pos="-1560"/>
        </w:tabs>
        <w:spacing w:after="0" w:line="240" w:lineRule="auto"/>
        <w:jc w:val="center"/>
        <w:rPr>
          <w:rFonts w:ascii="Times New Roman" w:hAnsi="Times New Roman"/>
          <w:b/>
          <w:sz w:val="24"/>
          <w:szCs w:val="24"/>
        </w:rPr>
      </w:pPr>
    </w:p>
    <w:p w14:paraId="0EDFE59F" w14:textId="77777777" w:rsidR="0019364A" w:rsidRPr="0026187E" w:rsidRDefault="0019364A" w:rsidP="008D579A">
      <w:pPr>
        <w:tabs>
          <w:tab w:val="left" w:pos="-1701"/>
          <w:tab w:val="left" w:pos="-1560"/>
        </w:tabs>
        <w:spacing w:after="0" w:line="240" w:lineRule="auto"/>
        <w:jc w:val="center"/>
        <w:rPr>
          <w:rFonts w:ascii="Times New Roman" w:hAnsi="Times New Roman"/>
          <w:sz w:val="24"/>
          <w:szCs w:val="24"/>
        </w:rPr>
      </w:pPr>
      <w:r w:rsidRPr="0026187E">
        <w:rPr>
          <w:rFonts w:ascii="Times New Roman" w:hAnsi="Times New Roman"/>
          <w:sz w:val="24"/>
          <w:szCs w:val="24"/>
        </w:rPr>
        <w:t>("Ugovor o</w:t>
      </w:r>
      <w:r w:rsidRPr="0026187E">
        <w:rPr>
          <w:rFonts w:ascii="Times New Roman" w:hAnsi="Times New Roman"/>
          <w:b/>
          <w:sz w:val="24"/>
          <w:szCs w:val="24"/>
        </w:rPr>
        <w:t xml:space="preserve"> </w:t>
      </w:r>
      <w:r w:rsidRPr="0026187E">
        <w:rPr>
          <w:rFonts w:ascii="Times New Roman" w:hAnsi="Times New Roman"/>
          <w:sz w:val="24"/>
          <w:szCs w:val="24"/>
        </w:rPr>
        <w:t>dodjeli bespovratnih sredstava", u daljnjem tekstu: Ugovor)</w:t>
      </w:r>
    </w:p>
    <w:p w14:paraId="3E78BE4F" w14:textId="77777777" w:rsidR="0019364A" w:rsidRPr="008B6158" w:rsidRDefault="0019364A" w:rsidP="008D579A">
      <w:pPr>
        <w:tabs>
          <w:tab w:val="left" w:pos="-1701"/>
          <w:tab w:val="left" w:pos="-1560"/>
        </w:tabs>
        <w:spacing w:after="0" w:line="240" w:lineRule="auto"/>
        <w:jc w:val="center"/>
        <w:rPr>
          <w:rFonts w:ascii="Times New Roman" w:hAnsi="Times New Roman"/>
          <w:sz w:val="24"/>
          <w:szCs w:val="24"/>
        </w:rPr>
      </w:pPr>
    </w:p>
    <w:p w14:paraId="3929BA5C" w14:textId="77777777" w:rsidR="008D01EC" w:rsidRPr="008B6158" w:rsidRDefault="008D01E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8B6158">
        <w:rPr>
          <w:rFonts w:ascii="Times New Roman" w:hAnsi="Times New Roman"/>
          <w:sz w:val="24"/>
          <w:szCs w:val="24"/>
        </w:rPr>
        <w:t xml:space="preserve">Ministarstvo </w:t>
      </w:r>
      <w:r w:rsidR="00C64699">
        <w:rPr>
          <w:rFonts w:ascii="Times New Roman" w:hAnsi="Times New Roman"/>
          <w:sz w:val="24"/>
          <w:szCs w:val="24"/>
        </w:rPr>
        <w:t>graditeljstva i prostornoga uređenja</w:t>
      </w:r>
      <w:r w:rsidRPr="008B6158">
        <w:rPr>
          <w:rFonts w:ascii="Times New Roman" w:hAnsi="Times New Roman"/>
          <w:sz w:val="24"/>
          <w:szCs w:val="24"/>
        </w:rPr>
        <w:t xml:space="preserve"> </w:t>
      </w:r>
    </w:p>
    <w:p w14:paraId="10DF3736" w14:textId="77777777" w:rsidR="008D01EC" w:rsidRPr="008B6158" w:rsidRDefault="008D01E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8B6158">
        <w:rPr>
          <w:rFonts w:ascii="Times New Roman" w:hAnsi="Times New Roman"/>
          <w:sz w:val="24"/>
          <w:szCs w:val="24"/>
        </w:rPr>
        <w:t xml:space="preserve">(Posredničko tijelo razine 1, u daljnjem tekstu: PT1) </w:t>
      </w:r>
    </w:p>
    <w:p w14:paraId="5E55D9A6" w14:textId="77777777" w:rsidR="008D01EC" w:rsidRPr="008B6158" w:rsidRDefault="008D01E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8B6158">
        <w:rPr>
          <w:rFonts w:ascii="Times New Roman" w:hAnsi="Times New Roman"/>
          <w:sz w:val="24"/>
          <w:szCs w:val="24"/>
        </w:rPr>
        <w:t xml:space="preserve">Ulica </w:t>
      </w:r>
      <w:r w:rsidR="00A8379C">
        <w:rPr>
          <w:rFonts w:ascii="Times New Roman" w:hAnsi="Times New Roman"/>
          <w:sz w:val="24"/>
          <w:szCs w:val="24"/>
        </w:rPr>
        <w:t>Republike Austrije 20</w:t>
      </w:r>
    </w:p>
    <w:p w14:paraId="1E8B96A4" w14:textId="77777777" w:rsidR="008D01EC" w:rsidRPr="008B6158" w:rsidRDefault="008D01E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8B6158">
        <w:rPr>
          <w:rFonts w:ascii="Times New Roman" w:hAnsi="Times New Roman"/>
          <w:sz w:val="24"/>
          <w:szCs w:val="24"/>
        </w:rPr>
        <w:t>10000 Zagreb, Hrvatska</w:t>
      </w:r>
    </w:p>
    <w:p w14:paraId="6C1EC32E"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p>
    <w:p w14:paraId="73329EFD" w14:textId="77777777" w:rsidR="0019364A" w:rsidRPr="008B6158" w:rsidRDefault="00943639"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8B6158">
        <w:rPr>
          <w:rFonts w:ascii="Times New Roman" w:hAnsi="Times New Roman"/>
          <w:sz w:val="24"/>
          <w:szCs w:val="24"/>
        </w:rPr>
        <w:t>i</w:t>
      </w:r>
    </w:p>
    <w:p w14:paraId="780A43AC" w14:textId="77777777" w:rsidR="00DE632C" w:rsidRDefault="00DE632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p>
    <w:p w14:paraId="3CD30FC0" w14:textId="77777777" w:rsidR="00DE632C" w:rsidRPr="008B6158" w:rsidRDefault="00A8379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Pr>
          <w:rFonts w:ascii="Times New Roman" w:hAnsi="Times New Roman"/>
          <w:sz w:val="24"/>
          <w:szCs w:val="24"/>
        </w:rPr>
        <w:t>Fond za zaštitu okoliša i energetsku učinkovitost</w:t>
      </w:r>
    </w:p>
    <w:p w14:paraId="081012BE" w14:textId="77777777" w:rsidR="00DE632C" w:rsidRPr="008B6158" w:rsidRDefault="00DE632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8B6158">
        <w:rPr>
          <w:rFonts w:ascii="Times New Roman" w:hAnsi="Times New Roman"/>
          <w:sz w:val="24"/>
          <w:szCs w:val="24"/>
        </w:rPr>
        <w:t>(Posredničko tijelo razine 2, u daljnjem tekstu: PT2)</w:t>
      </w:r>
    </w:p>
    <w:p w14:paraId="6BABBC44" w14:textId="77777777" w:rsidR="00DE632C" w:rsidRPr="008B6158" w:rsidRDefault="00A8379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C17F6A">
        <w:rPr>
          <w:rFonts w:ascii="Times New Roman" w:hAnsi="Times New Roman"/>
          <w:sz w:val="24"/>
          <w:szCs w:val="24"/>
        </w:rPr>
        <w:t>Radnička cesta 80</w:t>
      </w:r>
    </w:p>
    <w:p w14:paraId="36627437" w14:textId="77777777" w:rsidR="0019364A" w:rsidRPr="008B6158" w:rsidRDefault="00DE632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8B6158">
        <w:rPr>
          <w:rFonts w:ascii="Times New Roman" w:hAnsi="Times New Roman"/>
          <w:sz w:val="24"/>
          <w:szCs w:val="24"/>
        </w:rPr>
        <w:t>10000 Zagreb, Hrvatska</w:t>
      </w:r>
    </w:p>
    <w:p w14:paraId="7A113107"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p>
    <w:p w14:paraId="0092CB97"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8B6158">
        <w:rPr>
          <w:rFonts w:ascii="Times New Roman" w:hAnsi="Times New Roman"/>
          <w:sz w:val="24"/>
          <w:szCs w:val="24"/>
        </w:rPr>
        <w:t>s jedne strane, i</w:t>
      </w:r>
    </w:p>
    <w:p w14:paraId="1A98FEA7"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p>
    <w:p w14:paraId="7A6E193E"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Times New Roman" w:hAnsi="Times New Roman"/>
          <w:sz w:val="24"/>
          <w:szCs w:val="24"/>
        </w:rPr>
      </w:pPr>
      <w:r w:rsidRPr="008B6158">
        <w:rPr>
          <w:rFonts w:ascii="Times New Roman" w:hAnsi="Times New Roman"/>
          <w:sz w:val="24"/>
          <w:szCs w:val="24"/>
        </w:rPr>
        <w:t>korisnik bespovratnih sredstava iz Fondova</w:t>
      </w:r>
    </w:p>
    <w:p w14:paraId="6CCB5D4A"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Times New Roman" w:hAnsi="Times New Roman"/>
          <w:sz w:val="24"/>
          <w:szCs w:val="24"/>
        </w:rPr>
      </w:pPr>
      <w:r w:rsidRPr="008B6158">
        <w:rPr>
          <w:rFonts w:ascii="Times New Roman" w:hAnsi="Times New Roman"/>
          <w:sz w:val="24"/>
          <w:szCs w:val="24"/>
        </w:rPr>
        <w:t>&lt;Puno službeno ime i adresa Korisnika&gt;</w:t>
      </w:r>
    </w:p>
    <w:p w14:paraId="50C6C88F" w14:textId="77777777" w:rsidR="0019364A" w:rsidRPr="008B6158" w:rsidRDefault="0019364A" w:rsidP="008D579A">
      <w:pPr>
        <w:spacing w:after="0" w:line="240" w:lineRule="auto"/>
        <w:jc w:val="both"/>
        <w:rPr>
          <w:rFonts w:ascii="Times New Roman" w:hAnsi="Times New Roman"/>
          <w:sz w:val="24"/>
          <w:szCs w:val="24"/>
        </w:rPr>
      </w:pPr>
      <w:r w:rsidRPr="008B6158">
        <w:rPr>
          <w:rFonts w:ascii="Times New Roman" w:hAnsi="Times New Roman"/>
          <w:sz w:val="24"/>
          <w:szCs w:val="24"/>
        </w:rPr>
        <w:t xml:space="preserve">&lt;Pravni oblik&gt;  </w:t>
      </w:r>
    </w:p>
    <w:p w14:paraId="7508E658" w14:textId="77777777" w:rsidR="0019364A" w:rsidRPr="008B6158" w:rsidRDefault="0019364A" w:rsidP="008D579A">
      <w:pPr>
        <w:tabs>
          <w:tab w:val="left" w:pos="4590"/>
        </w:tabs>
        <w:spacing w:after="0" w:line="240" w:lineRule="auto"/>
        <w:jc w:val="both"/>
        <w:rPr>
          <w:rFonts w:ascii="Times New Roman" w:hAnsi="Times New Roman"/>
          <w:sz w:val="24"/>
          <w:szCs w:val="24"/>
        </w:rPr>
      </w:pPr>
      <w:r w:rsidRPr="008B6158">
        <w:rPr>
          <w:rFonts w:ascii="Times New Roman" w:hAnsi="Times New Roman"/>
          <w:sz w:val="24"/>
          <w:szCs w:val="24"/>
        </w:rPr>
        <w:t>&lt;OIB -Osobni identifikacijski broj &gt;</w:t>
      </w:r>
      <w:r w:rsidRPr="008B6158">
        <w:rPr>
          <w:rFonts w:ascii="Times New Roman" w:hAnsi="Times New Roman"/>
          <w:sz w:val="24"/>
          <w:szCs w:val="24"/>
        </w:rPr>
        <w:tab/>
      </w:r>
    </w:p>
    <w:p w14:paraId="7179BA59" w14:textId="77777777" w:rsidR="0019364A" w:rsidRPr="008B6158" w:rsidRDefault="0019364A" w:rsidP="008D579A">
      <w:pPr>
        <w:spacing w:after="0" w:line="240" w:lineRule="auto"/>
        <w:jc w:val="both"/>
        <w:rPr>
          <w:rFonts w:ascii="Times New Roman" w:hAnsi="Times New Roman"/>
          <w:sz w:val="24"/>
          <w:szCs w:val="24"/>
        </w:rPr>
      </w:pPr>
      <w:r w:rsidRPr="008B6158">
        <w:rPr>
          <w:rFonts w:ascii="Times New Roman" w:hAnsi="Times New Roman"/>
          <w:sz w:val="24"/>
          <w:szCs w:val="24"/>
        </w:rPr>
        <w:t>[financijska institucija kod koje se vodi račun Korisnika i broj računa Korisnika &gt;]</w:t>
      </w:r>
    </w:p>
    <w:p w14:paraId="65EED640" w14:textId="77777777" w:rsidR="0019364A" w:rsidRPr="008B6158" w:rsidRDefault="0019364A" w:rsidP="008D579A">
      <w:pPr>
        <w:spacing w:after="0" w:line="240" w:lineRule="auto"/>
        <w:jc w:val="both"/>
        <w:rPr>
          <w:rFonts w:ascii="Times New Roman" w:hAnsi="Times New Roman"/>
          <w:sz w:val="24"/>
          <w:szCs w:val="24"/>
        </w:rPr>
      </w:pPr>
      <w:r w:rsidRPr="008B6158">
        <w:rPr>
          <w:rFonts w:ascii="Times New Roman" w:hAnsi="Times New Roman"/>
          <w:sz w:val="24"/>
          <w:szCs w:val="24"/>
        </w:rPr>
        <w:t xml:space="preserve"> (u daljnjem tekstu: Korisnik)</w:t>
      </w:r>
    </w:p>
    <w:p w14:paraId="169E4113"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s>
        <w:spacing w:after="0" w:line="240" w:lineRule="auto"/>
        <w:rPr>
          <w:rFonts w:ascii="Times New Roman" w:hAnsi="Times New Roman"/>
          <w:sz w:val="24"/>
          <w:szCs w:val="24"/>
        </w:rPr>
      </w:pPr>
    </w:p>
    <w:p w14:paraId="503337FD"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s>
        <w:spacing w:after="0" w:line="240" w:lineRule="auto"/>
        <w:rPr>
          <w:rFonts w:ascii="Times New Roman" w:hAnsi="Times New Roman"/>
          <w:sz w:val="24"/>
          <w:szCs w:val="24"/>
        </w:rPr>
      </w:pPr>
      <w:r w:rsidRPr="008B6158">
        <w:rPr>
          <w:rFonts w:ascii="Times New Roman" w:hAnsi="Times New Roman"/>
          <w:sz w:val="24"/>
          <w:szCs w:val="24"/>
        </w:rPr>
        <w:t xml:space="preserve">s druge strane, </w:t>
      </w:r>
    </w:p>
    <w:p w14:paraId="57F7C6B1"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s>
        <w:spacing w:after="0" w:line="240" w:lineRule="auto"/>
        <w:rPr>
          <w:rFonts w:ascii="Times New Roman" w:hAnsi="Times New Roman"/>
          <w:sz w:val="24"/>
          <w:szCs w:val="24"/>
        </w:rPr>
      </w:pPr>
    </w:p>
    <w:p w14:paraId="578E4FB6" w14:textId="77777777" w:rsidR="0019364A" w:rsidRPr="008B6158" w:rsidRDefault="0019364A" w:rsidP="008D579A">
      <w:pPr>
        <w:spacing w:after="0" w:line="240" w:lineRule="auto"/>
        <w:jc w:val="both"/>
        <w:rPr>
          <w:rFonts w:ascii="Times New Roman" w:hAnsi="Times New Roman"/>
          <w:sz w:val="24"/>
          <w:szCs w:val="24"/>
        </w:rPr>
      </w:pPr>
      <w:r w:rsidRPr="008B6158">
        <w:rPr>
          <w:rFonts w:ascii="Times New Roman" w:hAnsi="Times New Roman"/>
          <w:sz w:val="24"/>
          <w:szCs w:val="24"/>
        </w:rPr>
        <w:t xml:space="preserve">(u daljnjem tekstu: Strane) složile su se kako slijedi: </w:t>
      </w:r>
    </w:p>
    <w:p w14:paraId="0994EA0A" w14:textId="77777777" w:rsidR="006B0B98" w:rsidRPr="008B6158" w:rsidRDefault="006B0B98" w:rsidP="008D579A">
      <w:pPr>
        <w:spacing w:after="0" w:line="240" w:lineRule="auto"/>
        <w:outlineLvl w:val="0"/>
        <w:rPr>
          <w:rFonts w:ascii="Times New Roman" w:hAnsi="Times New Roman"/>
          <w:b/>
          <w:sz w:val="24"/>
          <w:szCs w:val="24"/>
        </w:rPr>
      </w:pPr>
    </w:p>
    <w:p w14:paraId="30E32AD8" w14:textId="77777777" w:rsidR="006B0B98" w:rsidRPr="008B6158" w:rsidRDefault="006B0B98" w:rsidP="008D579A">
      <w:pPr>
        <w:spacing w:after="0" w:line="240" w:lineRule="auto"/>
        <w:ind w:left="708"/>
        <w:jc w:val="center"/>
        <w:outlineLvl w:val="0"/>
        <w:rPr>
          <w:rFonts w:ascii="Times New Roman" w:hAnsi="Times New Roman"/>
          <w:b/>
          <w:sz w:val="24"/>
          <w:szCs w:val="24"/>
        </w:rPr>
      </w:pPr>
    </w:p>
    <w:p w14:paraId="15EF7690" w14:textId="77777777" w:rsidR="0019364A" w:rsidRPr="008B6158" w:rsidRDefault="0019364A" w:rsidP="008D579A">
      <w:pPr>
        <w:spacing w:after="0" w:line="240" w:lineRule="auto"/>
        <w:jc w:val="center"/>
        <w:outlineLvl w:val="0"/>
        <w:rPr>
          <w:rFonts w:ascii="Times New Roman" w:hAnsi="Times New Roman"/>
          <w:b/>
          <w:sz w:val="24"/>
          <w:szCs w:val="24"/>
        </w:rPr>
      </w:pPr>
      <w:r w:rsidRPr="008B6158">
        <w:rPr>
          <w:rFonts w:ascii="Times New Roman" w:hAnsi="Times New Roman"/>
          <w:b/>
          <w:sz w:val="24"/>
          <w:szCs w:val="24"/>
        </w:rPr>
        <w:t>Posebni uvjeti Ugovora</w:t>
      </w:r>
    </w:p>
    <w:p w14:paraId="1EA440D7" w14:textId="77777777" w:rsidR="0019364A" w:rsidRPr="008B6158" w:rsidRDefault="0019364A" w:rsidP="008D579A">
      <w:pPr>
        <w:spacing w:after="0" w:line="240" w:lineRule="auto"/>
        <w:jc w:val="center"/>
        <w:outlineLvl w:val="0"/>
        <w:rPr>
          <w:rFonts w:ascii="Times New Roman" w:hAnsi="Times New Roman"/>
          <w:b/>
          <w:sz w:val="24"/>
          <w:szCs w:val="24"/>
        </w:rPr>
      </w:pPr>
    </w:p>
    <w:p w14:paraId="1E58395F" w14:textId="77777777" w:rsidR="00210B18"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1. </w:t>
      </w:r>
    </w:p>
    <w:p w14:paraId="399DAD01" w14:textId="77777777" w:rsidR="0019364A"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Svrha</w:t>
      </w:r>
    </w:p>
    <w:p w14:paraId="7102E1BE" w14:textId="77777777" w:rsidR="0019364A" w:rsidRPr="008B6158" w:rsidRDefault="0019364A" w:rsidP="008D579A">
      <w:pPr>
        <w:spacing w:after="0" w:line="240" w:lineRule="auto"/>
        <w:ind w:left="567" w:hanging="567"/>
        <w:jc w:val="both"/>
        <w:outlineLvl w:val="0"/>
        <w:rPr>
          <w:rFonts w:ascii="Times New Roman" w:hAnsi="Times New Roman"/>
          <w:b/>
          <w:sz w:val="24"/>
          <w:szCs w:val="24"/>
        </w:rPr>
      </w:pPr>
    </w:p>
    <w:p w14:paraId="169B22D2" w14:textId="3DEEDA63" w:rsidR="009752F2" w:rsidRPr="0026187E" w:rsidRDefault="0019364A" w:rsidP="009752F2">
      <w:pPr>
        <w:spacing w:after="0" w:line="240" w:lineRule="auto"/>
        <w:ind w:left="567" w:hanging="567"/>
        <w:jc w:val="both"/>
        <w:rPr>
          <w:rFonts w:ascii="Times New Roman" w:hAnsi="Times New Roman"/>
          <w:b/>
          <w:sz w:val="24"/>
          <w:szCs w:val="24"/>
        </w:rPr>
      </w:pPr>
      <w:r w:rsidRPr="008B6158">
        <w:rPr>
          <w:rFonts w:ascii="Times New Roman" w:hAnsi="Times New Roman"/>
          <w:sz w:val="24"/>
          <w:szCs w:val="24"/>
        </w:rPr>
        <w:t>1.1</w:t>
      </w:r>
      <w:r w:rsidR="004776EF">
        <w:rPr>
          <w:rFonts w:ascii="Times New Roman" w:hAnsi="Times New Roman"/>
          <w:sz w:val="24"/>
          <w:szCs w:val="24"/>
        </w:rPr>
        <w:t>.</w:t>
      </w:r>
      <w:r w:rsidRPr="008B6158">
        <w:rPr>
          <w:rFonts w:ascii="Times New Roman" w:hAnsi="Times New Roman"/>
          <w:sz w:val="24"/>
          <w:szCs w:val="24"/>
        </w:rPr>
        <w:tab/>
      </w:r>
      <w:r w:rsidRPr="0026187E">
        <w:rPr>
          <w:rFonts w:ascii="Times New Roman" w:hAnsi="Times New Roman"/>
          <w:sz w:val="24"/>
          <w:szCs w:val="24"/>
        </w:rPr>
        <w:t xml:space="preserve">Svrha ovog Ugovora je dodijeliti bespovratna sredstava Korisniku u svrhu provedbe projekta </w:t>
      </w:r>
      <w:r w:rsidR="00CF2845" w:rsidRPr="0026187E">
        <w:rPr>
          <w:rFonts w:ascii="Times New Roman" w:hAnsi="Times New Roman"/>
          <w:sz w:val="24"/>
          <w:szCs w:val="24"/>
        </w:rPr>
        <w:t>e</w:t>
      </w:r>
      <w:r w:rsidR="00A37E67" w:rsidRPr="0026187E">
        <w:rPr>
          <w:rFonts w:ascii="Times New Roman" w:hAnsi="Times New Roman"/>
          <w:sz w:val="24"/>
          <w:szCs w:val="24"/>
        </w:rPr>
        <w:t>nergetsk</w:t>
      </w:r>
      <w:r w:rsidR="00CF2845" w:rsidRPr="0026187E">
        <w:rPr>
          <w:rFonts w:ascii="Times New Roman" w:hAnsi="Times New Roman"/>
          <w:sz w:val="24"/>
          <w:szCs w:val="24"/>
        </w:rPr>
        <w:t>e</w:t>
      </w:r>
      <w:r w:rsidR="00A37E67" w:rsidRPr="0026187E">
        <w:rPr>
          <w:rFonts w:ascii="Times New Roman" w:hAnsi="Times New Roman"/>
          <w:sz w:val="24"/>
          <w:szCs w:val="24"/>
        </w:rPr>
        <w:t xml:space="preserve"> obnov</w:t>
      </w:r>
      <w:r w:rsidR="00CF2845" w:rsidRPr="0026187E">
        <w:rPr>
          <w:rFonts w:ascii="Times New Roman" w:hAnsi="Times New Roman"/>
          <w:sz w:val="24"/>
          <w:szCs w:val="24"/>
        </w:rPr>
        <w:t>e</w:t>
      </w:r>
      <w:r w:rsidR="00A37E67" w:rsidRPr="0026187E">
        <w:rPr>
          <w:rFonts w:ascii="Times New Roman" w:hAnsi="Times New Roman"/>
          <w:sz w:val="24"/>
          <w:szCs w:val="24"/>
        </w:rPr>
        <w:t xml:space="preserve"> zgrad</w:t>
      </w:r>
      <w:r w:rsidR="00CF2845" w:rsidRPr="0026187E">
        <w:rPr>
          <w:rFonts w:ascii="Times New Roman" w:hAnsi="Times New Roman"/>
          <w:sz w:val="24"/>
          <w:szCs w:val="24"/>
        </w:rPr>
        <w:t>e</w:t>
      </w:r>
      <w:r w:rsidR="00A37E67" w:rsidRPr="0026187E">
        <w:rPr>
          <w:rFonts w:ascii="Times New Roman" w:hAnsi="Times New Roman"/>
          <w:sz w:val="24"/>
          <w:szCs w:val="24"/>
        </w:rPr>
        <w:t xml:space="preserve"> </w:t>
      </w:r>
      <w:r w:rsidR="00CF2845" w:rsidRPr="0026187E">
        <w:rPr>
          <w:rFonts w:ascii="Times New Roman" w:hAnsi="Times New Roman"/>
          <w:sz w:val="24"/>
          <w:szCs w:val="24"/>
        </w:rPr>
        <w:t>&lt;naziv ustanove, grad, općina i sl.&gt;</w:t>
      </w:r>
      <w:r w:rsidRPr="0026187E">
        <w:rPr>
          <w:rFonts w:ascii="Times New Roman" w:hAnsi="Times New Roman"/>
          <w:sz w:val="24"/>
          <w:szCs w:val="24"/>
        </w:rPr>
        <w:t xml:space="preserve"> (u daljnjem tekstu: Projekt) opisanog u </w:t>
      </w:r>
      <w:r w:rsidR="00F443E8">
        <w:rPr>
          <w:rFonts w:ascii="Times New Roman" w:hAnsi="Times New Roman"/>
          <w:sz w:val="24"/>
          <w:szCs w:val="24"/>
        </w:rPr>
        <w:t>Dodatku 1.1</w:t>
      </w:r>
      <w:r w:rsidR="00985597">
        <w:rPr>
          <w:rFonts w:ascii="Times New Roman" w:hAnsi="Times New Roman"/>
          <w:sz w:val="24"/>
          <w:szCs w:val="24"/>
        </w:rPr>
        <w:t>.</w:t>
      </w:r>
      <w:r w:rsidR="00F443E8">
        <w:rPr>
          <w:rFonts w:ascii="Times New Roman" w:hAnsi="Times New Roman"/>
          <w:sz w:val="24"/>
          <w:szCs w:val="24"/>
        </w:rPr>
        <w:t xml:space="preserve"> </w:t>
      </w:r>
      <w:r w:rsidRPr="0026187E">
        <w:rPr>
          <w:rFonts w:ascii="Times New Roman" w:hAnsi="Times New Roman"/>
          <w:sz w:val="24"/>
          <w:szCs w:val="24"/>
        </w:rPr>
        <w:t xml:space="preserve"> ovih Posebnih uvjeta</w:t>
      </w:r>
      <w:r w:rsidR="00C64699" w:rsidRPr="0026187E">
        <w:rPr>
          <w:rFonts w:ascii="Times New Roman" w:hAnsi="Times New Roman"/>
          <w:sz w:val="24"/>
          <w:szCs w:val="24"/>
        </w:rPr>
        <w:t xml:space="preserve"> Ugovora</w:t>
      </w:r>
      <w:r w:rsidRPr="0026187E">
        <w:rPr>
          <w:rFonts w:ascii="Times New Roman" w:hAnsi="Times New Roman"/>
          <w:sz w:val="24"/>
          <w:szCs w:val="24"/>
        </w:rPr>
        <w:t>, ko</w:t>
      </w:r>
      <w:r w:rsidR="009752F2" w:rsidRPr="0026187E">
        <w:rPr>
          <w:rFonts w:ascii="Times New Roman" w:hAnsi="Times New Roman"/>
          <w:sz w:val="24"/>
          <w:szCs w:val="24"/>
        </w:rPr>
        <w:t>ji je sastavni dio ovog Ugovora.</w:t>
      </w:r>
    </w:p>
    <w:p w14:paraId="5893A23D" w14:textId="77777777" w:rsidR="00EE4200" w:rsidRPr="008B6158" w:rsidRDefault="00EE4200" w:rsidP="008D579A">
      <w:pPr>
        <w:spacing w:after="0" w:line="240" w:lineRule="auto"/>
        <w:ind w:left="567" w:hanging="567"/>
        <w:jc w:val="both"/>
        <w:rPr>
          <w:rFonts w:ascii="Times New Roman" w:hAnsi="Times New Roman"/>
          <w:sz w:val="24"/>
          <w:szCs w:val="24"/>
        </w:rPr>
      </w:pPr>
    </w:p>
    <w:p w14:paraId="32C3D0BB" w14:textId="0F3CD153" w:rsidR="0019364A"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1.2</w:t>
      </w:r>
      <w:r w:rsidR="004776EF">
        <w:rPr>
          <w:rFonts w:ascii="Times New Roman" w:hAnsi="Times New Roman"/>
          <w:sz w:val="24"/>
          <w:szCs w:val="24"/>
        </w:rPr>
        <w:t>.</w:t>
      </w:r>
      <w:r w:rsidRPr="008B6158">
        <w:rPr>
          <w:rFonts w:ascii="Times New Roman" w:hAnsi="Times New Roman"/>
          <w:sz w:val="24"/>
          <w:szCs w:val="24"/>
        </w:rPr>
        <w:tab/>
        <w:t>Bespovratna sredstva se dodjeljuju Korisniku u skladu s uvjetima utvrđenima</w:t>
      </w:r>
      <w:r w:rsidR="006B0B98" w:rsidRPr="008B6158">
        <w:rPr>
          <w:rFonts w:ascii="Times New Roman" w:hAnsi="Times New Roman"/>
          <w:sz w:val="24"/>
          <w:szCs w:val="24"/>
        </w:rPr>
        <w:t xml:space="preserve"> u Općim uvjetima i u</w:t>
      </w:r>
      <w:r w:rsidRPr="008B6158">
        <w:rPr>
          <w:rFonts w:ascii="Times New Roman" w:hAnsi="Times New Roman"/>
          <w:sz w:val="24"/>
          <w:szCs w:val="24"/>
        </w:rPr>
        <w:t xml:space="preserve"> ovim Posebnim uvjetima Ugovora, za koje Korisnik ovim putem izjavljuje da ih je u cijelosti primio na znanje i prihvatio.</w:t>
      </w:r>
    </w:p>
    <w:p w14:paraId="1D2B7638" w14:textId="77777777" w:rsidR="00EE4200" w:rsidRPr="008B6158" w:rsidRDefault="00EE4200" w:rsidP="008D579A">
      <w:pPr>
        <w:spacing w:after="0" w:line="240" w:lineRule="auto"/>
        <w:ind w:left="567" w:hanging="567"/>
        <w:jc w:val="both"/>
        <w:rPr>
          <w:rFonts w:ascii="Times New Roman" w:hAnsi="Times New Roman"/>
          <w:sz w:val="24"/>
          <w:szCs w:val="24"/>
        </w:rPr>
      </w:pPr>
    </w:p>
    <w:p w14:paraId="2763057B" w14:textId="3CBEC676" w:rsidR="0019364A" w:rsidRPr="008B6158"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lastRenderedPageBreak/>
        <w:t>1.3</w:t>
      </w:r>
      <w:r w:rsidR="004776EF">
        <w:rPr>
          <w:rFonts w:ascii="Times New Roman" w:hAnsi="Times New Roman"/>
          <w:sz w:val="24"/>
          <w:szCs w:val="24"/>
        </w:rPr>
        <w:t>.</w:t>
      </w:r>
      <w:r w:rsidRPr="008B6158">
        <w:rPr>
          <w:rFonts w:ascii="Times New Roman" w:hAnsi="Times New Roman"/>
          <w:sz w:val="24"/>
          <w:szCs w:val="24"/>
        </w:rPr>
        <w:tab/>
        <w:t>Korisnik se obvezuje provesti Projekt u skladu</w:t>
      </w:r>
      <w:r w:rsidR="005B5DCA">
        <w:rPr>
          <w:rFonts w:ascii="Times New Roman" w:hAnsi="Times New Roman"/>
          <w:sz w:val="24"/>
          <w:szCs w:val="24"/>
        </w:rPr>
        <w:t xml:space="preserve"> s opisom i opsegom Projekta u </w:t>
      </w:r>
      <w:r w:rsidRPr="008B6158">
        <w:rPr>
          <w:rFonts w:ascii="Times New Roman" w:hAnsi="Times New Roman"/>
          <w:sz w:val="24"/>
          <w:szCs w:val="24"/>
        </w:rPr>
        <w:t xml:space="preserve">skladu s </w:t>
      </w:r>
      <w:r w:rsidR="00A37E67">
        <w:rPr>
          <w:rFonts w:ascii="Times New Roman" w:hAnsi="Times New Roman"/>
          <w:sz w:val="24"/>
          <w:szCs w:val="24"/>
        </w:rPr>
        <w:t>člankom</w:t>
      </w:r>
      <w:r w:rsidR="009467AC">
        <w:rPr>
          <w:rFonts w:ascii="Times New Roman" w:hAnsi="Times New Roman"/>
          <w:sz w:val="24"/>
          <w:szCs w:val="24"/>
        </w:rPr>
        <w:t xml:space="preserve"> </w:t>
      </w:r>
      <w:r w:rsidRPr="008B6158">
        <w:rPr>
          <w:rFonts w:ascii="Times New Roman" w:hAnsi="Times New Roman"/>
          <w:sz w:val="24"/>
          <w:szCs w:val="24"/>
        </w:rPr>
        <w:t>1</w:t>
      </w:r>
      <w:r w:rsidR="009752F2">
        <w:rPr>
          <w:rFonts w:ascii="Times New Roman" w:hAnsi="Times New Roman"/>
          <w:sz w:val="24"/>
          <w:szCs w:val="24"/>
        </w:rPr>
        <w:t>1</w:t>
      </w:r>
      <w:r w:rsidRPr="008B6158">
        <w:rPr>
          <w:rFonts w:ascii="Times New Roman" w:hAnsi="Times New Roman"/>
          <w:sz w:val="24"/>
          <w:szCs w:val="24"/>
        </w:rPr>
        <w:t>.1</w:t>
      </w:r>
      <w:r w:rsidR="004776EF">
        <w:rPr>
          <w:rFonts w:ascii="Times New Roman" w:hAnsi="Times New Roman"/>
          <w:sz w:val="24"/>
          <w:szCs w:val="24"/>
        </w:rPr>
        <w:t>.</w:t>
      </w:r>
      <w:bookmarkStart w:id="0" w:name="_GoBack"/>
      <w:bookmarkEnd w:id="0"/>
      <w:r w:rsidRPr="008B6158">
        <w:rPr>
          <w:rFonts w:ascii="Times New Roman" w:hAnsi="Times New Roman"/>
          <w:sz w:val="24"/>
          <w:szCs w:val="24"/>
        </w:rPr>
        <w:t xml:space="preserve"> ovih Posebnih uvjeta Ugovora, Općim uvjetima Ugovora te nak</w:t>
      </w:r>
      <w:r w:rsidR="006B0B98" w:rsidRPr="008B6158">
        <w:rPr>
          <w:rFonts w:ascii="Times New Roman" w:hAnsi="Times New Roman"/>
          <w:sz w:val="24"/>
          <w:szCs w:val="24"/>
        </w:rPr>
        <w:t xml:space="preserve">nadnim izmjenama </w:t>
      </w:r>
      <w:r w:rsidRPr="008B6158">
        <w:rPr>
          <w:rFonts w:ascii="Times New Roman" w:hAnsi="Times New Roman"/>
          <w:sz w:val="24"/>
          <w:szCs w:val="24"/>
        </w:rPr>
        <w:t>Projekta</w:t>
      </w:r>
      <w:r w:rsidR="006B0B98" w:rsidRPr="008B6158">
        <w:rPr>
          <w:rFonts w:ascii="Times New Roman" w:hAnsi="Times New Roman"/>
          <w:sz w:val="24"/>
          <w:szCs w:val="24"/>
        </w:rPr>
        <w:t xml:space="preserve"> odnosno Ugovora</w:t>
      </w:r>
      <w:r w:rsidRPr="008B6158">
        <w:rPr>
          <w:rFonts w:ascii="Times New Roman" w:hAnsi="Times New Roman"/>
          <w:sz w:val="24"/>
          <w:szCs w:val="24"/>
        </w:rPr>
        <w:t>.</w:t>
      </w:r>
    </w:p>
    <w:p w14:paraId="1CD60FEF" w14:textId="77777777" w:rsidR="0019364A" w:rsidRPr="008B6158" w:rsidRDefault="0019364A" w:rsidP="008D579A">
      <w:pPr>
        <w:spacing w:after="0" w:line="240" w:lineRule="auto"/>
        <w:ind w:left="567" w:hanging="567"/>
        <w:jc w:val="both"/>
        <w:rPr>
          <w:rFonts w:ascii="Times New Roman" w:hAnsi="Times New Roman"/>
          <w:sz w:val="24"/>
          <w:szCs w:val="24"/>
        </w:rPr>
      </w:pPr>
    </w:p>
    <w:p w14:paraId="5B2E0BE7" w14:textId="77777777" w:rsidR="00397467" w:rsidRPr="008B6158" w:rsidRDefault="00397467" w:rsidP="008D579A">
      <w:pPr>
        <w:spacing w:after="0" w:line="240" w:lineRule="auto"/>
        <w:ind w:left="567" w:hanging="567"/>
        <w:jc w:val="both"/>
        <w:rPr>
          <w:rFonts w:ascii="Times New Roman" w:hAnsi="Times New Roman"/>
          <w:sz w:val="24"/>
          <w:szCs w:val="24"/>
        </w:rPr>
      </w:pPr>
    </w:p>
    <w:p w14:paraId="108B9315" w14:textId="77777777" w:rsidR="00210B18"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2. </w:t>
      </w:r>
    </w:p>
    <w:p w14:paraId="55965143" w14:textId="77777777" w:rsidR="0019364A"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Provedba i financijsko razdoblje Projekta</w:t>
      </w:r>
    </w:p>
    <w:p w14:paraId="02B85FDE" w14:textId="77777777" w:rsidR="0019364A" w:rsidRPr="008B6158" w:rsidRDefault="0019364A" w:rsidP="008D579A">
      <w:pPr>
        <w:spacing w:after="0" w:line="240" w:lineRule="auto"/>
        <w:ind w:left="567" w:hanging="567"/>
        <w:jc w:val="both"/>
        <w:outlineLvl w:val="0"/>
        <w:rPr>
          <w:rFonts w:ascii="Times New Roman" w:hAnsi="Times New Roman"/>
          <w:b/>
          <w:sz w:val="24"/>
          <w:szCs w:val="24"/>
        </w:rPr>
      </w:pPr>
    </w:p>
    <w:p w14:paraId="76428A08" w14:textId="7985EDAB" w:rsidR="0019364A" w:rsidRDefault="0019364A" w:rsidP="008D579A">
      <w:pPr>
        <w:spacing w:after="0" w:line="240" w:lineRule="auto"/>
        <w:ind w:left="567" w:hanging="567"/>
        <w:jc w:val="both"/>
        <w:rPr>
          <w:rFonts w:ascii="Times New Roman" w:hAnsi="Times New Roman"/>
          <w:snapToGrid w:val="0"/>
          <w:sz w:val="24"/>
          <w:szCs w:val="24"/>
        </w:rPr>
      </w:pPr>
      <w:r w:rsidRPr="008B6158">
        <w:rPr>
          <w:rFonts w:ascii="Times New Roman" w:hAnsi="Times New Roman"/>
          <w:sz w:val="24"/>
          <w:szCs w:val="24"/>
        </w:rPr>
        <w:t>2.1</w:t>
      </w:r>
      <w:r w:rsidR="004776EF">
        <w:rPr>
          <w:rFonts w:ascii="Times New Roman" w:hAnsi="Times New Roman"/>
          <w:sz w:val="24"/>
          <w:szCs w:val="24"/>
        </w:rPr>
        <w:t>.</w:t>
      </w:r>
      <w:r w:rsidRPr="008B6158">
        <w:rPr>
          <w:rFonts w:ascii="Times New Roman" w:hAnsi="Times New Roman"/>
          <w:sz w:val="24"/>
          <w:szCs w:val="24"/>
        </w:rPr>
        <w:tab/>
        <w:t>Ovaj Ugovor stupa na snagu onoga dana kada ga potpiše posljednja Strana te je na snazi do izvršenja svih obaveza ugovornih Strana</w:t>
      </w:r>
      <w:r w:rsidRPr="008B6158">
        <w:rPr>
          <w:rFonts w:ascii="Times New Roman" w:hAnsi="Times New Roman"/>
          <w:snapToGrid w:val="0"/>
          <w:sz w:val="24"/>
          <w:szCs w:val="24"/>
        </w:rPr>
        <w:t>.</w:t>
      </w:r>
    </w:p>
    <w:p w14:paraId="71B65290" w14:textId="77777777" w:rsidR="00EE4200" w:rsidRPr="008B6158" w:rsidRDefault="00EE4200" w:rsidP="008D579A">
      <w:pPr>
        <w:spacing w:after="0" w:line="240" w:lineRule="auto"/>
        <w:ind w:left="567" w:hanging="567"/>
        <w:jc w:val="both"/>
        <w:rPr>
          <w:rFonts w:ascii="Times New Roman" w:hAnsi="Times New Roman"/>
          <w:sz w:val="24"/>
          <w:szCs w:val="24"/>
        </w:rPr>
      </w:pPr>
    </w:p>
    <w:p w14:paraId="7A8A403E" w14:textId="21FBA804" w:rsidR="0019364A" w:rsidRPr="00B659A8"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2.2</w:t>
      </w:r>
      <w:r w:rsidR="004776EF">
        <w:rPr>
          <w:rFonts w:ascii="Times New Roman" w:hAnsi="Times New Roman"/>
          <w:sz w:val="24"/>
          <w:szCs w:val="24"/>
        </w:rPr>
        <w:t>.</w:t>
      </w:r>
      <w:r w:rsidRPr="008B6158">
        <w:rPr>
          <w:rFonts w:ascii="Times New Roman" w:hAnsi="Times New Roman"/>
          <w:sz w:val="24"/>
          <w:szCs w:val="24"/>
        </w:rPr>
        <w:tab/>
      </w:r>
      <w:r w:rsidRPr="00B659A8">
        <w:rPr>
          <w:rFonts w:ascii="Times New Roman" w:hAnsi="Times New Roman"/>
          <w:sz w:val="24"/>
          <w:szCs w:val="24"/>
        </w:rPr>
        <w:t xml:space="preserve">Razdoblje provedbe Projekta je </w:t>
      </w:r>
      <w:r w:rsidR="00B659A8" w:rsidRPr="00B659A8">
        <w:rPr>
          <w:rFonts w:ascii="Times New Roman" w:hAnsi="Times New Roman"/>
          <w:sz w:val="24"/>
          <w:szCs w:val="24"/>
        </w:rPr>
        <w:t xml:space="preserve">od početka obavljanja aktivnosti projekta odnosno od DD/MM/ 201 do </w:t>
      </w:r>
      <w:r w:rsidR="00E87B65">
        <w:rPr>
          <w:rFonts w:ascii="Times New Roman" w:hAnsi="Times New Roman"/>
          <w:sz w:val="24"/>
          <w:szCs w:val="24"/>
        </w:rPr>
        <w:t>za</w:t>
      </w:r>
      <w:r w:rsidR="00E87B65" w:rsidRPr="00DB75DC">
        <w:rPr>
          <w:rFonts w:ascii="Times New Roman" w:hAnsi="Times New Roman"/>
        </w:rPr>
        <w:t>vršetk</w:t>
      </w:r>
      <w:r w:rsidR="00E87B65">
        <w:rPr>
          <w:rFonts w:ascii="Times New Roman" w:hAnsi="Times New Roman"/>
        </w:rPr>
        <w:t>a</w:t>
      </w:r>
      <w:r w:rsidR="00E87B65" w:rsidRPr="00DB75DC">
        <w:rPr>
          <w:rFonts w:ascii="Times New Roman" w:hAnsi="Times New Roman"/>
        </w:rPr>
        <w:t xml:space="preserve"> obavljanja predmetnih aktivnosti</w:t>
      </w:r>
      <w:r w:rsidR="00E87B65">
        <w:rPr>
          <w:rFonts w:ascii="Times New Roman" w:hAnsi="Times New Roman"/>
        </w:rPr>
        <w:t xml:space="preserve"> odnosno do </w:t>
      </w:r>
      <w:r w:rsidR="00B659A8" w:rsidRPr="00B659A8">
        <w:rPr>
          <w:rFonts w:ascii="Times New Roman" w:hAnsi="Times New Roman"/>
          <w:sz w:val="24"/>
          <w:szCs w:val="24"/>
        </w:rPr>
        <w:t>DD/MM/201</w:t>
      </w:r>
      <w:r w:rsidR="00F5133E">
        <w:rPr>
          <w:rFonts w:ascii="Times New Roman" w:hAnsi="Times New Roman"/>
          <w:sz w:val="24"/>
          <w:szCs w:val="24"/>
        </w:rPr>
        <w:t>.</w:t>
      </w:r>
    </w:p>
    <w:p w14:paraId="24CF73F3" w14:textId="77777777" w:rsidR="00B659A8" w:rsidRPr="008B6158" w:rsidRDefault="00B659A8" w:rsidP="008D579A">
      <w:pPr>
        <w:spacing w:after="0" w:line="240" w:lineRule="auto"/>
        <w:ind w:left="567" w:hanging="567"/>
        <w:jc w:val="both"/>
        <w:rPr>
          <w:rFonts w:ascii="Times New Roman" w:hAnsi="Times New Roman"/>
          <w:sz w:val="24"/>
          <w:szCs w:val="24"/>
        </w:rPr>
      </w:pPr>
    </w:p>
    <w:p w14:paraId="459FFAA2" w14:textId="4E6974B3" w:rsidR="0019364A"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2.3</w:t>
      </w:r>
      <w:r w:rsidR="004776EF">
        <w:rPr>
          <w:rFonts w:ascii="Times New Roman" w:hAnsi="Times New Roman"/>
          <w:sz w:val="24"/>
          <w:szCs w:val="24"/>
        </w:rPr>
        <w:t>.</w:t>
      </w:r>
      <w:r w:rsidRPr="008B6158">
        <w:rPr>
          <w:rFonts w:ascii="Times New Roman" w:hAnsi="Times New Roman"/>
          <w:sz w:val="24"/>
          <w:szCs w:val="24"/>
        </w:rPr>
        <w:tab/>
        <w:t xml:space="preserve">Razdoblje financiranja Projekta započinje stupanjem Ugovora na snagu i završava </w:t>
      </w:r>
      <w:r w:rsidR="00B659A8" w:rsidRPr="00B659A8">
        <w:rPr>
          <w:rFonts w:ascii="Times New Roman" w:hAnsi="Times New Roman"/>
          <w:sz w:val="24"/>
          <w:szCs w:val="24"/>
        </w:rPr>
        <w:t>MM/201.</w:t>
      </w:r>
    </w:p>
    <w:p w14:paraId="255EEC06" w14:textId="77777777" w:rsidR="00B659A8" w:rsidRPr="008B6158" w:rsidRDefault="00B659A8" w:rsidP="008D579A">
      <w:pPr>
        <w:spacing w:after="0" w:line="240" w:lineRule="auto"/>
        <w:ind w:left="567" w:hanging="567"/>
        <w:jc w:val="both"/>
        <w:rPr>
          <w:rFonts w:ascii="Times New Roman" w:hAnsi="Times New Roman"/>
          <w:sz w:val="24"/>
          <w:szCs w:val="24"/>
        </w:rPr>
      </w:pPr>
    </w:p>
    <w:p w14:paraId="45916D7C" w14:textId="3EAEC94D" w:rsidR="0019364A" w:rsidRPr="00F71EBE"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2.4</w:t>
      </w:r>
      <w:r w:rsidR="004776EF">
        <w:rPr>
          <w:rFonts w:ascii="Times New Roman" w:hAnsi="Times New Roman"/>
          <w:sz w:val="24"/>
          <w:szCs w:val="24"/>
        </w:rPr>
        <w:t>.</w:t>
      </w:r>
      <w:r w:rsidRPr="008B6158">
        <w:rPr>
          <w:rFonts w:ascii="Times New Roman" w:hAnsi="Times New Roman"/>
          <w:sz w:val="24"/>
          <w:szCs w:val="24"/>
        </w:rPr>
        <w:t xml:space="preserve"> </w:t>
      </w:r>
      <w:r w:rsidRPr="008B6158">
        <w:rPr>
          <w:rFonts w:ascii="Times New Roman" w:hAnsi="Times New Roman"/>
          <w:sz w:val="24"/>
          <w:szCs w:val="24"/>
        </w:rPr>
        <w:tab/>
      </w:r>
      <w:r w:rsidR="00C831DF" w:rsidRPr="00C831DF">
        <w:rPr>
          <w:rFonts w:ascii="Times New Roman" w:hAnsi="Times New Roman"/>
          <w:sz w:val="24"/>
          <w:szCs w:val="24"/>
        </w:rPr>
        <w:t>Razdoblje prihvatljivosti izdataka Projekta je od &lt;…&gt; do &lt;…&gt;.</w:t>
      </w:r>
    </w:p>
    <w:p w14:paraId="7721F693" w14:textId="77777777" w:rsidR="00F71EBE" w:rsidRPr="008B6158" w:rsidRDefault="00F71EBE" w:rsidP="008D579A">
      <w:pPr>
        <w:spacing w:after="0" w:line="240" w:lineRule="auto"/>
        <w:ind w:left="567" w:hanging="567"/>
        <w:jc w:val="both"/>
        <w:rPr>
          <w:rFonts w:ascii="Times New Roman" w:hAnsi="Times New Roman"/>
          <w:sz w:val="24"/>
          <w:szCs w:val="24"/>
        </w:rPr>
      </w:pPr>
    </w:p>
    <w:p w14:paraId="6CFD5F02" w14:textId="526D5362" w:rsidR="0019364A"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2.5</w:t>
      </w:r>
      <w:r w:rsidR="004776EF">
        <w:rPr>
          <w:rFonts w:ascii="Times New Roman" w:hAnsi="Times New Roman"/>
          <w:sz w:val="24"/>
          <w:szCs w:val="24"/>
        </w:rPr>
        <w:t>.</w:t>
      </w:r>
      <w:r w:rsidR="00EE4200">
        <w:rPr>
          <w:rFonts w:ascii="Times New Roman" w:hAnsi="Times New Roman"/>
          <w:sz w:val="24"/>
          <w:szCs w:val="24"/>
        </w:rPr>
        <w:tab/>
      </w:r>
      <w:r w:rsidR="00907529" w:rsidRPr="00907529">
        <w:rPr>
          <w:rFonts w:ascii="Times New Roman" w:hAnsi="Times New Roman"/>
          <w:sz w:val="24"/>
          <w:szCs w:val="24"/>
        </w:rPr>
        <w:t xml:space="preserve">Završni zahtjev za nadoknadom sredstava i Završno izvješće podnose </w:t>
      </w:r>
      <w:r w:rsidR="007E121B" w:rsidRPr="00907529">
        <w:rPr>
          <w:rFonts w:ascii="Times New Roman" w:hAnsi="Times New Roman"/>
          <w:sz w:val="24"/>
          <w:szCs w:val="24"/>
        </w:rPr>
        <w:t>se</w:t>
      </w:r>
      <w:r w:rsidR="007E121B">
        <w:rPr>
          <w:rFonts w:ascii="Times New Roman" w:hAnsi="Times New Roman"/>
          <w:sz w:val="24"/>
          <w:szCs w:val="24"/>
        </w:rPr>
        <w:t xml:space="preserve"> FZOEU (</w:t>
      </w:r>
      <w:r w:rsidR="00907529" w:rsidRPr="00907529">
        <w:rPr>
          <w:rFonts w:ascii="Times New Roman" w:hAnsi="Times New Roman"/>
          <w:sz w:val="24"/>
          <w:szCs w:val="24"/>
        </w:rPr>
        <w:t>PT2</w:t>
      </w:r>
      <w:r w:rsidR="007E121B">
        <w:rPr>
          <w:rFonts w:ascii="Times New Roman" w:hAnsi="Times New Roman"/>
          <w:sz w:val="24"/>
          <w:szCs w:val="24"/>
        </w:rPr>
        <w:t>)</w:t>
      </w:r>
      <w:r w:rsidR="00907529" w:rsidRPr="00907529">
        <w:rPr>
          <w:rFonts w:ascii="Times New Roman" w:hAnsi="Times New Roman"/>
          <w:sz w:val="24"/>
          <w:szCs w:val="24"/>
        </w:rPr>
        <w:t xml:space="preserve">  u roku od 30 (trideset) dana od isteka razdoblja provedbe Projekta kako je naznačeno u točki 2.2. ovog Ugovora.</w:t>
      </w:r>
    </w:p>
    <w:p w14:paraId="13ABEA07" w14:textId="77777777" w:rsidR="00907529" w:rsidRPr="008B6158" w:rsidRDefault="00907529" w:rsidP="00985597">
      <w:pPr>
        <w:spacing w:after="0" w:line="240" w:lineRule="auto"/>
        <w:jc w:val="both"/>
        <w:rPr>
          <w:rFonts w:ascii="Times New Roman" w:hAnsi="Times New Roman"/>
          <w:sz w:val="24"/>
          <w:szCs w:val="24"/>
        </w:rPr>
      </w:pPr>
    </w:p>
    <w:p w14:paraId="453DC1A5" w14:textId="4724AA39" w:rsidR="007242CA" w:rsidRDefault="00985597" w:rsidP="008D579A">
      <w:pPr>
        <w:spacing w:after="0" w:line="240" w:lineRule="auto"/>
        <w:ind w:left="567" w:hanging="567"/>
        <w:jc w:val="both"/>
        <w:rPr>
          <w:rFonts w:ascii="Times New Roman" w:hAnsi="Times New Roman"/>
          <w:sz w:val="24"/>
          <w:szCs w:val="24"/>
        </w:rPr>
      </w:pPr>
      <w:r>
        <w:rPr>
          <w:rFonts w:ascii="Times New Roman" w:hAnsi="Times New Roman"/>
          <w:sz w:val="24"/>
          <w:szCs w:val="24"/>
        </w:rPr>
        <w:t>2.6</w:t>
      </w:r>
      <w:r w:rsidR="004776EF">
        <w:rPr>
          <w:rFonts w:ascii="Times New Roman" w:hAnsi="Times New Roman"/>
          <w:sz w:val="24"/>
          <w:szCs w:val="24"/>
        </w:rPr>
        <w:t>.</w:t>
      </w:r>
      <w:r w:rsidR="007242CA">
        <w:rPr>
          <w:rFonts w:ascii="Times New Roman" w:hAnsi="Times New Roman"/>
          <w:sz w:val="24"/>
          <w:szCs w:val="24"/>
        </w:rPr>
        <w:tab/>
        <w:t xml:space="preserve">U skladu s člankom 13.5. Općih uvjeta, Korisnik može podnositi Zahtjeve za nadoknadom sredstava </w:t>
      </w:r>
      <w:r w:rsidR="00D56086">
        <w:rPr>
          <w:rFonts w:ascii="Times New Roman" w:hAnsi="Times New Roman"/>
          <w:sz w:val="24"/>
          <w:szCs w:val="24"/>
        </w:rPr>
        <w:t xml:space="preserve">nadležnom tijelu najmanje </w:t>
      </w:r>
      <w:r w:rsidR="00D82E8C">
        <w:rPr>
          <w:rFonts w:ascii="Times New Roman" w:hAnsi="Times New Roman"/>
          <w:sz w:val="24"/>
          <w:szCs w:val="24"/>
        </w:rPr>
        <w:t>1 (</w:t>
      </w:r>
      <w:r w:rsidR="00D56086">
        <w:rPr>
          <w:rFonts w:ascii="Times New Roman" w:hAnsi="Times New Roman"/>
          <w:sz w:val="24"/>
          <w:szCs w:val="24"/>
        </w:rPr>
        <w:t>jednom</w:t>
      </w:r>
      <w:r w:rsidR="00D82E8C">
        <w:rPr>
          <w:rFonts w:ascii="Times New Roman" w:hAnsi="Times New Roman"/>
          <w:sz w:val="24"/>
          <w:szCs w:val="24"/>
        </w:rPr>
        <w:t>)</w:t>
      </w:r>
      <w:r w:rsidR="00D56086">
        <w:rPr>
          <w:rFonts w:ascii="Times New Roman" w:hAnsi="Times New Roman"/>
          <w:sz w:val="24"/>
          <w:szCs w:val="24"/>
        </w:rPr>
        <w:t xml:space="preserve"> svaka </w:t>
      </w:r>
      <w:r w:rsidR="00D82E8C">
        <w:rPr>
          <w:rFonts w:ascii="Times New Roman" w:hAnsi="Times New Roman"/>
          <w:sz w:val="24"/>
          <w:szCs w:val="24"/>
        </w:rPr>
        <w:t>3 (</w:t>
      </w:r>
      <w:r w:rsidR="00D56086">
        <w:rPr>
          <w:rFonts w:ascii="Times New Roman" w:hAnsi="Times New Roman"/>
          <w:sz w:val="24"/>
          <w:szCs w:val="24"/>
        </w:rPr>
        <w:t>tri</w:t>
      </w:r>
      <w:r w:rsidR="00D82E8C">
        <w:rPr>
          <w:rFonts w:ascii="Times New Roman" w:hAnsi="Times New Roman"/>
          <w:sz w:val="24"/>
          <w:szCs w:val="24"/>
        </w:rPr>
        <w:t>)</w:t>
      </w:r>
      <w:r w:rsidR="00D56086">
        <w:rPr>
          <w:rFonts w:ascii="Times New Roman" w:hAnsi="Times New Roman"/>
          <w:sz w:val="24"/>
          <w:szCs w:val="24"/>
        </w:rPr>
        <w:t xml:space="preserve"> mjeseca</w:t>
      </w:r>
      <w:r w:rsidR="000B57C2">
        <w:rPr>
          <w:rFonts w:ascii="Times New Roman" w:hAnsi="Times New Roman"/>
          <w:sz w:val="24"/>
          <w:szCs w:val="24"/>
        </w:rPr>
        <w:t>.</w:t>
      </w:r>
    </w:p>
    <w:p w14:paraId="6D3AB7A2" w14:textId="77777777" w:rsidR="0019364A" w:rsidRDefault="0019364A" w:rsidP="008D579A">
      <w:pPr>
        <w:spacing w:after="0" w:line="240" w:lineRule="auto"/>
        <w:ind w:left="567" w:hanging="567"/>
        <w:jc w:val="both"/>
        <w:rPr>
          <w:rFonts w:ascii="Times New Roman" w:hAnsi="Times New Roman"/>
          <w:sz w:val="24"/>
          <w:szCs w:val="24"/>
        </w:rPr>
      </w:pPr>
    </w:p>
    <w:p w14:paraId="00A3BE89" w14:textId="77777777" w:rsidR="00975E47" w:rsidRPr="008B6158" w:rsidRDefault="00975E47" w:rsidP="008D579A">
      <w:pPr>
        <w:spacing w:after="0" w:line="240" w:lineRule="auto"/>
        <w:ind w:left="567" w:hanging="567"/>
        <w:jc w:val="both"/>
        <w:rPr>
          <w:rFonts w:ascii="Times New Roman" w:hAnsi="Times New Roman"/>
          <w:sz w:val="24"/>
          <w:szCs w:val="24"/>
        </w:rPr>
      </w:pPr>
    </w:p>
    <w:p w14:paraId="24D14AD7" w14:textId="77777777" w:rsidR="00210B18"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3. </w:t>
      </w:r>
    </w:p>
    <w:p w14:paraId="0C30CF02" w14:textId="77777777" w:rsidR="00884F7B"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Iznos bespovratnih sredstava, postotak financiranja </w:t>
      </w:r>
    </w:p>
    <w:p w14:paraId="478247D8" w14:textId="77777777" w:rsidR="0019364A"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Projekta i uređenje plaćanja</w:t>
      </w:r>
    </w:p>
    <w:p w14:paraId="6C0B0FEE" w14:textId="77777777" w:rsidR="0019364A" w:rsidRPr="008B6158" w:rsidRDefault="0019364A" w:rsidP="008D579A">
      <w:pPr>
        <w:spacing w:after="0" w:line="240" w:lineRule="auto"/>
        <w:ind w:left="567" w:hanging="567"/>
        <w:jc w:val="both"/>
        <w:outlineLvl w:val="0"/>
        <w:rPr>
          <w:rFonts w:ascii="Times New Roman" w:hAnsi="Times New Roman"/>
          <w:b/>
          <w:sz w:val="24"/>
          <w:szCs w:val="24"/>
        </w:rPr>
      </w:pPr>
    </w:p>
    <w:p w14:paraId="7F6F198A" w14:textId="64A31B74" w:rsidR="0019364A"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3.1</w:t>
      </w:r>
      <w:r w:rsidR="004776EF">
        <w:rPr>
          <w:rFonts w:ascii="Times New Roman" w:hAnsi="Times New Roman"/>
          <w:sz w:val="24"/>
          <w:szCs w:val="24"/>
        </w:rPr>
        <w:t>.</w:t>
      </w:r>
      <w:r w:rsidRPr="008B6158">
        <w:rPr>
          <w:rFonts w:ascii="Times New Roman" w:hAnsi="Times New Roman"/>
          <w:sz w:val="24"/>
          <w:szCs w:val="24"/>
        </w:rPr>
        <w:tab/>
        <w:t xml:space="preserve">Ukupna vrijednost Projekta se </w:t>
      </w:r>
      <w:r w:rsidR="006B0B98" w:rsidRPr="008B6158">
        <w:rPr>
          <w:rFonts w:ascii="Times New Roman" w:hAnsi="Times New Roman"/>
          <w:sz w:val="24"/>
          <w:szCs w:val="24"/>
        </w:rPr>
        <w:t>određuje</w:t>
      </w:r>
      <w:r w:rsidRPr="008B6158">
        <w:rPr>
          <w:rFonts w:ascii="Times New Roman" w:hAnsi="Times New Roman"/>
          <w:sz w:val="24"/>
          <w:szCs w:val="24"/>
        </w:rPr>
        <w:t xml:space="preserve"> na </w:t>
      </w:r>
      <w:r w:rsidR="00CD2892" w:rsidRPr="0026187E">
        <w:rPr>
          <w:rFonts w:ascii="Times New Roman" w:hAnsi="Times New Roman"/>
          <w:sz w:val="24"/>
          <w:szCs w:val="24"/>
        </w:rPr>
        <w:t>&lt;…. &gt;</w:t>
      </w:r>
      <w:r w:rsidR="00CD2892" w:rsidRPr="008B6158">
        <w:rPr>
          <w:rFonts w:ascii="Times New Roman" w:hAnsi="Times New Roman"/>
          <w:sz w:val="24"/>
          <w:szCs w:val="24"/>
        </w:rPr>
        <w:t xml:space="preserve"> kuna.</w:t>
      </w:r>
    </w:p>
    <w:p w14:paraId="6433BB8A" w14:textId="77777777" w:rsidR="00886D4F" w:rsidRPr="008B6158" w:rsidRDefault="00886D4F" w:rsidP="008D579A">
      <w:pPr>
        <w:spacing w:after="0" w:line="240" w:lineRule="auto"/>
        <w:ind w:left="567" w:hanging="567"/>
        <w:jc w:val="both"/>
        <w:rPr>
          <w:rFonts w:ascii="Times New Roman" w:hAnsi="Times New Roman"/>
          <w:sz w:val="24"/>
          <w:szCs w:val="24"/>
        </w:rPr>
      </w:pPr>
    </w:p>
    <w:p w14:paraId="2FAE9971" w14:textId="60612DAB" w:rsidR="0019364A"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3.2</w:t>
      </w:r>
      <w:r w:rsidR="004776EF">
        <w:rPr>
          <w:rFonts w:ascii="Times New Roman" w:hAnsi="Times New Roman"/>
          <w:sz w:val="24"/>
          <w:szCs w:val="24"/>
        </w:rPr>
        <w:t>.</w:t>
      </w:r>
      <w:r w:rsidRPr="008B6158">
        <w:rPr>
          <w:rFonts w:ascii="Times New Roman" w:hAnsi="Times New Roman"/>
          <w:sz w:val="24"/>
          <w:szCs w:val="24"/>
        </w:rPr>
        <w:tab/>
        <w:t xml:space="preserve">Ukupni prihvatljivi troškovi se </w:t>
      </w:r>
      <w:r w:rsidR="006B0B98" w:rsidRPr="008B6158">
        <w:rPr>
          <w:rFonts w:ascii="Times New Roman" w:hAnsi="Times New Roman"/>
          <w:sz w:val="24"/>
          <w:szCs w:val="24"/>
        </w:rPr>
        <w:t>određuju</w:t>
      </w:r>
      <w:r w:rsidR="00CD2892" w:rsidRPr="008B6158">
        <w:rPr>
          <w:rFonts w:ascii="Times New Roman" w:hAnsi="Times New Roman"/>
          <w:sz w:val="24"/>
          <w:szCs w:val="24"/>
        </w:rPr>
        <w:t xml:space="preserve"> na </w:t>
      </w:r>
      <w:r w:rsidR="0026187E" w:rsidRPr="0026187E">
        <w:rPr>
          <w:rFonts w:ascii="Times New Roman" w:hAnsi="Times New Roman"/>
          <w:sz w:val="24"/>
          <w:szCs w:val="24"/>
        </w:rPr>
        <w:t>&lt;…. &gt;</w:t>
      </w:r>
      <w:r w:rsidR="00CD2892" w:rsidRPr="008B6158">
        <w:rPr>
          <w:rFonts w:ascii="Times New Roman" w:hAnsi="Times New Roman"/>
          <w:sz w:val="24"/>
          <w:szCs w:val="24"/>
        </w:rPr>
        <w:t xml:space="preserve"> kuna</w:t>
      </w:r>
      <w:r w:rsidRPr="008B6158">
        <w:rPr>
          <w:rFonts w:ascii="Times New Roman" w:hAnsi="Times New Roman"/>
          <w:sz w:val="24"/>
          <w:szCs w:val="24"/>
        </w:rPr>
        <w:t xml:space="preserve">, kao što je utvrđeno u </w:t>
      </w:r>
      <w:r w:rsidR="00F443E8">
        <w:rPr>
          <w:rFonts w:ascii="Times New Roman" w:hAnsi="Times New Roman"/>
          <w:sz w:val="24"/>
          <w:szCs w:val="24"/>
        </w:rPr>
        <w:t xml:space="preserve">Dodatku 1.1. </w:t>
      </w:r>
      <w:r w:rsidR="00967F87">
        <w:rPr>
          <w:rFonts w:ascii="Times New Roman" w:hAnsi="Times New Roman"/>
          <w:sz w:val="24"/>
          <w:szCs w:val="24"/>
        </w:rPr>
        <w:t xml:space="preserve">Opis i proračun </w:t>
      </w:r>
      <w:r w:rsidR="002D7078">
        <w:rPr>
          <w:rFonts w:ascii="Times New Roman" w:hAnsi="Times New Roman"/>
          <w:sz w:val="24"/>
          <w:szCs w:val="24"/>
        </w:rPr>
        <w:t>P</w:t>
      </w:r>
      <w:r w:rsidR="00967F87">
        <w:rPr>
          <w:rFonts w:ascii="Times New Roman" w:hAnsi="Times New Roman"/>
          <w:sz w:val="24"/>
          <w:szCs w:val="24"/>
        </w:rPr>
        <w:t>rojekta</w:t>
      </w:r>
      <w:r w:rsidR="002D7078">
        <w:rPr>
          <w:rFonts w:ascii="Times New Roman" w:hAnsi="Times New Roman"/>
          <w:sz w:val="24"/>
          <w:szCs w:val="24"/>
        </w:rPr>
        <w:t>, a u skladu s Općim uvjetima Ugovora</w:t>
      </w:r>
      <w:r w:rsidRPr="008B6158">
        <w:rPr>
          <w:rFonts w:ascii="Times New Roman" w:hAnsi="Times New Roman"/>
          <w:sz w:val="24"/>
          <w:szCs w:val="24"/>
        </w:rPr>
        <w:t>.</w:t>
      </w:r>
    </w:p>
    <w:p w14:paraId="584144A3" w14:textId="77777777" w:rsidR="002D7078" w:rsidRPr="008B6158" w:rsidRDefault="002D7078" w:rsidP="008D579A">
      <w:pPr>
        <w:spacing w:after="0" w:line="240" w:lineRule="auto"/>
        <w:ind w:left="567" w:hanging="567"/>
        <w:jc w:val="both"/>
        <w:rPr>
          <w:rFonts w:ascii="Times New Roman" w:hAnsi="Times New Roman"/>
          <w:sz w:val="24"/>
          <w:szCs w:val="24"/>
        </w:rPr>
      </w:pPr>
    </w:p>
    <w:p w14:paraId="5AF31115" w14:textId="0B21F4FB" w:rsidR="0019364A"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3.3</w:t>
      </w:r>
      <w:r w:rsidR="004776EF">
        <w:rPr>
          <w:rFonts w:ascii="Times New Roman" w:hAnsi="Times New Roman"/>
          <w:sz w:val="24"/>
          <w:szCs w:val="24"/>
        </w:rPr>
        <w:t>.</w:t>
      </w:r>
      <w:r w:rsidRPr="008B6158">
        <w:rPr>
          <w:rFonts w:ascii="Times New Roman" w:hAnsi="Times New Roman"/>
          <w:sz w:val="24"/>
          <w:szCs w:val="24"/>
        </w:rPr>
        <w:tab/>
        <w:t>Dodjeljuju se bespovratna sredstva u iznosu od</w:t>
      </w:r>
      <w:r w:rsidR="00CD2892" w:rsidRPr="008B6158">
        <w:rPr>
          <w:rFonts w:ascii="Times New Roman" w:hAnsi="Times New Roman"/>
          <w:sz w:val="24"/>
          <w:szCs w:val="24"/>
        </w:rPr>
        <w:t xml:space="preserve"> </w:t>
      </w:r>
      <w:r w:rsidR="0026187E" w:rsidRPr="0026187E">
        <w:rPr>
          <w:rFonts w:ascii="Times New Roman" w:hAnsi="Times New Roman"/>
          <w:sz w:val="24"/>
          <w:szCs w:val="24"/>
        </w:rPr>
        <w:t>&lt;…. &gt;</w:t>
      </w:r>
      <w:r w:rsidR="00CD2892" w:rsidRPr="008B6158">
        <w:rPr>
          <w:rFonts w:ascii="Times New Roman" w:hAnsi="Times New Roman"/>
          <w:sz w:val="24"/>
          <w:szCs w:val="24"/>
        </w:rPr>
        <w:t xml:space="preserve"> kuna</w:t>
      </w:r>
      <w:r w:rsidR="008E738C" w:rsidRPr="008B6158">
        <w:rPr>
          <w:rFonts w:ascii="Times New Roman" w:hAnsi="Times New Roman"/>
          <w:sz w:val="24"/>
          <w:szCs w:val="24"/>
        </w:rPr>
        <w:t xml:space="preserve"> </w:t>
      </w:r>
      <w:r w:rsidR="00753326">
        <w:rPr>
          <w:rFonts w:ascii="Times New Roman" w:hAnsi="Times New Roman"/>
          <w:sz w:val="24"/>
          <w:szCs w:val="24"/>
        </w:rPr>
        <w:t>što je najviši mogući iznos sufinanciranja ukupno utvrđene vrijednosti prihvatljivih izdataka Projekta navedenih u točki 3.2. ovoga članka.</w:t>
      </w:r>
      <w:r w:rsidR="007D68BE">
        <w:rPr>
          <w:rFonts w:ascii="Times New Roman" w:hAnsi="Times New Roman"/>
          <w:sz w:val="24"/>
          <w:szCs w:val="24"/>
        </w:rPr>
        <w:t xml:space="preserve"> </w:t>
      </w:r>
    </w:p>
    <w:p w14:paraId="39E333BD" w14:textId="77777777" w:rsidR="000355B1" w:rsidRDefault="000355B1" w:rsidP="008D579A">
      <w:pPr>
        <w:spacing w:after="0" w:line="240" w:lineRule="auto"/>
        <w:ind w:left="567" w:hanging="567"/>
        <w:jc w:val="both"/>
        <w:rPr>
          <w:rFonts w:ascii="Times New Roman" w:hAnsi="Times New Roman"/>
          <w:sz w:val="24"/>
          <w:szCs w:val="24"/>
        </w:rPr>
      </w:pPr>
    </w:p>
    <w:p w14:paraId="5C449CB8" w14:textId="77777777" w:rsidR="00B304AB" w:rsidRDefault="0019364A" w:rsidP="008D579A">
      <w:pPr>
        <w:spacing w:after="0" w:line="240" w:lineRule="auto"/>
        <w:ind w:left="567"/>
        <w:jc w:val="both"/>
        <w:rPr>
          <w:rFonts w:ascii="Times New Roman" w:hAnsi="Times New Roman"/>
          <w:sz w:val="24"/>
          <w:szCs w:val="24"/>
        </w:rPr>
      </w:pPr>
      <w:r w:rsidRPr="008B6158">
        <w:rPr>
          <w:rFonts w:ascii="Times New Roman" w:hAnsi="Times New Roman"/>
          <w:sz w:val="24"/>
          <w:szCs w:val="24"/>
        </w:rPr>
        <w:t xml:space="preserve">Iznosi </w:t>
      </w:r>
      <w:r w:rsidR="00B304AB" w:rsidRPr="008B6158">
        <w:rPr>
          <w:rFonts w:ascii="Times New Roman" w:hAnsi="Times New Roman"/>
          <w:sz w:val="24"/>
          <w:szCs w:val="24"/>
        </w:rPr>
        <w:t xml:space="preserve">bespovratnih sredstava </w:t>
      </w:r>
      <w:r w:rsidRPr="008B6158">
        <w:rPr>
          <w:rFonts w:ascii="Times New Roman" w:hAnsi="Times New Roman"/>
          <w:sz w:val="24"/>
          <w:szCs w:val="24"/>
        </w:rPr>
        <w:t xml:space="preserve">koji se </w:t>
      </w:r>
      <w:r w:rsidR="00B304AB" w:rsidRPr="008B6158">
        <w:rPr>
          <w:rFonts w:ascii="Times New Roman" w:hAnsi="Times New Roman"/>
          <w:sz w:val="24"/>
          <w:szCs w:val="24"/>
        </w:rPr>
        <w:t>plaćaju Korisniku</w:t>
      </w:r>
      <w:r w:rsidRPr="008B6158">
        <w:rPr>
          <w:rFonts w:ascii="Times New Roman" w:hAnsi="Times New Roman"/>
          <w:sz w:val="24"/>
          <w:szCs w:val="24"/>
        </w:rPr>
        <w:t xml:space="preserve"> tijekom provedbe</w:t>
      </w:r>
      <w:r w:rsidR="00B304AB" w:rsidRPr="008B6158">
        <w:rPr>
          <w:rFonts w:ascii="Times New Roman" w:hAnsi="Times New Roman"/>
          <w:sz w:val="24"/>
          <w:szCs w:val="24"/>
        </w:rPr>
        <w:t xml:space="preserve"> projekta</w:t>
      </w:r>
      <w:r w:rsidRPr="008B6158">
        <w:rPr>
          <w:rFonts w:ascii="Times New Roman" w:hAnsi="Times New Roman"/>
          <w:sz w:val="24"/>
          <w:szCs w:val="24"/>
        </w:rPr>
        <w:t xml:space="preserve"> i </w:t>
      </w:r>
      <w:r w:rsidR="00B304AB" w:rsidRPr="008B6158">
        <w:rPr>
          <w:rFonts w:ascii="Times New Roman" w:hAnsi="Times New Roman"/>
          <w:sz w:val="24"/>
          <w:szCs w:val="24"/>
        </w:rPr>
        <w:t>konačni iznos financiranja</w:t>
      </w:r>
      <w:r w:rsidRPr="008B6158">
        <w:rPr>
          <w:rFonts w:ascii="Times New Roman" w:hAnsi="Times New Roman"/>
          <w:sz w:val="24"/>
          <w:szCs w:val="24"/>
        </w:rPr>
        <w:t xml:space="preserve"> utvrđuju se u skladu s člankom 17. Općih uvjeta Ugovora</w:t>
      </w:r>
      <w:r w:rsidR="00B304AB" w:rsidRPr="008B6158">
        <w:rPr>
          <w:rFonts w:ascii="Times New Roman" w:hAnsi="Times New Roman"/>
          <w:sz w:val="24"/>
          <w:szCs w:val="24"/>
        </w:rPr>
        <w:t>.</w:t>
      </w:r>
    </w:p>
    <w:p w14:paraId="4F3D2E7C" w14:textId="77777777" w:rsidR="002A7458" w:rsidRDefault="002A7458" w:rsidP="008D579A">
      <w:pPr>
        <w:spacing w:after="0" w:line="240" w:lineRule="auto"/>
        <w:ind w:left="567"/>
        <w:jc w:val="both"/>
        <w:rPr>
          <w:rFonts w:ascii="Times New Roman" w:hAnsi="Times New Roman"/>
          <w:sz w:val="24"/>
          <w:szCs w:val="24"/>
        </w:rPr>
      </w:pPr>
    </w:p>
    <w:p w14:paraId="792D3D9C" w14:textId="77777777" w:rsidR="0019364A" w:rsidRDefault="0019364A" w:rsidP="008D579A">
      <w:pPr>
        <w:spacing w:after="0" w:line="240" w:lineRule="auto"/>
        <w:ind w:left="567"/>
        <w:jc w:val="both"/>
        <w:rPr>
          <w:rFonts w:ascii="Times New Roman" w:hAnsi="Times New Roman"/>
          <w:sz w:val="24"/>
          <w:szCs w:val="24"/>
        </w:rPr>
      </w:pPr>
      <w:r w:rsidRPr="008B6158">
        <w:rPr>
          <w:rFonts w:ascii="Times New Roman" w:hAnsi="Times New Roman"/>
          <w:sz w:val="24"/>
          <w:szCs w:val="24"/>
        </w:rPr>
        <w:t>Korisnik se obvezuje osigurati sredstva u svrhu pokrića troškova i izdataka za koje se naknadno utvrdi da su neprihvatljivi</w:t>
      </w:r>
      <w:r w:rsidR="00B304AB" w:rsidRPr="008B6158">
        <w:rPr>
          <w:rFonts w:ascii="Times New Roman" w:hAnsi="Times New Roman"/>
          <w:sz w:val="24"/>
          <w:szCs w:val="24"/>
        </w:rPr>
        <w:t xml:space="preserve"> te </w:t>
      </w:r>
      <w:r w:rsidRPr="008B6158">
        <w:rPr>
          <w:rFonts w:ascii="Times New Roman" w:hAnsi="Times New Roman"/>
          <w:sz w:val="24"/>
          <w:szCs w:val="24"/>
        </w:rPr>
        <w:t xml:space="preserve">je odgovaran za osiguravanje raspoloživosti sredstava ukupne projektne vrijednosti u svrhu pokrića neprihvatljivih troškova i izdataka. </w:t>
      </w:r>
    </w:p>
    <w:p w14:paraId="1F2445EC" w14:textId="77777777" w:rsidR="004350F8" w:rsidRDefault="004350F8" w:rsidP="008D579A">
      <w:pPr>
        <w:spacing w:after="0" w:line="240" w:lineRule="auto"/>
        <w:ind w:left="567"/>
        <w:jc w:val="both"/>
        <w:rPr>
          <w:rFonts w:ascii="Times New Roman" w:hAnsi="Times New Roman"/>
          <w:sz w:val="24"/>
          <w:szCs w:val="24"/>
        </w:rPr>
      </w:pPr>
    </w:p>
    <w:p w14:paraId="4D9B3983" w14:textId="291A0383" w:rsidR="004350F8" w:rsidRPr="00985597" w:rsidRDefault="004350F8" w:rsidP="00494A07">
      <w:pPr>
        <w:spacing w:after="0" w:line="240" w:lineRule="auto"/>
        <w:jc w:val="both"/>
        <w:rPr>
          <w:rFonts w:ascii="Times New Roman" w:hAnsi="Times New Roman"/>
          <w:sz w:val="24"/>
          <w:szCs w:val="24"/>
        </w:rPr>
      </w:pPr>
      <w:r w:rsidRPr="00985597">
        <w:rPr>
          <w:rFonts w:ascii="Times New Roman" w:hAnsi="Times New Roman"/>
          <w:sz w:val="24"/>
          <w:szCs w:val="24"/>
        </w:rPr>
        <w:t>3.4.   Korisnik nema pravo zatražiti plaćanje predujma.</w:t>
      </w:r>
    </w:p>
    <w:p w14:paraId="57A17F75" w14:textId="77777777" w:rsidR="00AC730B" w:rsidRPr="008B6158" w:rsidRDefault="00AC730B" w:rsidP="008D579A">
      <w:pPr>
        <w:spacing w:after="0" w:line="240" w:lineRule="auto"/>
        <w:ind w:left="567"/>
        <w:jc w:val="both"/>
        <w:rPr>
          <w:rFonts w:ascii="Times New Roman" w:hAnsi="Times New Roman"/>
          <w:sz w:val="24"/>
          <w:szCs w:val="24"/>
        </w:rPr>
      </w:pPr>
    </w:p>
    <w:p w14:paraId="69A39A05" w14:textId="30BFFE54" w:rsidR="0074405F" w:rsidRDefault="0000283A" w:rsidP="004350F8">
      <w:pPr>
        <w:tabs>
          <w:tab w:val="left" w:pos="567"/>
        </w:tabs>
        <w:spacing w:after="0" w:line="240" w:lineRule="auto"/>
        <w:ind w:left="567" w:hanging="567"/>
        <w:jc w:val="both"/>
        <w:outlineLvl w:val="0"/>
        <w:rPr>
          <w:rFonts w:ascii="Times New Roman" w:hAnsi="Times New Roman"/>
          <w:sz w:val="24"/>
          <w:szCs w:val="24"/>
        </w:rPr>
      </w:pPr>
      <w:r w:rsidRPr="008B6158">
        <w:rPr>
          <w:rFonts w:ascii="Times New Roman" w:hAnsi="Times New Roman"/>
          <w:sz w:val="24"/>
          <w:szCs w:val="24"/>
        </w:rPr>
        <w:lastRenderedPageBreak/>
        <w:t>3</w:t>
      </w:r>
      <w:r>
        <w:rPr>
          <w:rFonts w:ascii="Times New Roman" w:hAnsi="Times New Roman"/>
          <w:sz w:val="24"/>
          <w:szCs w:val="24"/>
        </w:rPr>
        <w:t>.</w:t>
      </w:r>
      <w:r w:rsidR="004350F8">
        <w:rPr>
          <w:rFonts w:ascii="Times New Roman" w:hAnsi="Times New Roman"/>
          <w:sz w:val="24"/>
          <w:szCs w:val="24"/>
        </w:rPr>
        <w:t>5</w:t>
      </w:r>
      <w:r w:rsidR="004776EF">
        <w:rPr>
          <w:rFonts w:ascii="Times New Roman" w:hAnsi="Times New Roman"/>
          <w:sz w:val="24"/>
          <w:szCs w:val="24"/>
        </w:rPr>
        <w:t>.</w:t>
      </w:r>
      <w:r w:rsidRPr="008B6158">
        <w:rPr>
          <w:rFonts w:ascii="Times New Roman" w:hAnsi="Times New Roman"/>
          <w:sz w:val="24"/>
          <w:szCs w:val="24"/>
        </w:rPr>
        <w:tab/>
      </w:r>
      <w:r w:rsidR="00905C3D" w:rsidRPr="00905C3D">
        <w:rPr>
          <w:rFonts w:ascii="Times New Roman" w:hAnsi="Times New Roman"/>
          <w:sz w:val="24"/>
          <w:szCs w:val="24"/>
        </w:rPr>
        <w:t xml:space="preserve">Metoda povrata troškova Projekta odnosno plaćanje prihvatljivih izdataka iz bespovratnih sredstava Projekta, vršiti će se metodom </w:t>
      </w:r>
      <w:r w:rsidR="00766E0E">
        <w:rPr>
          <w:rFonts w:ascii="Times New Roman" w:hAnsi="Times New Roman"/>
          <w:sz w:val="24"/>
          <w:szCs w:val="24"/>
        </w:rPr>
        <w:t>nadoknade</w:t>
      </w:r>
      <w:r w:rsidR="00D041D5" w:rsidRPr="00905C3D">
        <w:rPr>
          <w:rFonts w:ascii="Times New Roman" w:hAnsi="Times New Roman"/>
          <w:sz w:val="24"/>
          <w:szCs w:val="24"/>
        </w:rPr>
        <w:t xml:space="preserve"> </w:t>
      </w:r>
      <w:r w:rsidR="00905C3D" w:rsidRPr="00905C3D">
        <w:rPr>
          <w:rFonts w:ascii="Times New Roman" w:hAnsi="Times New Roman"/>
          <w:sz w:val="24"/>
          <w:szCs w:val="24"/>
        </w:rPr>
        <w:t>sukladno članku 15.1.a) Općih uvjeta Ugovora</w:t>
      </w:r>
      <w:r w:rsidR="00766E0E">
        <w:rPr>
          <w:rFonts w:ascii="Times New Roman" w:hAnsi="Times New Roman"/>
          <w:sz w:val="24"/>
          <w:szCs w:val="24"/>
        </w:rPr>
        <w:t>.</w:t>
      </w:r>
    </w:p>
    <w:p w14:paraId="4458AEF2" w14:textId="77777777" w:rsidR="00905C3D" w:rsidRPr="00905C3D" w:rsidRDefault="00905C3D" w:rsidP="00905C3D">
      <w:pPr>
        <w:tabs>
          <w:tab w:val="left" w:pos="567"/>
        </w:tabs>
        <w:spacing w:after="0" w:line="240" w:lineRule="auto"/>
        <w:ind w:left="567"/>
        <w:jc w:val="both"/>
        <w:outlineLvl w:val="0"/>
        <w:rPr>
          <w:rFonts w:ascii="Times New Roman" w:hAnsi="Times New Roman"/>
          <w:sz w:val="24"/>
          <w:szCs w:val="24"/>
        </w:rPr>
      </w:pPr>
    </w:p>
    <w:p w14:paraId="193C60CB" w14:textId="6834F12C" w:rsidR="00D041D5" w:rsidRDefault="00D041D5" w:rsidP="00905C3D">
      <w:pPr>
        <w:tabs>
          <w:tab w:val="left" w:pos="567"/>
        </w:tabs>
        <w:spacing w:after="0" w:line="240" w:lineRule="auto"/>
        <w:ind w:left="567"/>
        <w:jc w:val="both"/>
        <w:outlineLvl w:val="0"/>
        <w:rPr>
          <w:rFonts w:ascii="Times New Roman" w:hAnsi="Times New Roman"/>
          <w:sz w:val="24"/>
          <w:szCs w:val="24"/>
        </w:rPr>
      </w:pPr>
      <w:r w:rsidRPr="00D041D5">
        <w:rPr>
          <w:rFonts w:ascii="Times New Roman" w:hAnsi="Times New Roman"/>
          <w:sz w:val="24"/>
          <w:szCs w:val="24"/>
        </w:rPr>
        <w:t>Korisnik će podnijeti Zahtjev za nadoknadom sredstava PT-u</w:t>
      </w:r>
      <w:r>
        <w:rPr>
          <w:rFonts w:ascii="Times New Roman" w:hAnsi="Times New Roman"/>
          <w:sz w:val="24"/>
          <w:szCs w:val="24"/>
        </w:rPr>
        <w:t xml:space="preserve"> 2 </w:t>
      </w:r>
      <w:r w:rsidR="00766E0E" w:rsidRPr="00766E0E">
        <w:rPr>
          <w:rFonts w:ascii="Times New Roman" w:hAnsi="Times New Roman"/>
          <w:sz w:val="24"/>
          <w:szCs w:val="24"/>
        </w:rPr>
        <w:t>najmanje 1</w:t>
      </w:r>
      <w:r w:rsidR="004776EF">
        <w:rPr>
          <w:rFonts w:ascii="Times New Roman" w:hAnsi="Times New Roman"/>
          <w:sz w:val="24"/>
          <w:szCs w:val="24"/>
        </w:rPr>
        <w:t xml:space="preserve"> (jednom) svaka 3 (tri) mjeseca</w:t>
      </w:r>
      <w:r w:rsidRPr="00D041D5">
        <w:rPr>
          <w:rFonts w:ascii="Times New Roman" w:hAnsi="Times New Roman"/>
          <w:sz w:val="24"/>
          <w:szCs w:val="24"/>
        </w:rPr>
        <w:t>, s krajnjim rokom za prvi zahtjev od 90 (devedeset) dana od datuma potpisa Ugovora o dodjeli bespovratnih sredstava</w:t>
      </w:r>
      <w:r>
        <w:rPr>
          <w:rFonts w:ascii="Times New Roman" w:hAnsi="Times New Roman"/>
          <w:sz w:val="24"/>
          <w:szCs w:val="24"/>
        </w:rPr>
        <w:t xml:space="preserve">. </w:t>
      </w:r>
    </w:p>
    <w:p w14:paraId="3C5A0E48" w14:textId="77777777" w:rsidR="00D041D5" w:rsidRDefault="00D041D5" w:rsidP="00905C3D">
      <w:pPr>
        <w:tabs>
          <w:tab w:val="left" w:pos="567"/>
        </w:tabs>
        <w:spacing w:after="0" w:line="240" w:lineRule="auto"/>
        <w:ind w:left="567"/>
        <w:jc w:val="both"/>
        <w:outlineLvl w:val="0"/>
        <w:rPr>
          <w:rFonts w:ascii="Times New Roman" w:hAnsi="Times New Roman"/>
          <w:sz w:val="24"/>
          <w:szCs w:val="24"/>
        </w:rPr>
      </w:pPr>
    </w:p>
    <w:p w14:paraId="1E23A0F9" w14:textId="7F4D7C6E" w:rsidR="00014AE9" w:rsidRPr="00014AE9" w:rsidRDefault="00905C3D" w:rsidP="00766E0E">
      <w:pPr>
        <w:tabs>
          <w:tab w:val="left" w:pos="567"/>
        </w:tabs>
        <w:spacing w:after="0" w:line="240" w:lineRule="auto"/>
        <w:ind w:left="567"/>
        <w:jc w:val="both"/>
        <w:outlineLvl w:val="0"/>
        <w:rPr>
          <w:rFonts w:ascii="Times New Roman" w:hAnsi="Times New Roman"/>
          <w:sz w:val="24"/>
          <w:szCs w:val="24"/>
        </w:rPr>
      </w:pPr>
      <w:r w:rsidRPr="00905C3D">
        <w:rPr>
          <w:rFonts w:ascii="Times New Roman" w:hAnsi="Times New Roman"/>
          <w:sz w:val="24"/>
          <w:szCs w:val="24"/>
        </w:rPr>
        <w:t xml:space="preserve">Korisnik se obvezuje podnijeti Zahtjev za nadoknadom sredstava na važećem obrascu i uz popratnu dokumentaciju koja je u skladu s primjenjivim računovodstvenim standardima te u skladu s uobičajenom računovodstvenom praksom. </w:t>
      </w:r>
    </w:p>
    <w:p w14:paraId="57E323DB" w14:textId="77777777" w:rsidR="00014AE9" w:rsidRDefault="00014AE9" w:rsidP="008D579A">
      <w:pPr>
        <w:tabs>
          <w:tab w:val="left" w:pos="567"/>
        </w:tabs>
        <w:spacing w:after="0" w:line="240" w:lineRule="auto"/>
        <w:ind w:left="567" w:hanging="567"/>
        <w:jc w:val="both"/>
        <w:outlineLvl w:val="0"/>
        <w:rPr>
          <w:rFonts w:ascii="Times New Roman" w:hAnsi="Times New Roman"/>
          <w:sz w:val="24"/>
          <w:szCs w:val="24"/>
        </w:rPr>
      </w:pPr>
    </w:p>
    <w:p w14:paraId="3FE379A0" w14:textId="508C9862" w:rsidR="00B24164" w:rsidRDefault="00362B76" w:rsidP="008D579A">
      <w:pPr>
        <w:tabs>
          <w:tab w:val="left" w:pos="567"/>
        </w:tabs>
        <w:spacing w:after="0" w:line="240" w:lineRule="auto"/>
        <w:ind w:left="567" w:hanging="567"/>
        <w:jc w:val="both"/>
        <w:outlineLvl w:val="0"/>
        <w:rPr>
          <w:rFonts w:ascii="Times New Roman" w:hAnsi="Times New Roman"/>
          <w:sz w:val="24"/>
          <w:szCs w:val="24"/>
        </w:rPr>
      </w:pPr>
      <w:r w:rsidRPr="008B6158">
        <w:rPr>
          <w:rFonts w:ascii="Times New Roman" w:hAnsi="Times New Roman"/>
          <w:sz w:val="24"/>
          <w:szCs w:val="24"/>
        </w:rPr>
        <w:t>3.</w:t>
      </w:r>
      <w:r w:rsidR="004350F8">
        <w:rPr>
          <w:rFonts w:ascii="Times New Roman" w:hAnsi="Times New Roman"/>
          <w:sz w:val="24"/>
          <w:szCs w:val="24"/>
        </w:rPr>
        <w:t>6</w:t>
      </w:r>
      <w:r w:rsidR="004776EF">
        <w:rPr>
          <w:rFonts w:ascii="Times New Roman" w:hAnsi="Times New Roman"/>
          <w:sz w:val="24"/>
          <w:szCs w:val="24"/>
        </w:rPr>
        <w:t>.</w:t>
      </w:r>
      <w:r w:rsidRPr="008B6158">
        <w:rPr>
          <w:rFonts w:ascii="Times New Roman" w:hAnsi="Times New Roman"/>
          <w:sz w:val="24"/>
          <w:szCs w:val="24"/>
        </w:rPr>
        <w:t xml:space="preserve"> </w:t>
      </w:r>
      <w:r w:rsidRPr="008B6158">
        <w:rPr>
          <w:rFonts w:ascii="Times New Roman" w:hAnsi="Times New Roman"/>
          <w:sz w:val="24"/>
          <w:szCs w:val="24"/>
        </w:rPr>
        <w:tab/>
      </w:r>
      <w:r w:rsidR="0019364A" w:rsidRPr="008B6158">
        <w:rPr>
          <w:rFonts w:ascii="Times New Roman" w:hAnsi="Times New Roman"/>
          <w:sz w:val="24"/>
          <w:szCs w:val="24"/>
        </w:rPr>
        <w:t>Ako Korisnik ne postupa u skladu s odlukom PT1 kojom je naložen povrat sredstava, i/ili je bankovni račun Korisnika blokiran zbog prisilne naplate potraživanja ili drugih razloga, u odnosu na Korisnika obustavljaju se dal</w:t>
      </w:r>
      <w:r w:rsidR="002D7B4D" w:rsidRPr="008B6158">
        <w:rPr>
          <w:rFonts w:ascii="Times New Roman" w:hAnsi="Times New Roman"/>
          <w:sz w:val="24"/>
          <w:szCs w:val="24"/>
        </w:rPr>
        <w:t>jnje isplate iz točke 3.3. ovog</w:t>
      </w:r>
      <w:r w:rsidR="0019364A" w:rsidRPr="008B6158">
        <w:rPr>
          <w:rFonts w:ascii="Times New Roman" w:hAnsi="Times New Roman"/>
          <w:sz w:val="24"/>
          <w:szCs w:val="24"/>
        </w:rPr>
        <w:t xml:space="preserve"> članka, koje vrši PT1</w:t>
      </w:r>
      <w:r w:rsidR="008E37BC" w:rsidRPr="008B6158">
        <w:rPr>
          <w:rFonts w:ascii="Times New Roman" w:hAnsi="Times New Roman"/>
          <w:sz w:val="24"/>
          <w:szCs w:val="24"/>
        </w:rPr>
        <w:t xml:space="preserve"> </w:t>
      </w:r>
      <w:r w:rsidR="0019364A" w:rsidRPr="008B6158">
        <w:rPr>
          <w:rFonts w:ascii="Times New Roman" w:hAnsi="Times New Roman"/>
          <w:sz w:val="24"/>
          <w:szCs w:val="24"/>
        </w:rPr>
        <w:t xml:space="preserve">ili se po odluci PT1 iznos koji je Korisnik trebao vratiti odbija od iznosa daljnjih plaćanja. </w:t>
      </w:r>
    </w:p>
    <w:p w14:paraId="14BDCCA3" w14:textId="77777777" w:rsidR="0019364A" w:rsidRDefault="0019364A" w:rsidP="008D579A">
      <w:pPr>
        <w:tabs>
          <w:tab w:val="left" w:pos="567"/>
        </w:tabs>
        <w:spacing w:after="0" w:line="240" w:lineRule="auto"/>
        <w:jc w:val="both"/>
        <w:outlineLvl w:val="0"/>
        <w:rPr>
          <w:rFonts w:ascii="Times New Roman" w:hAnsi="Times New Roman"/>
          <w:sz w:val="24"/>
          <w:szCs w:val="24"/>
        </w:rPr>
      </w:pPr>
    </w:p>
    <w:p w14:paraId="50605711" w14:textId="77777777" w:rsidR="00B24164" w:rsidRDefault="00B24164" w:rsidP="008D579A">
      <w:pPr>
        <w:tabs>
          <w:tab w:val="left" w:pos="567"/>
        </w:tabs>
        <w:spacing w:after="0" w:line="240" w:lineRule="auto"/>
        <w:jc w:val="both"/>
        <w:outlineLvl w:val="0"/>
        <w:rPr>
          <w:rFonts w:ascii="Times New Roman" w:hAnsi="Times New Roman"/>
          <w:sz w:val="24"/>
          <w:szCs w:val="24"/>
        </w:rPr>
      </w:pPr>
    </w:p>
    <w:p w14:paraId="1AF8F674" w14:textId="77777777" w:rsidR="00210B18"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4. </w:t>
      </w:r>
    </w:p>
    <w:p w14:paraId="5C137A5C" w14:textId="77777777" w:rsidR="0019364A"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Trajnost projekta</w:t>
      </w:r>
    </w:p>
    <w:p w14:paraId="7249FA6E" w14:textId="77777777" w:rsidR="0019364A" w:rsidRPr="008B6158" w:rsidRDefault="0019364A" w:rsidP="008D579A">
      <w:pPr>
        <w:spacing w:after="0" w:line="240" w:lineRule="auto"/>
        <w:ind w:left="567" w:hanging="567"/>
        <w:jc w:val="both"/>
        <w:outlineLvl w:val="0"/>
        <w:rPr>
          <w:rFonts w:ascii="Times New Roman" w:hAnsi="Times New Roman"/>
          <w:b/>
          <w:sz w:val="24"/>
          <w:szCs w:val="24"/>
        </w:rPr>
      </w:pPr>
    </w:p>
    <w:p w14:paraId="1B193417" w14:textId="0F0FC1D2" w:rsidR="0019364A" w:rsidRPr="008B6158" w:rsidRDefault="00B24164" w:rsidP="00B24164">
      <w:pPr>
        <w:tabs>
          <w:tab w:val="left" w:pos="567"/>
        </w:tabs>
        <w:spacing w:after="0" w:line="240" w:lineRule="auto"/>
        <w:ind w:left="567" w:hanging="567"/>
        <w:jc w:val="both"/>
        <w:outlineLvl w:val="0"/>
        <w:rPr>
          <w:rFonts w:ascii="Times New Roman" w:hAnsi="Times New Roman"/>
          <w:sz w:val="24"/>
          <w:szCs w:val="24"/>
        </w:rPr>
      </w:pPr>
      <w:r>
        <w:rPr>
          <w:rFonts w:ascii="Times New Roman" w:hAnsi="Times New Roman"/>
          <w:sz w:val="24"/>
          <w:szCs w:val="24"/>
        </w:rPr>
        <w:t xml:space="preserve">4.1. </w:t>
      </w:r>
      <w:r>
        <w:rPr>
          <w:rFonts w:ascii="Times New Roman" w:hAnsi="Times New Roman"/>
          <w:sz w:val="24"/>
          <w:szCs w:val="24"/>
        </w:rPr>
        <w:tab/>
      </w:r>
      <w:r w:rsidR="0019364A" w:rsidRPr="008B6158">
        <w:rPr>
          <w:rFonts w:ascii="Times New Roman" w:hAnsi="Times New Roman"/>
          <w:sz w:val="24"/>
          <w:szCs w:val="24"/>
        </w:rPr>
        <w:t xml:space="preserve">Ograničenja opisana u članku 8. Općih uvjeta Ugovora primjenjuju se </w:t>
      </w:r>
      <w:r w:rsidR="00985597">
        <w:rPr>
          <w:rFonts w:ascii="Times New Roman" w:hAnsi="Times New Roman"/>
          <w:sz w:val="24"/>
          <w:szCs w:val="24"/>
        </w:rPr>
        <w:t>5</w:t>
      </w:r>
      <w:r w:rsidR="00B40336">
        <w:rPr>
          <w:rFonts w:ascii="Times New Roman" w:hAnsi="Times New Roman"/>
          <w:sz w:val="24"/>
          <w:szCs w:val="24"/>
        </w:rPr>
        <w:t xml:space="preserve"> (</w:t>
      </w:r>
      <w:r w:rsidR="004776EF">
        <w:rPr>
          <w:rFonts w:ascii="Times New Roman" w:hAnsi="Times New Roman"/>
          <w:sz w:val="24"/>
          <w:szCs w:val="24"/>
        </w:rPr>
        <w:t>pet</w:t>
      </w:r>
      <w:r w:rsidR="00B40336">
        <w:rPr>
          <w:rFonts w:ascii="Times New Roman" w:hAnsi="Times New Roman"/>
          <w:sz w:val="24"/>
          <w:szCs w:val="24"/>
        </w:rPr>
        <w:t>)</w:t>
      </w:r>
      <w:r w:rsidR="0019364A" w:rsidRPr="008B6158">
        <w:rPr>
          <w:rFonts w:ascii="Times New Roman" w:hAnsi="Times New Roman"/>
          <w:sz w:val="24"/>
          <w:szCs w:val="24"/>
        </w:rPr>
        <w:t xml:space="preserve"> godin</w:t>
      </w:r>
      <w:r w:rsidR="00985597">
        <w:rPr>
          <w:rFonts w:ascii="Times New Roman" w:hAnsi="Times New Roman"/>
          <w:sz w:val="24"/>
          <w:szCs w:val="24"/>
        </w:rPr>
        <w:t xml:space="preserve">a </w:t>
      </w:r>
      <w:r w:rsidR="0019364A" w:rsidRPr="008B6158">
        <w:rPr>
          <w:rFonts w:ascii="Times New Roman" w:hAnsi="Times New Roman"/>
          <w:sz w:val="24"/>
          <w:szCs w:val="24"/>
        </w:rPr>
        <w:t>nakon završetka razdoblja provedbe projekta.</w:t>
      </w:r>
    </w:p>
    <w:p w14:paraId="30F02003" w14:textId="77777777" w:rsidR="0019364A" w:rsidRDefault="0019364A" w:rsidP="008D579A">
      <w:pPr>
        <w:tabs>
          <w:tab w:val="left" w:pos="567"/>
        </w:tabs>
        <w:spacing w:after="0" w:line="240" w:lineRule="auto"/>
        <w:jc w:val="both"/>
        <w:outlineLvl w:val="0"/>
        <w:rPr>
          <w:rFonts w:ascii="Times New Roman" w:hAnsi="Times New Roman"/>
          <w:sz w:val="24"/>
          <w:szCs w:val="24"/>
        </w:rPr>
      </w:pPr>
    </w:p>
    <w:p w14:paraId="0708DBC6" w14:textId="77777777" w:rsidR="00975E47" w:rsidRPr="008B6158" w:rsidRDefault="00975E47" w:rsidP="008D579A">
      <w:pPr>
        <w:tabs>
          <w:tab w:val="left" w:pos="567"/>
        </w:tabs>
        <w:spacing w:after="0" w:line="240" w:lineRule="auto"/>
        <w:jc w:val="both"/>
        <w:outlineLvl w:val="0"/>
        <w:rPr>
          <w:rFonts w:ascii="Times New Roman" w:hAnsi="Times New Roman"/>
          <w:sz w:val="24"/>
          <w:szCs w:val="24"/>
        </w:rPr>
      </w:pPr>
    </w:p>
    <w:p w14:paraId="79E3F5BF" w14:textId="77777777" w:rsidR="00E20777" w:rsidRDefault="009752F2" w:rsidP="008D579A">
      <w:pPr>
        <w:tabs>
          <w:tab w:val="left" w:pos="567"/>
        </w:tabs>
        <w:spacing w:after="0" w:line="240" w:lineRule="auto"/>
        <w:ind w:left="567" w:hanging="567"/>
        <w:jc w:val="center"/>
        <w:outlineLvl w:val="0"/>
        <w:rPr>
          <w:rFonts w:ascii="Times New Roman" w:hAnsi="Times New Roman"/>
          <w:b/>
          <w:sz w:val="24"/>
          <w:szCs w:val="24"/>
        </w:rPr>
      </w:pPr>
      <w:r>
        <w:rPr>
          <w:rFonts w:ascii="Times New Roman" w:hAnsi="Times New Roman"/>
          <w:b/>
          <w:sz w:val="24"/>
          <w:szCs w:val="24"/>
        </w:rPr>
        <w:t>Članak 5.</w:t>
      </w:r>
    </w:p>
    <w:p w14:paraId="395790C8" w14:textId="77777777" w:rsidR="009752F2" w:rsidRDefault="009752F2" w:rsidP="008D579A">
      <w:pPr>
        <w:tabs>
          <w:tab w:val="left" w:pos="567"/>
        </w:tabs>
        <w:spacing w:after="0" w:line="240" w:lineRule="auto"/>
        <w:ind w:left="567" w:hanging="567"/>
        <w:jc w:val="center"/>
        <w:outlineLvl w:val="0"/>
        <w:rPr>
          <w:rFonts w:ascii="Times New Roman" w:hAnsi="Times New Roman"/>
          <w:b/>
          <w:sz w:val="24"/>
          <w:szCs w:val="24"/>
        </w:rPr>
      </w:pPr>
      <w:r>
        <w:rPr>
          <w:rFonts w:ascii="Times New Roman" w:hAnsi="Times New Roman"/>
          <w:b/>
          <w:sz w:val="24"/>
          <w:szCs w:val="24"/>
        </w:rPr>
        <w:t>Partneri</w:t>
      </w:r>
    </w:p>
    <w:p w14:paraId="6F5A0DD0" w14:textId="77777777" w:rsidR="009752F2" w:rsidRDefault="009752F2" w:rsidP="009752F2">
      <w:pPr>
        <w:tabs>
          <w:tab w:val="left" w:pos="567"/>
        </w:tabs>
        <w:spacing w:after="0" w:line="240" w:lineRule="auto"/>
        <w:ind w:left="567" w:hanging="567"/>
        <w:outlineLvl w:val="0"/>
        <w:rPr>
          <w:rFonts w:ascii="Times New Roman" w:hAnsi="Times New Roman"/>
          <w:b/>
          <w:sz w:val="24"/>
          <w:szCs w:val="24"/>
        </w:rPr>
      </w:pPr>
    </w:p>
    <w:p w14:paraId="6CD0D780" w14:textId="77777777" w:rsidR="009752F2" w:rsidRDefault="000813C6" w:rsidP="00B40336">
      <w:pPr>
        <w:tabs>
          <w:tab w:val="left" w:pos="567"/>
        </w:tabs>
        <w:spacing w:after="0" w:line="240" w:lineRule="auto"/>
        <w:ind w:left="567" w:hanging="567"/>
        <w:outlineLvl w:val="0"/>
        <w:rPr>
          <w:rFonts w:ascii="Times New Roman" w:hAnsi="Times New Roman"/>
          <w:sz w:val="24"/>
          <w:szCs w:val="24"/>
        </w:rPr>
      </w:pPr>
      <w:r>
        <w:rPr>
          <w:rFonts w:ascii="Times New Roman" w:hAnsi="Times New Roman"/>
          <w:sz w:val="24"/>
          <w:szCs w:val="24"/>
        </w:rPr>
        <w:t xml:space="preserve">5.1. </w:t>
      </w:r>
      <w:r w:rsidR="00B40336">
        <w:rPr>
          <w:rFonts w:ascii="Times New Roman" w:hAnsi="Times New Roman"/>
          <w:sz w:val="24"/>
          <w:szCs w:val="24"/>
        </w:rPr>
        <w:tab/>
      </w:r>
      <w:r w:rsidR="009752F2">
        <w:rPr>
          <w:rFonts w:ascii="Times New Roman" w:hAnsi="Times New Roman"/>
          <w:sz w:val="24"/>
          <w:szCs w:val="24"/>
        </w:rPr>
        <w:t>Korisnik dje</w:t>
      </w:r>
      <w:r w:rsidR="0083285D">
        <w:rPr>
          <w:rFonts w:ascii="Times New Roman" w:hAnsi="Times New Roman"/>
          <w:sz w:val="24"/>
          <w:szCs w:val="24"/>
        </w:rPr>
        <w:t>luje samostalno u provedbi Projekta, bez projektnih partnera.</w:t>
      </w:r>
    </w:p>
    <w:p w14:paraId="22E83BEB" w14:textId="77777777" w:rsidR="0083285D" w:rsidRDefault="0083285D" w:rsidP="009752F2">
      <w:pPr>
        <w:tabs>
          <w:tab w:val="left" w:pos="567"/>
        </w:tabs>
        <w:spacing w:after="0" w:line="240" w:lineRule="auto"/>
        <w:ind w:left="567" w:hanging="567"/>
        <w:outlineLvl w:val="0"/>
        <w:rPr>
          <w:rFonts w:ascii="Times New Roman" w:hAnsi="Times New Roman"/>
          <w:sz w:val="24"/>
          <w:szCs w:val="24"/>
        </w:rPr>
      </w:pPr>
    </w:p>
    <w:p w14:paraId="424F67EF" w14:textId="77777777" w:rsidR="00975E47" w:rsidRPr="009752F2" w:rsidRDefault="00975E47" w:rsidP="009752F2">
      <w:pPr>
        <w:tabs>
          <w:tab w:val="left" w:pos="567"/>
        </w:tabs>
        <w:spacing w:after="0" w:line="240" w:lineRule="auto"/>
        <w:ind w:left="567" w:hanging="567"/>
        <w:outlineLvl w:val="0"/>
        <w:rPr>
          <w:rFonts w:ascii="Times New Roman" w:hAnsi="Times New Roman"/>
          <w:sz w:val="24"/>
          <w:szCs w:val="24"/>
        </w:rPr>
      </w:pPr>
    </w:p>
    <w:p w14:paraId="7B531330" w14:textId="77777777" w:rsidR="00210B18" w:rsidRPr="008B6158" w:rsidRDefault="00AC1AAA"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Č</w:t>
      </w:r>
      <w:r w:rsidR="00781F79" w:rsidRPr="008B6158">
        <w:rPr>
          <w:rFonts w:ascii="Times New Roman" w:hAnsi="Times New Roman"/>
          <w:b/>
          <w:sz w:val="24"/>
          <w:szCs w:val="24"/>
        </w:rPr>
        <w:t xml:space="preserve">lanak </w:t>
      </w:r>
      <w:r w:rsidR="009752F2">
        <w:rPr>
          <w:rFonts w:ascii="Times New Roman" w:hAnsi="Times New Roman"/>
          <w:b/>
          <w:sz w:val="24"/>
          <w:szCs w:val="24"/>
        </w:rPr>
        <w:t>6</w:t>
      </w:r>
      <w:r w:rsidR="0019364A" w:rsidRPr="008B6158">
        <w:rPr>
          <w:rFonts w:ascii="Times New Roman" w:hAnsi="Times New Roman"/>
          <w:b/>
          <w:sz w:val="24"/>
          <w:szCs w:val="24"/>
        </w:rPr>
        <w:t>.</w:t>
      </w:r>
      <w:r w:rsidRPr="008B6158">
        <w:rPr>
          <w:rFonts w:ascii="Times New Roman" w:hAnsi="Times New Roman"/>
          <w:b/>
          <w:sz w:val="24"/>
          <w:szCs w:val="24"/>
        </w:rPr>
        <w:t xml:space="preserve"> </w:t>
      </w:r>
    </w:p>
    <w:p w14:paraId="3D1410B3" w14:textId="77777777" w:rsidR="0019364A" w:rsidRPr="008B6158" w:rsidRDefault="00AC1AAA"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Neprihvatljivi</w:t>
      </w:r>
      <w:r w:rsidR="0019364A" w:rsidRPr="008B6158">
        <w:rPr>
          <w:rFonts w:ascii="Times New Roman" w:hAnsi="Times New Roman"/>
          <w:b/>
          <w:sz w:val="24"/>
          <w:szCs w:val="24"/>
        </w:rPr>
        <w:t xml:space="preserve"> izdaci</w:t>
      </w:r>
    </w:p>
    <w:p w14:paraId="45D16B09" w14:textId="77777777" w:rsidR="0019364A" w:rsidRPr="008B6158" w:rsidRDefault="0019364A" w:rsidP="008D579A">
      <w:pPr>
        <w:tabs>
          <w:tab w:val="left" w:pos="567"/>
        </w:tabs>
        <w:spacing w:after="0" w:line="240" w:lineRule="auto"/>
        <w:ind w:left="567" w:hanging="567"/>
        <w:jc w:val="both"/>
        <w:outlineLvl w:val="0"/>
        <w:rPr>
          <w:rFonts w:ascii="Times New Roman" w:hAnsi="Times New Roman"/>
          <w:b/>
          <w:sz w:val="24"/>
          <w:szCs w:val="24"/>
        </w:rPr>
      </w:pPr>
    </w:p>
    <w:p w14:paraId="0E04011A" w14:textId="56080136" w:rsidR="0019364A" w:rsidRPr="00985597" w:rsidRDefault="000813C6" w:rsidP="008D579A">
      <w:pPr>
        <w:tabs>
          <w:tab w:val="left" w:pos="567"/>
        </w:tabs>
        <w:spacing w:after="0" w:line="240" w:lineRule="auto"/>
        <w:jc w:val="both"/>
        <w:outlineLvl w:val="0"/>
        <w:rPr>
          <w:rFonts w:ascii="Times New Roman" w:hAnsi="Times New Roman"/>
          <w:sz w:val="24"/>
          <w:szCs w:val="24"/>
        </w:rPr>
      </w:pPr>
      <w:r>
        <w:rPr>
          <w:rFonts w:ascii="Times New Roman" w:hAnsi="Times New Roman"/>
          <w:sz w:val="24"/>
          <w:szCs w:val="24"/>
        </w:rPr>
        <w:t>6.</w:t>
      </w:r>
      <w:r w:rsidRPr="00985597">
        <w:rPr>
          <w:rFonts w:ascii="Times New Roman" w:hAnsi="Times New Roman"/>
          <w:sz w:val="24"/>
          <w:szCs w:val="24"/>
        </w:rPr>
        <w:t xml:space="preserve">1. </w:t>
      </w:r>
      <w:r w:rsidR="00B40336" w:rsidRPr="00985597">
        <w:rPr>
          <w:rFonts w:ascii="Times New Roman" w:hAnsi="Times New Roman"/>
          <w:sz w:val="24"/>
          <w:szCs w:val="24"/>
        </w:rPr>
        <w:tab/>
      </w:r>
      <w:r w:rsidR="00AC1AAA" w:rsidRPr="00985597">
        <w:rPr>
          <w:rFonts w:ascii="Times New Roman" w:hAnsi="Times New Roman"/>
          <w:sz w:val="24"/>
          <w:szCs w:val="24"/>
        </w:rPr>
        <w:t>S</w:t>
      </w:r>
      <w:r w:rsidR="0019364A" w:rsidRPr="00985597">
        <w:rPr>
          <w:rFonts w:ascii="Times New Roman" w:hAnsi="Times New Roman"/>
          <w:sz w:val="24"/>
          <w:szCs w:val="24"/>
        </w:rPr>
        <w:t>ljedeće vrste izdataka nisu prihvatljive za</w:t>
      </w:r>
      <w:r w:rsidR="0015615A" w:rsidRPr="00985597">
        <w:rPr>
          <w:rFonts w:ascii="Times New Roman" w:hAnsi="Times New Roman"/>
          <w:sz w:val="24"/>
          <w:szCs w:val="24"/>
        </w:rPr>
        <w:t xml:space="preserve"> financiranje u okviru</w:t>
      </w:r>
      <w:r w:rsidR="0019364A" w:rsidRPr="00985597">
        <w:rPr>
          <w:rFonts w:ascii="Times New Roman" w:hAnsi="Times New Roman"/>
          <w:sz w:val="24"/>
          <w:szCs w:val="24"/>
        </w:rPr>
        <w:t xml:space="preserve"> Projekt</w:t>
      </w:r>
      <w:r w:rsidR="0015615A" w:rsidRPr="00985597">
        <w:rPr>
          <w:rFonts w:ascii="Times New Roman" w:hAnsi="Times New Roman"/>
          <w:sz w:val="24"/>
          <w:szCs w:val="24"/>
        </w:rPr>
        <w:t>a</w:t>
      </w:r>
      <w:r w:rsidR="00AC6483" w:rsidRPr="00985597">
        <w:rPr>
          <w:rFonts w:ascii="Times New Roman" w:hAnsi="Times New Roman"/>
          <w:sz w:val="24"/>
          <w:szCs w:val="24"/>
        </w:rPr>
        <w:t xml:space="preserve"> </w:t>
      </w:r>
      <w:r w:rsidR="00AC6483" w:rsidRPr="00985597">
        <w:rPr>
          <w:rFonts w:ascii="Times New Roman" w:hAnsi="Times New Roman"/>
          <w:bCs/>
          <w:spacing w:val="-1"/>
          <w:sz w:val="24"/>
          <w:szCs w:val="24"/>
        </w:rPr>
        <w:t>sukladno Pravilniku o prihvatljivosti izdataka (NN 143/14)</w:t>
      </w:r>
      <w:r w:rsidR="0019364A" w:rsidRPr="00985597">
        <w:rPr>
          <w:rFonts w:ascii="Times New Roman" w:hAnsi="Times New Roman"/>
          <w:sz w:val="24"/>
          <w:szCs w:val="24"/>
        </w:rPr>
        <w:t xml:space="preserve">: </w:t>
      </w:r>
    </w:p>
    <w:p w14:paraId="4AAB0B33" w14:textId="77777777" w:rsidR="003314DB" w:rsidRPr="00985597" w:rsidRDefault="003314DB" w:rsidP="008D579A">
      <w:pPr>
        <w:tabs>
          <w:tab w:val="left" w:pos="567"/>
        </w:tabs>
        <w:spacing w:after="0" w:line="240" w:lineRule="auto"/>
        <w:jc w:val="both"/>
        <w:outlineLvl w:val="0"/>
        <w:rPr>
          <w:rFonts w:ascii="Times New Roman" w:hAnsi="Times New Roman"/>
          <w:sz w:val="24"/>
          <w:szCs w:val="24"/>
        </w:rPr>
      </w:pPr>
    </w:p>
    <w:p w14:paraId="14D1B549" w14:textId="77777777" w:rsidR="00AC6483" w:rsidRPr="00985597" w:rsidRDefault="00AC6483" w:rsidP="00AC6483">
      <w:pPr>
        <w:pStyle w:val="Tijeloteksta"/>
        <w:kinsoku w:val="0"/>
        <w:overflowPunct w:val="0"/>
        <w:spacing w:before="0" w:after="0" w:line="240" w:lineRule="auto"/>
        <w:ind w:left="0"/>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Neprihvatljivi troškovi:</w:t>
      </w:r>
    </w:p>
    <w:p w14:paraId="42293FE1"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Nadoknadivi PDV</w:t>
      </w:r>
    </w:p>
    <w:p w14:paraId="4384727B"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Kamate na dug</w:t>
      </w:r>
    </w:p>
    <w:p w14:paraId="4B28A70F"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Izdatak povezan s ulaganjem radi postizanja smanjenja emisije stakleničkih plinova iz aktivnosti koje su navedene u Prilogu I Direktive 2003/87/EZ</w:t>
      </w:r>
    </w:p>
    <w:p w14:paraId="4C7A5CD0"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Kupnja korištene opreme</w:t>
      </w:r>
    </w:p>
    <w:p w14:paraId="0D477933"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Otpremnine, doprinosi za dobrovoljna zdravstvena ili mirovinska osiguranja koja nisu obvezna prema nacionalnom zakonodavstvu te neoporezivi bonusi za zaposlene</w:t>
      </w:r>
    </w:p>
    <w:p w14:paraId="0A0140A5"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Kazne, financijske globe i troškovi sudskog spora</w:t>
      </w:r>
    </w:p>
    <w:p w14:paraId="6D19A65F"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Operativni troškovi (</w:t>
      </w:r>
      <w:r w:rsidRPr="00985597">
        <w:rPr>
          <w:rFonts w:ascii="Times New Roman" w:eastAsia="Times New Roman" w:hAnsi="Times New Roman" w:cs="Times New Roman"/>
          <w:color w:val="000000"/>
          <w:sz w:val="24"/>
          <w:szCs w:val="24"/>
          <w:lang w:eastAsia="hr-HR"/>
        </w:rPr>
        <w:t>izuzev troškova upravljanja projektom)</w:t>
      </w:r>
    </w:p>
    <w:p w14:paraId="0C107FB4"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Gubici zbog fluktuacija valutnih tečaja i provizija na valutni tečaj</w:t>
      </w:r>
    </w:p>
    <w:p w14:paraId="6FFFD329"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Plaćanja bonusa zaposlenima</w:t>
      </w:r>
    </w:p>
    <w:p w14:paraId="4454C3A1"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lastRenderedPageBreak/>
        <w:t>Bankovni troškovi za otvaranje i vođenje računa, naknade za financijske transfere i drugi troškovi u potpunosti financijske prirode</w:t>
      </w:r>
    </w:p>
    <w:p w14:paraId="02E1DB86"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Izdaci iz Pravilnika iz članka 10. stavka 1. Uredbe, a kojeg donosi čelnik središnjeg tijela državne uprave iz članka 5. stavka 2. Uredbe</w:t>
      </w:r>
    </w:p>
    <w:p w14:paraId="2DAF439A"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Doprinosi u naravi u obliku izvršavanja radova ili osiguravanja robe, usluga, zemljišta i nekretnina za koje nije izvršeno plaćanje, potkrijepljeno dokumentima odgovarajuće dokazne vrijednosti</w:t>
      </w:r>
    </w:p>
    <w:p w14:paraId="08E6A4D3"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Kupnja neizgrađenog zemljišta</w:t>
      </w:r>
    </w:p>
    <w:p w14:paraId="134DE2C2"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Kupnja nekretnina (uključujući i pripadajuće izgrađeno zemljište)</w:t>
      </w:r>
    </w:p>
    <w:p w14:paraId="2E00F77B"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Neizravni troškovi</w:t>
      </w:r>
    </w:p>
    <w:p w14:paraId="7622FCB3"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Troškovi osoblja kao dio troškova provedbe projekta</w:t>
      </w:r>
    </w:p>
    <w:p w14:paraId="3745691F"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Izdaci povezani s uslugom revizije projekta, koju nabavlja korisnik</w:t>
      </w:r>
    </w:p>
    <w:p w14:paraId="7CDE9B1B"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Izdaci jamstava za pred-financiranje koja izdaje banka ili druga financijska institucija</w:t>
      </w:r>
    </w:p>
    <w:p w14:paraId="6786B46C"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trike/>
          <w:spacing w:val="-1"/>
          <w:sz w:val="24"/>
          <w:szCs w:val="24"/>
        </w:rPr>
      </w:pPr>
      <w:r w:rsidRPr="00985597">
        <w:rPr>
          <w:rFonts w:ascii="Times New Roman" w:hAnsi="Times New Roman" w:cs="Times New Roman"/>
          <w:sz w:val="24"/>
          <w:szCs w:val="24"/>
        </w:rPr>
        <w:t xml:space="preserve">troškovi zakupa materijalne imovine </w:t>
      </w:r>
    </w:p>
    <w:p w14:paraId="447D7A84" w14:textId="77777777" w:rsidR="00F443E8" w:rsidRPr="004776EF"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z w:val="24"/>
          <w:szCs w:val="24"/>
        </w:rPr>
        <w:t>ostali troškovi nespomenuti kao prihvatljivi</w:t>
      </w:r>
    </w:p>
    <w:p w14:paraId="6A8B5726" w14:textId="77777777" w:rsidR="004776EF" w:rsidRPr="00985597" w:rsidRDefault="004776EF" w:rsidP="004776EF">
      <w:pPr>
        <w:pStyle w:val="Tijeloteksta"/>
        <w:kinsoku w:val="0"/>
        <w:overflowPunct w:val="0"/>
        <w:spacing w:before="0" w:after="0" w:line="240" w:lineRule="auto"/>
        <w:ind w:left="720"/>
        <w:jc w:val="both"/>
        <w:rPr>
          <w:rFonts w:ascii="Times New Roman" w:hAnsi="Times New Roman" w:cs="Times New Roman"/>
          <w:spacing w:val="-1"/>
          <w:sz w:val="24"/>
          <w:szCs w:val="24"/>
        </w:rPr>
      </w:pPr>
    </w:p>
    <w:p w14:paraId="2E795313" w14:textId="77777777" w:rsidR="00210B18" w:rsidRPr="008B6158" w:rsidRDefault="00781F79"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w:t>
      </w:r>
      <w:r w:rsidR="008B528D">
        <w:rPr>
          <w:rFonts w:ascii="Times New Roman" w:hAnsi="Times New Roman"/>
          <w:b/>
          <w:sz w:val="24"/>
          <w:szCs w:val="24"/>
        </w:rPr>
        <w:t>7</w:t>
      </w:r>
      <w:r w:rsidR="0019364A" w:rsidRPr="008B6158">
        <w:rPr>
          <w:rFonts w:ascii="Times New Roman" w:hAnsi="Times New Roman"/>
          <w:b/>
          <w:sz w:val="24"/>
          <w:szCs w:val="24"/>
        </w:rPr>
        <w:t xml:space="preserve">. </w:t>
      </w:r>
    </w:p>
    <w:p w14:paraId="7F74BC37" w14:textId="77777777" w:rsidR="0019364A" w:rsidRPr="008B6158" w:rsidRDefault="0019364A"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Mjere osiguravanja javnosti i vidljivosti</w:t>
      </w:r>
    </w:p>
    <w:p w14:paraId="3C6592A6" w14:textId="77777777" w:rsidR="0019364A" w:rsidRPr="008B6158" w:rsidRDefault="0019364A" w:rsidP="008D579A">
      <w:pPr>
        <w:tabs>
          <w:tab w:val="left" w:pos="567"/>
        </w:tabs>
        <w:spacing w:after="0" w:line="240" w:lineRule="auto"/>
        <w:ind w:left="567" w:hanging="567"/>
        <w:jc w:val="both"/>
        <w:outlineLvl w:val="0"/>
        <w:rPr>
          <w:rFonts w:ascii="Times New Roman" w:hAnsi="Times New Roman"/>
          <w:b/>
          <w:sz w:val="24"/>
          <w:szCs w:val="24"/>
        </w:rPr>
      </w:pPr>
    </w:p>
    <w:p w14:paraId="1FB7D022" w14:textId="0BDDDB57" w:rsidR="0019364A" w:rsidRPr="008B6158" w:rsidRDefault="008B528D" w:rsidP="00797244">
      <w:pPr>
        <w:tabs>
          <w:tab w:val="left" w:pos="567"/>
        </w:tabs>
        <w:spacing w:after="0" w:line="240" w:lineRule="auto"/>
        <w:ind w:left="567" w:hanging="567"/>
        <w:jc w:val="both"/>
        <w:outlineLvl w:val="0"/>
        <w:rPr>
          <w:rFonts w:ascii="Times New Roman" w:hAnsi="Times New Roman"/>
          <w:sz w:val="24"/>
          <w:szCs w:val="24"/>
        </w:rPr>
      </w:pPr>
      <w:r>
        <w:rPr>
          <w:rFonts w:ascii="Times New Roman" w:hAnsi="Times New Roman"/>
          <w:sz w:val="24"/>
          <w:szCs w:val="24"/>
        </w:rPr>
        <w:t xml:space="preserve">7.1. </w:t>
      </w:r>
      <w:r w:rsidR="00797244">
        <w:rPr>
          <w:rFonts w:ascii="Times New Roman" w:hAnsi="Times New Roman"/>
          <w:sz w:val="24"/>
          <w:szCs w:val="24"/>
        </w:rPr>
        <w:tab/>
      </w:r>
      <w:r w:rsidR="0019364A" w:rsidRPr="008B6158">
        <w:rPr>
          <w:rFonts w:ascii="Times New Roman" w:hAnsi="Times New Roman"/>
          <w:sz w:val="24"/>
          <w:szCs w:val="24"/>
        </w:rPr>
        <w:t>Na zahtjev PT1 i</w:t>
      </w:r>
      <w:r w:rsidR="005B7C58" w:rsidRPr="008B6158">
        <w:rPr>
          <w:rFonts w:ascii="Times New Roman" w:hAnsi="Times New Roman"/>
          <w:sz w:val="24"/>
          <w:szCs w:val="24"/>
        </w:rPr>
        <w:t xml:space="preserve"> PT</w:t>
      </w:r>
      <w:r w:rsidR="0019364A" w:rsidRPr="008B6158">
        <w:rPr>
          <w:rFonts w:ascii="Times New Roman" w:hAnsi="Times New Roman"/>
          <w:sz w:val="24"/>
          <w:szCs w:val="24"/>
        </w:rPr>
        <w:t>2</w:t>
      </w:r>
      <w:r w:rsidR="009467AC">
        <w:rPr>
          <w:rFonts w:ascii="Times New Roman" w:hAnsi="Times New Roman"/>
          <w:sz w:val="24"/>
          <w:szCs w:val="24"/>
        </w:rPr>
        <w:t>,</w:t>
      </w:r>
      <w:r w:rsidR="0019364A" w:rsidRPr="008B6158">
        <w:rPr>
          <w:rFonts w:ascii="Times New Roman" w:hAnsi="Times New Roman"/>
          <w:sz w:val="24"/>
          <w:szCs w:val="24"/>
        </w:rPr>
        <w:t xml:space="preserve"> Korisnik se obvezuje provoditi i/ili sudjelovati u oglašavanju i mjerama osiguravanja javnosti i vidljivosti, povrh onih koje su opisane u </w:t>
      </w:r>
      <w:r w:rsidR="00F443E8">
        <w:rPr>
          <w:rFonts w:ascii="Times New Roman" w:hAnsi="Times New Roman"/>
          <w:sz w:val="24"/>
          <w:szCs w:val="24"/>
        </w:rPr>
        <w:t>Dodatku 1.1.</w:t>
      </w:r>
      <w:r w:rsidR="0019364A" w:rsidRPr="008B6158">
        <w:rPr>
          <w:rFonts w:ascii="Times New Roman" w:hAnsi="Times New Roman"/>
          <w:sz w:val="24"/>
          <w:szCs w:val="24"/>
        </w:rPr>
        <w:t xml:space="preserve"> ovih Posebnih uvjeta</w:t>
      </w:r>
      <w:r w:rsidR="00B36E1C">
        <w:rPr>
          <w:rFonts w:ascii="Times New Roman" w:hAnsi="Times New Roman"/>
          <w:sz w:val="24"/>
          <w:szCs w:val="24"/>
        </w:rPr>
        <w:t xml:space="preserve"> Ugovora</w:t>
      </w:r>
      <w:r w:rsidR="0019364A" w:rsidRPr="008B6158">
        <w:rPr>
          <w:rFonts w:ascii="Times New Roman" w:hAnsi="Times New Roman"/>
          <w:sz w:val="24"/>
          <w:szCs w:val="24"/>
        </w:rPr>
        <w:t xml:space="preserve">. </w:t>
      </w:r>
    </w:p>
    <w:p w14:paraId="69B87C6B" w14:textId="77777777" w:rsidR="0019364A" w:rsidRDefault="0019364A" w:rsidP="008D579A">
      <w:pPr>
        <w:tabs>
          <w:tab w:val="left" w:pos="567"/>
        </w:tabs>
        <w:spacing w:after="0" w:line="240" w:lineRule="auto"/>
        <w:ind w:left="567" w:hanging="567"/>
        <w:jc w:val="both"/>
        <w:outlineLvl w:val="0"/>
        <w:rPr>
          <w:rFonts w:ascii="Times New Roman" w:hAnsi="Times New Roman"/>
          <w:sz w:val="24"/>
          <w:szCs w:val="24"/>
        </w:rPr>
      </w:pPr>
    </w:p>
    <w:p w14:paraId="658A0D6E" w14:textId="77777777" w:rsidR="00975E47" w:rsidRPr="008B6158" w:rsidRDefault="00975E47" w:rsidP="008D579A">
      <w:pPr>
        <w:tabs>
          <w:tab w:val="left" w:pos="567"/>
        </w:tabs>
        <w:spacing w:after="0" w:line="240" w:lineRule="auto"/>
        <w:ind w:left="567" w:hanging="567"/>
        <w:jc w:val="both"/>
        <w:outlineLvl w:val="0"/>
        <w:rPr>
          <w:rFonts w:ascii="Times New Roman" w:hAnsi="Times New Roman"/>
          <w:sz w:val="24"/>
          <w:szCs w:val="24"/>
        </w:rPr>
      </w:pPr>
    </w:p>
    <w:p w14:paraId="7C3218C3" w14:textId="77777777" w:rsidR="00210B18" w:rsidRPr="008B6158" w:rsidRDefault="00781F79"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w:t>
      </w:r>
      <w:r w:rsidR="008B528D">
        <w:rPr>
          <w:rFonts w:ascii="Times New Roman" w:hAnsi="Times New Roman"/>
          <w:b/>
          <w:sz w:val="24"/>
          <w:szCs w:val="24"/>
        </w:rPr>
        <w:t>8</w:t>
      </w:r>
      <w:r w:rsidR="0019364A" w:rsidRPr="008B6158">
        <w:rPr>
          <w:rFonts w:ascii="Times New Roman" w:hAnsi="Times New Roman"/>
          <w:b/>
          <w:sz w:val="24"/>
          <w:szCs w:val="24"/>
        </w:rPr>
        <w:t xml:space="preserve">. </w:t>
      </w:r>
    </w:p>
    <w:p w14:paraId="28ECEEF2" w14:textId="77777777" w:rsidR="0019364A" w:rsidRPr="008B6158" w:rsidRDefault="0019364A"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Upravljanje projektnom imovinom</w:t>
      </w:r>
    </w:p>
    <w:p w14:paraId="2497885E" w14:textId="77777777" w:rsidR="0019364A" w:rsidRPr="008B6158" w:rsidRDefault="0019364A" w:rsidP="008D579A">
      <w:pPr>
        <w:tabs>
          <w:tab w:val="left" w:pos="567"/>
        </w:tabs>
        <w:spacing w:after="0" w:line="240" w:lineRule="auto"/>
        <w:ind w:left="567" w:hanging="567"/>
        <w:jc w:val="both"/>
        <w:outlineLvl w:val="0"/>
        <w:rPr>
          <w:rFonts w:ascii="Times New Roman" w:hAnsi="Times New Roman"/>
          <w:b/>
          <w:sz w:val="24"/>
          <w:szCs w:val="24"/>
        </w:rPr>
      </w:pPr>
    </w:p>
    <w:p w14:paraId="64573871" w14:textId="46F2CC51" w:rsidR="0019364A" w:rsidRPr="008B6158" w:rsidRDefault="000B1D35" w:rsidP="00797244">
      <w:pPr>
        <w:tabs>
          <w:tab w:val="left" w:pos="567"/>
        </w:tabs>
        <w:spacing w:after="0" w:line="240" w:lineRule="auto"/>
        <w:ind w:left="567" w:hanging="567"/>
        <w:jc w:val="both"/>
        <w:outlineLvl w:val="0"/>
        <w:rPr>
          <w:rFonts w:ascii="Times New Roman" w:hAnsi="Times New Roman"/>
          <w:sz w:val="24"/>
          <w:szCs w:val="24"/>
        </w:rPr>
      </w:pPr>
      <w:r>
        <w:rPr>
          <w:rFonts w:ascii="Times New Roman" w:hAnsi="Times New Roman"/>
          <w:sz w:val="24"/>
          <w:szCs w:val="24"/>
        </w:rPr>
        <w:t>8</w:t>
      </w:r>
      <w:r w:rsidR="0000283A">
        <w:rPr>
          <w:rFonts w:ascii="Times New Roman" w:hAnsi="Times New Roman"/>
          <w:sz w:val="24"/>
          <w:szCs w:val="24"/>
        </w:rPr>
        <w:t>.1</w:t>
      </w:r>
      <w:r w:rsidR="00BF1957">
        <w:rPr>
          <w:rFonts w:ascii="Times New Roman" w:hAnsi="Times New Roman"/>
          <w:sz w:val="24"/>
          <w:szCs w:val="24"/>
        </w:rPr>
        <w:t xml:space="preserve">. </w:t>
      </w:r>
      <w:r w:rsidR="00797244">
        <w:rPr>
          <w:rFonts w:ascii="Times New Roman" w:hAnsi="Times New Roman"/>
          <w:sz w:val="24"/>
          <w:szCs w:val="24"/>
        </w:rPr>
        <w:tab/>
      </w:r>
      <w:r w:rsidR="0019364A" w:rsidRPr="008B6158">
        <w:rPr>
          <w:rFonts w:ascii="Times New Roman" w:hAnsi="Times New Roman"/>
          <w:sz w:val="24"/>
          <w:szCs w:val="24"/>
        </w:rPr>
        <w:t xml:space="preserve">Imovina koja je stečena u Projektu mora se koristiti </w:t>
      </w:r>
      <w:r w:rsidR="009E730F">
        <w:rPr>
          <w:rFonts w:ascii="Times New Roman" w:hAnsi="Times New Roman"/>
          <w:sz w:val="24"/>
          <w:szCs w:val="24"/>
        </w:rPr>
        <w:t>u s</w:t>
      </w:r>
      <w:r w:rsidR="003B7019" w:rsidRPr="008B6158">
        <w:rPr>
          <w:rFonts w:ascii="Times New Roman" w:hAnsi="Times New Roman"/>
          <w:sz w:val="24"/>
          <w:szCs w:val="24"/>
        </w:rPr>
        <w:t>klad</w:t>
      </w:r>
      <w:r w:rsidR="009E730F">
        <w:rPr>
          <w:rFonts w:ascii="Times New Roman" w:hAnsi="Times New Roman"/>
          <w:sz w:val="24"/>
          <w:szCs w:val="24"/>
        </w:rPr>
        <w:t>u s</w:t>
      </w:r>
      <w:r w:rsidR="003B7019" w:rsidRPr="008B6158">
        <w:rPr>
          <w:rFonts w:ascii="Times New Roman" w:hAnsi="Times New Roman"/>
          <w:sz w:val="24"/>
          <w:szCs w:val="24"/>
        </w:rPr>
        <w:t xml:space="preserve"> opisom </w:t>
      </w:r>
      <w:r w:rsidR="009E730F">
        <w:rPr>
          <w:rFonts w:ascii="Times New Roman" w:hAnsi="Times New Roman"/>
          <w:sz w:val="24"/>
          <w:szCs w:val="24"/>
        </w:rPr>
        <w:t xml:space="preserve">Projekta </w:t>
      </w:r>
      <w:r w:rsidR="003B7019" w:rsidRPr="008B6158">
        <w:rPr>
          <w:rFonts w:ascii="Times New Roman" w:hAnsi="Times New Roman"/>
          <w:sz w:val="24"/>
          <w:szCs w:val="24"/>
        </w:rPr>
        <w:t>sadržanim u</w:t>
      </w:r>
      <w:r w:rsidR="0019364A" w:rsidRPr="008B6158">
        <w:rPr>
          <w:rFonts w:ascii="Times New Roman" w:hAnsi="Times New Roman"/>
          <w:sz w:val="24"/>
          <w:szCs w:val="24"/>
        </w:rPr>
        <w:t xml:space="preserve"> </w:t>
      </w:r>
      <w:r w:rsidR="00F443E8">
        <w:rPr>
          <w:rFonts w:ascii="Times New Roman" w:hAnsi="Times New Roman"/>
          <w:sz w:val="24"/>
          <w:szCs w:val="24"/>
        </w:rPr>
        <w:t xml:space="preserve">Dodatku 1.1. </w:t>
      </w:r>
      <w:r w:rsidR="009E730F">
        <w:rPr>
          <w:rFonts w:ascii="Times New Roman" w:hAnsi="Times New Roman"/>
          <w:sz w:val="24"/>
          <w:szCs w:val="24"/>
        </w:rPr>
        <w:t xml:space="preserve"> </w:t>
      </w:r>
      <w:r w:rsidR="00F147FB">
        <w:rPr>
          <w:rFonts w:ascii="Times New Roman" w:hAnsi="Times New Roman"/>
          <w:sz w:val="24"/>
          <w:szCs w:val="24"/>
        </w:rPr>
        <w:t xml:space="preserve">ovih </w:t>
      </w:r>
      <w:r w:rsidR="00B40EAB">
        <w:rPr>
          <w:rFonts w:ascii="Times New Roman" w:hAnsi="Times New Roman"/>
          <w:sz w:val="24"/>
          <w:szCs w:val="24"/>
        </w:rPr>
        <w:t>P</w:t>
      </w:r>
      <w:r w:rsidR="00F147FB">
        <w:rPr>
          <w:rFonts w:ascii="Times New Roman" w:hAnsi="Times New Roman"/>
          <w:sz w:val="24"/>
          <w:szCs w:val="24"/>
        </w:rPr>
        <w:t>osebnih uvjeta</w:t>
      </w:r>
      <w:r w:rsidR="0000283A">
        <w:rPr>
          <w:rFonts w:ascii="Times New Roman" w:hAnsi="Times New Roman"/>
          <w:sz w:val="24"/>
          <w:szCs w:val="24"/>
        </w:rPr>
        <w:t xml:space="preserve"> Ugovora</w:t>
      </w:r>
      <w:r w:rsidR="00F147FB">
        <w:rPr>
          <w:rFonts w:ascii="Times New Roman" w:hAnsi="Times New Roman"/>
          <w:sz w:val="24"/>
          <w:szCs w:val="24"/>
        </w:rPr>
        <w:t xml:space="preserve">. </w:t>
      </w:r>
    </w:p>
    <w:p w14:paraId="011D2D08" w14:textId="77777777" w:rsidR="0019364A" w:rsidRDefault="0019364A" w:rsidP="008D579A">
      <w:pPr>
        <w:tabs>
          <w:tab w:val="left" w:pos="567"/>
        </w:tabs>
        <w:spacing w:after="0" w:line="240" w:lineRule="auto"/>
        <w:jc w:val="both"/>
        <w:outlineLvl w:val="0"/>
        <w:rPr>
          <w:rFonts w:ascii="Times New Roman" w:hAnsi="Times New Roman"/>
          <w:b/>
          <w:sz w:val="24"/>
          <w:szCs w:val="24"/>
        </w:rPr>
      </w:pPr>
    </w:p>
    <w:p w14:paraId="5755478C" w14:textId="77777777" w:rsidR="00975E47" w:rsidRPr="008B6158" w:rsidRDefault="00975E47" w:rsidP="008D579A">
      <w:pPr>
        <w:tabs>
          <w:tab w:val="left" w:pos="567"/>
        </w:tabs>
        <w:spacing w:after="0" w:line="240" w:lineRule="auto"/>
        <w:jc w:val="both"/>
        <w:outlineLvl w:val="0"/>
        <w:rPr>
          <w:rFonts w:ascii="Times New Roman" w:hAnsi="Times New Roman"/>
          <w:b/>
          <w:sz w:val="24"/>
          <w:szCs w:val="24"/>
        </w:rPr>
      </w:pPr>
    </w:p>
    <w:p w14:paraId="7DA6B62D" w14:textId="77777777" w:rsidR="00210B18" w:rsidRPr="008B6158" w:rsidRDefault="0019364A"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w:t>
      </w:r>
      <w:r w:rsidR="004E2088">
        <w:rPr>
          <w:rFonts w:ascii="Times New Roman" w:hAnsi="Times New Roman"/>
          <w:b/>
          <w:sz w:val="24"/>
          <w:szCs w:val="24"/>
        </w:rPr>
        <w:t>9</w:t>
      </w:r>
      <w:r w:rsidRPr="008B6158">
        <w:rPr>
          <w:rFonts w:ascii="Times New Roman" w:hAnsi="Times New Roman"/>
          <w:b/>
          <w:sz w:val="24"/>
          <w:szCs w:val="24"/>
        </w:rPr>
        <w:t xml:space="preserve">. </w:t>
      </w:r>
    </w:p>
    <w:p w14:paraId="7FA7CC5D" w14:textId="77777777" w:rsidR="0019364A" w:rsidRPr="008B6158" w:rsidRDefault="0019364A"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Ostali uvjeti</w:t>
      </w:r>
    </w:p>
    <w:p w14:paraId="6357FAE7" w14:textId="77777777" w:rsidR="0019364A" w:rsidRDefault="0019364A" w:rsidP="008D579A">
      <w:pPr>
        <w:spacing w:after="0" w:line="240" w:lineRule="auto"/>
        <w:jc w:val="both"/>
        <w:rPr>
          <w:rFonts w:ascii="Times New Roman" w:hAnsi="Times New Roman"/>
          <w:sz w:val="24"/>
          <w:szCs w:val="24"/>
        </w:rPr>
      </w:pPr>
    </w:p>
    <w:p w14:paraId="41415825" w14:textId="69B04CEA" w:rsidR="00415266" w:rsidRDefault="004E2088" w:rsidP="00F07779">
      <w:p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9</w:t>
      </w:r>
      <w:r w:rsidR="00FE4E7F">
        <w:rPr>
          <w:rFonts w:ascii="Times New Roman" w:hAnsi="Times New Roman"/>
          <w:sz w:val="24"/>
          <w:szCs w:val="24"/>
        </w:rPr>
        <w:t>.</w:t>
      </w:r>
      <w:r>
        <w:rPr>
          <w:rFonts w:ascii="Times New Roman" w:hAnsi="Times New Roman"/>
          <w:sz w:val="24"/>
          <w:szCs w:val="24"/>
        </w:rPr>
        <w:t>1</w:t>
      </w:r>
      <w:r w:rsidR="00FE4E7F" w:rsidRPr="00056137">
        <w:rPr>
          <w:rFonts w:ascii="Times New Roman" w:hAnsi="Times New Roman"/>
          <w:sz w:val="24"/>
          <w:szCs w:val="24"/>
        </w:rPr>
        <w:t xml:space="preserve">. </w:t>
      </w:r>
      <w:r w:rsidR="00C47AFA">
        <w:rPr>
          <w:rFonts w:ascii="Times New Roman" w:hAnsi="Times New Roman"/>
          <w:sz w:val="24"/>
          <w:szCs w:val="24"/>
        </w:rPr>
        <w:tab/>
      </w:r>
      <w:r w:rsidR="00FE4E7F" w:rsidRPr="00FE4E7F">
        <w:rPr>
          <w:rFonts w:ascii="Times New Roman" w:hAnsi="Times New Roman"/>
          <w:sz w:val="24"/>
          <w:szCs w:val="24"/>
        </w:rPr>
        <w:t xml:space="preserve">Svrha materijalne imovine, nematerijalne imovine i rezultata projekta sufinanciranih iz proračuna Projekta ostaju neizmijenjeni u odnosu na namjenu definiranu </w:t>
      </w:r>
      <w:r w:rsidR="00FE4E7F">
        <w:rPr>
          <w:rFonts w:ascii="Times New Roman" w:hAnsi="Times New Roman"/>
          <w:sz w:val="24"/>
          <w:szCs w:val="24"/>
        </w:rPr>
        <w:t>Ugovorom u razdoblju od</w:t>
      </w:r>
      <w:r w:rsidR="00FE4E7F" w:rsidRPr="00FE4E7F">
        <w:rPr>
          <w:rFonts w:ascii="Times New Roman" w:hAnsi="Times New Roman"/>
          <w:sz w:val="24"/>
          <w:szCs w:val="24"/>
        </w:rPr>
        <w:t xml:space="preserve"> </w:t>
      </w:r>
      <w:r w:rsidR="00F443E8">
        <w:rPr>
          <w:rFonts w:ascii="Times New Roman" w:hAnsi="Times New Roman"/>
          <w:sz w:val="24"/>
          <w:szCs w:val="24"/>
        </w:rPr>
        <w:t>5</w:t>
      </w:r>
      <w:r w:rsidR="00FE4E7F" w:rsidRPr="00FE4E7F">
        <w:rPr>
          <w:rFonts w:ascii="Times New Roman" w:hAnsi="Times New Roman"/>
          <w:sz w:val="24"/>
          <w:szCs w:val="24"/>
        </w:rPr>
        <w:t xml:space="preserve"> </w:t>
      </w:r>
      <w:r w:rsidR="006510F6">
        <w:rPr>
          <w:rFonts w:ascii="Times New Roman" w:hAnsi="Times New Roman"/>
          <w:sz w:val="24"/>
          <w:szCs w:val="24"/>
        </w:rPr>
        <w:t>(</w:t>
      </w:r>
      <w:r w:rsidR="00F443E8">
        <w:rPr>
          <w:rFonts w:ascii="Times New Roman" w:hAnsi="Times New Roman"/>
          <w:sz w:val="24"/>
          <w:szCs w:val="24"/>
        </w:rPr>
        <w:t>pet</w:t>
      </w:r>
      <w:r w:rsidR="006510F6">
        <w:rPr>
          <w:rFonts w:ascii="Times New Roman" w:hAnsi="Times New Roman"/>
          <w:sz w:val="24"/>
          <w:szCs w:val="24"/>
        </w:rPr>
        <w:t xml:space="preserve">) </w:t>
      </w:r>
      <w:r w:rsidR="00FE4E7F" w:rsidRPr="00FE4E7F">
        <w:rPr>
          <w:rFonts w:ascii="Times New Roman" w:hAnsi="Times New Roman"/>
          <w:sz w:val="24"/>
          <w:szCs w:val="24"/>
        </w:rPr>
        <w:t>godin</w:t>
      </w:r>
      <w:r w:rsidR="00F443E8">
        <w:rPr>
          <w:rFonts w:ascii="Times New Roman" w:hAnsi="Times New Roman"/>
          <w:sz w:val="24"/>
          <w:szCs w:val="24"/>
        </w:rPr>
        <w:t>a</w:t>
      </w:r>
      <w:r w:rsidR="00FE4E7F" w:rsidRPr="00FE4E7F">
        <w:rPr>
          <w:rFonts w:ascii="Times New Roman" w:hAnsi="Times New Roman"/>
          <w:sz w:val="24"/>
          <w:szCs w:val="24"/>
        </w:rPr>
        <w:t xml:space="preserve"> nakon isteka razdoblja provedbe Projekta.</w:t>
      </w:r>
    </w:p>
    <w:p w14:paraId="02DF5052" w14:textId="77777777" w:rsidR="00886D4F" w:rsidRDefault="00886D4F" w:rsidP="006510F6">
      <w:pPr>
        <w:tabs>
          <w:tab w:val="left" w:pos="567"/>
        </w:tabs>
        <w:spacing w:after="0" w:line="240" w:lineRule="auto"/>
        <w:ind w:left="567" w:hanging="567"/>
        <w:jc w:val="both"/>
        <w:rPr>
          <w:rFonts w:ascii="Times New Roman" w:hAnsi="Times New Roman"/>
          <w:sz w:val="24"/>
          <w:szCs w:val="24"/>
        </w:rPr>
      </w:pPr>
    </w:p>
    <w:p w14:paraId="4C191B33" w14:textId="77777777" w:rsidR="0019364A" w:rsidRPr="00FA15B6" w:rsidRDefault="00FA15B6" w:rsidP="00F07779">
      <w:pPr>
        <w:tabs>
          <w:tab w:val="left" w:pos="567"/>
        </w:tabs>
        <w:spacing w:after="0" w:line="240" w:lineRule="auto"/>
        <w:ind w:left="567" w:hanging="567"/>
        <w:jc w:val="both"/>
        <w:outlineLvl w:val="0"/>
        <w:rPr>
          <w:rFonts w:ascii="Times New Roman" w:hAnsi="Times New Roman"/>
          <w:sz w:val="24"/>
          <w:szCs w:val="24"/>
        </w:rPr>
      </w:pPr>
      <w:r w:rsidRPr="00FA15B6">
        <w:rPr>
          <w:rFonts w:ascii="Times New Roman" w:hAnsi="Times New Roman"/>
          <w:sz w:val="24"/>
          <w:szCs w:val="24"/>
        </w:rPr>
        <w:t>9.</w:t>
      </w:r>
      <w:r w:rsidR="002A0616">
        <w:rPr>
          <w:rFonts w:ascii="Times New Roman" w:hAnsi="Times New Roman"/>
          <w:sz w:val="24"/>
          <w:szCs w:val="24"/>
        </w:rPr>
        <w:t>2</w:t>
      </w:r>
      <w:r w:rsidRPr="00FA15B6">
        <w:rPr>
          <w:rFonts w:ascii="Times New Roman" w:hAnsi="Times New Roman"/>
          <w:sz w:val="24"/>
          <w:szCs w:val="24"/>
        </w:rPr>
        <w:t xml:space="preserve">. </w:t>
      </w:r>
      <w:r w:rsidR="00F07779">
        <w:rPr>
          <w:rFonts w:ascii="Times New Roman" w:hAnsi="Times New Roman"/>
          <w:sz w:val="24"/>
          <w:szCs w:val="24"/>
        </w:rPr>
        <w:tab/>
      </w:r>
      <w:r w:rsidR="0043084F" w:rsidRPr="00FA15B6">
        <w:rPr>
          <w:rFonts w:ascii="Times New Roman" w:hAnsi="Times New Roman"/>
          <w:sz w:val="24"/>
          <w:szCs w:val="24"/>
        </w:rPr>
        <w:t xml:space="preserve">Prihvatljivi </w:t>
      </w:r>
      <w:r w:rsidR="006510F6">
        <w:rPr>
          <w:rFonts w:ascii="Times New Roman" w:hAnsi="Times New Roman"/>
          <w:sz w:val="24"/>
          <w:szCs w:val="24"/>
        </w:rPr>
        <w:t>troškovi</w:t>
      </w:r>
      <w:r w:rsidR="0043084F" w:rsidRPr="00FA15B6">
        <w:rPr>
          <w:rFonts w:ascii="Times New Roman" w:hAnsi="Times New Roman"/>
          <w:sz w:val="24"/>
          <w:szCs w:val="24"/>
        </w:rPr>
        <w:t xml:space="preserve"> </w:t>
      </w:r>
      <w:r>
        <w:rPr>
          <w:rFonts w:ascii="Times New Roman" w:hAnsi="Times New Roman"/>
          <w:sz w:val="24"/>
          <w:szCs w:val="24"/>
        </w:rPr>
        <w:t>n</w:t>
      </w:r>
      <w:r w:rsidR="0043084F" w:rsidRPr="00FA15B6">
        <w:rPr>
          <w:rFonts w:ascii="Times New Roman" w:hAnsi="Times New Roman"/>
          <w:sz w:val="24"/>
          <w:szCs w:val="24"/>
        </w:rPr>
        <w:t>e uključuju troškove koji su već financirani iz drugih izvora</w:t>
      </w:r>
      <w:r w:rsidR="006510F6">
        <w:rPr>
          <w:rFonts w:ascii="Times New Roman" w:hAnsi="Times New Roman"/>
          <w:sz w:val="24"/>
          <w:szCs w:val="24"/>
        </w:rPr>
        <w:t>.</w:t>
      </w:r>
    </w:p>
    <w:p w14:paraId="7A356352" w14:textId="77777777" w:rsidR="00FA15B6" w:rsidRDefault="00FA15B6" w:rsidP="00F07779">
      <w:pPr>
        <w:tabs>
          <w:tab w:val="left" w:pos="567"/>
        </w:tabs>
        <w:spacing w:after="0" w:line="240" w:lineRule="auto"/>
        <w:ind w:left="567" w:hanging="567"/>
        <w:jc w:val="both"/>
        <w:outlineLvl w:val="0"/>
        <w:rPr>
          <w:rFonts w:ascii="Times New Roman" w:hAnsi="Times New Roman"/>
          <w:sz w:val="24"/>
          <w:szCs w:val="24"/>
        </w:rPr>
      </w:pPr>
    </w:p>
    <w:p w14:paraId="6D3031EE" w14:textId="77777777" w:rsidR="00A55990" w:rsidRDefault="009E091D" w:rsidP="00F07779">
      <w:p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9.</w:t>
      </w:r>
      <w:r w:rsidR="002A0616">
        <w:rPr>
          <w:rFonts w:ascii="Times New Roman" w:hAnsi="Times New Roman"/>
          <w:sz w:val="24"/>
          <w:szCs w:val="24"/>
        </w:rPr>
        <w:t>3</w:t>
      </w:r>
      <w:r>
        <w:rPr>
          <w:rFonts w:ascii="Times New Roman" w:hAnsi="Times New Roman"/>
          <w:sz w:val="24"/>
          <w:szCs w:val="24"/>
        </w:rPr>
        <w:t>.</w:t>
      </w:r>
      <w:r w:rsidR="00F07779">
        <w:rPr>
          <w:rFonts w:ascii="Times New Roman" w:hAnsi="Times New Roman"/>
          <w:sz w:val="24"/>
          <w:szCs w:val="24"/>
        </w:rPr>
        <w:tab/>
      </w:r>
      <w:r w:rsidR="00FA15B6">
        <w:rPr>
          <w:rFonts w:ascii="Times New Roman" w:hAnsi="Times New Roman"/>
          <w:sz w:val="24"/>
          <w:szCs w:val="24"/>
        </w:rPr>
        <w:t xml:space="preserve">Korisnik </w:t>
      </w:r>
      <w:r w:rsidR="006510F6">
        <w:rPr>
          <w:rFonts w:ascii="Times New Roman" w:hAnsi="Times New Roman"/>
          <w:sz w:val="24"/>
          <w:szCs w:val="24"/>
        </w:rPr>
        <w:t>je obvezan</w:t>
      </w:r>
      <w:r w:rsidR="00A55990" w:rsidRPr="00FA15B6">
        <w:rPr>
          <w:rFonts w:ascii="Times New Roman" w:hAnsi="Times New Roman"/>
          <w:sz w:val="24"/>
          <w:szCs w:val="24"/>
        </w:rPr>
        <w:t xml:space="preserve"> osigurati financijski </w:t>
      </w:r>
      <w:r w:rsidR="00A55990" w:rsidRPr="0026187E">
        <w:rPr>
          <w:rFonts w:ascii="Times New Roman" w:hAnsi="Times New Roman"/>
          <w:sz w:val="24"/>
          <w:szCs w:val="24"/>
        </w:rPr>
        <w:t xml:space="preserve">doprinos od </w:t>
      </w:r>
      <w:r w:rsidR="00CF2845" w:rsidRPr="0026187E">
        <w:rPr>
          <w:rFonts w:ascii="Times New Roman" w:hAnsi="Times New Roman"/>
          <w:sz w:val="24"/>
          <w:szCs w:val="24"/>
        </w:rPr>
        <w:t>_____ %</w:t>
      </w:r>
      <w:r w:rsidR="00A55990" w:rsidRPr="0026187E">
        <w:rPr>
          <w:rFonts w:ascii="Times New Roman" w:hAnsi="Times New Roman"/>
          <w:sz w:val="24"/>
          <w:szCs w:val="24"/>
        </w:rPr>
        <w:t xml:space="preserve"> </w:t>
      </w:r>
      <w:r w:rsidR="00CF2845" w:rsidRPr="0026187E">
        <w:rPr>
          <w:rFonts w:ascii="Times New Roman" w:hAnsi="Times New Roman"/>
          <w:sz w:val="24"/>
          <w:szCs w:val="24"/>
        </w:rPr>
        <w:t>(</w:t>
      </w:r>
      <w:r w:rsidR="00A55990" w:rsidRPr="0026187E">
        <w:rPr>
          <w:rFonts w:ascii="Times New Roman" w:hAnsi="Times New Roman"/>
          <w:sz w:val="24"/>
          <w:szCs w:val="24"/>
        </w:rPr>
        <w:t>5%</w:t>
      </w:r>
      <w:r w:rsidR="00CF2845" w:rsidRPr="0026187E">
        <w:rPr>
          <w:rFonts w:ascii="Times New Roman" w:hAnsi="Times New Roman"/>
          <w:sz w:val="24"/>
          <w:szCs w:val="24"/>
        </w:rPr>
        <w:t>-30%)</w:t>
      </w:r>
      <w:r w:rsidR="00A55990" w:rsidRPr="0026187E">
        <w:rPr>
          <w:rFonts w:ascii="Times New Roman" w:hAnsi="Times New Roman"/>
          <w:sz w:val="24"/>
          <w:szCs w:val="24"/>
        </w:rPr>
        <w:t xml:space="preserve"> prihvatljivih </w:t>
      </w:r>
      <w:r w:rsidR="00A55990" w:rsidRPr="00FA15B6">
        <w:rPr>
          <w:rFonts w:ascii="Times New Roman" w:hAnsi="Times New Roman"/>
          <w:sz w:val="24"/>
          <w:szCs w:val="24"/>
        </w:rPr>
        <w:t>troškova iz vlastitih izvora ili vanjskim financiranjem (npr. kreditom banke)</w:t>
      </w:r>
      <w:r>
        <w:rPr>
          <w:rFonts w:ascii="Times New Roman" w:hAnsi="Times New Roman"/>
          <w:sz w:val="24"/>
          <w:szCs w:val="24"/>
        </w:rPr>
        <w:t>.</w:t>
      </w:r>
    </w:p>
    <w:p w14:paraId="6CF85C16" w14:textId="77777777" w:rsidR="006510F6" w:rsidRDefault="006510F6" w:rsidP="00F07779">
      <w:pPr>
        <w:tabs>
          <w:tab w:val="left" w:pos="567"/>
        </w:tabs>
        <w:spacing w:after="0" w:line="240" w:lineRule="auto"/>
        <w:ind w:left="567" w:hanging="567"/>
        <w:jc w:val="both"/>
        <w:rPr>
          <w:rFonts w:ascii="Times New Roman" w:hAnsi="Times New Roman"/>
          <w:sz w:val="24"/>
          <w:szCs w:val="24"/>
        </w:rPr>
      </w:pPr>
    </w:p>
    <w:p w14:paraId="0EF1B61A" w14:textId="7975F96E" w:rsidR="002A0616" w:rsidRDefault="002A0616" w:rsidP="00F07779">
      <w:p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9.4.</w:t>
      </w:r>
      <w:r w:rsidR="00F07779">
        <w:rPr>
          <w:rFonts w:ascii="Times New Roman" w:hAnsi="Times New Roman"/>
          <w:sz w:val="24"/>
          <w:szCs w:val="24"/>
        </w:rPr>
        <w:tab/>
      </w:r>
      <w:r>
        <w:rPr>
          <w:rFonts w:ascii="Times New Roman" w:hAnsi="Times New Roman"/>
          <w:sz w:val="24"/>
          <w:szCs w:val="24"/>
        </w:rPr>
        <w:t>Korisnik</w:t>
      </w:r>
      <w:r w:rsidRPr="002A0616">
        <w:rPr>
          <w:rFonts w:ascii="Times New Roman" w:hAnsi="Times New Roman"/>
          <w:sz w:val="24"/>
          <w:szCs w:val="24"/>
        </w:rPr>
        <w:t xml:space="preserve"> </w:t>
      </w:r>
      <w:r w:rsidR="00086E36">
        <w:rPr>
          <w:rFonts w:ascii="Times New Roman" w:hAnsi="Times New Roman"/>
          <w:sz w:val="24"/>
          <w:szCs w:val="24"/>
        </w:rPr>
        <w:t>je obvezan</w:t>
      </w:r>
      <w:r w:rsidRPr="002A0616">
        <w:rPr>
          <w:rFonts w:ascii="Times New Roman" w:hAnsi="Times New Roman"/>
          <w:sz w:val="24"/>
          <w:szCs w:val="24"/>
        </w:rPr>
        <w:t xml:space="preserve"> osigurati trajnost </w:t>
      </w:r>
      <w:r w:rsidR="00086E36">
        <w:rPr>
          <w:rFonts w:ascii="Times New Roman" w:hAnsi="Times New Roman"/>
          <w:sz w:val="24"/>
          <w:szCs w:val="24"/>
        </w:rPr>
        <w:t>financiranog projekta</w:t>
      </w:r>
      <w:r w:rsidRPr="002A0616">
        <w:rPr>
          <w:rFonts w:ascii="Times New Roman" w:hAnsi="Times New Roman"/>
          <w:sz w:val="24"/>
          <w:szCs w:val="24"/>
        </w:rPr>
        <w:t xml:space="preserve"> na način da u zgradi </w:t>
      </w:r>
      <w:r w:rsidR="00086E36">
        <w:rPr>
          <w:rFonts w:ascii="Times New Roman" w:hAnsi="Times New Roman"/>
          <w:sz w:val="24"/>
          <w:szCs w:val="24"/>
        </w:rPr>
        <w:t xml:space="preserve">koja je bila predmet energetske obnove tijekom najmanje </w:t>
      </w:r>
      <w:r w:rsidR="00F443E8">
        <w:rPr>
          <w:rFonts w:ascii="Times New Roman" w:hAnsi="Times New Roman"/>
          <w:sz w:val="24"/>
          <w:szCs w:val="24"/>
        </w:rPr>
        <w:t>5</w:t>
      </w:r>
      <w:r w:rsidR="004776EF">
        <w:rPr>
          <w:rFonts w:ascii="Times New Roman" w:hAnsi="Times New Roman"/>
          <w:sz w:val="24"/>
          <w:szCs w:val="24"/>
        </w:rPr>
        <w:t xml:space="preserve"> </w:t>
      </w:r>
      <w:r w:rsidR="00086E36">
        <w:rPr>
          <w:rFonts w:ascii="Times New Roman" w:hAnsi="Times New Roman"/>
          <w:sz w:val="24"/>
          <w:szCs w:val="24"/>
        </w:rPr>
        <w:t>(</w:t>
      </w:r>
      <w:r w:rsidR="004776EF">
        <w:rPr>
          <w:rFonts w:ascii="Times New Roman" w:hAnsi="Times New Roman"/>
          <w:sz w:val="24"/>
          <w:szCs w:val="24"/>
        </w:rPr>
        <w:t>pet</w:t>
      </w:r>
      <w:r w:rsidR="00086E36">
        <w:rPr>
          <w:rFonts w:ascii="Times New Roman" w:hAnsi="Times New Roman"/>
          <w:sz w:val="24"/>
          <w:szCs w:val="24"/>
        </w:rPr>
        <w:t>)</w:t>
      </w:r>
      <w:r w:rsidRPr="002A0616">
        <w:rPr>
          <w:rFonts w:ascii="Times New Roman" w:hAnsi="Times New Roman"/>
          <w:sz w:val="24"/>
          <w:szCs w:val="24"/>
        </w:rPr>
        <w:t xml:space="preserve"> godin</w:t>
      </w:r>
      <w:r w:rsidR="00F443E8">
        <w:rPr>
          <w:rFonts w:ascii="Times New Roman" w:hAnsi="Times New Roman"/>
          <w:sz w:val="24"/>
          <w:szCs w:val="24"/>
        </w:rPr>
        <w:t>a</w:t>
      </w:r>
      <w:r w:rsidRPr="002A0616">
        <w:rPr>
          <w:rFonts w:ascii="Times New Roman" w:hAnsi="Times New Roman"/>
          <w:sz w:val="24"/>
          <w:szCs w:val="24"/>
        </w:rPr>
        <w:t xml:space="preserve"> </w:t>
      </w:r>
      <w:r w:rsidR="00086E36">
        <w:rPr>
          <w:rFonts w:ascii="Times New Roman" w:hAnsi="Times New Roman"/>
          <w:sz w:val="24"/>
          <w:szCs w:val="24"/>
        </w:rPr>
        <w:t>nakon završetka</w:t>
      </w:r>
      <w:r w:rsidRPr="002A0616">
        <w:rPr>
          <w:rFonts w:ascii="Times New Roman" w:hAnsi="Times New Roman"/>
          <w:sz w:val="24"/>
          <w:szCs w:val="24"/>
        </w:rPr>
        <w:t xml:space="preserve"> projekta mora </w:t>
      </w:r>
      <w:r w:rsidR="00086E36">
        <w:rPr>
          <w:rFonts w:ascii="Times New Roman" w:hAnsi="Times New Roman"/>
          <w:sz w:val="24"/>
          <w:szCs w:val="24"/>
        </w:rPr>
        <w:t xml:space="preserve">osigurati obavljanje </w:t>
      </w:r>
      <w:r w:rsidRPr="002A0616">
        <w:rPr>
          <w:rFonts w:ascii="Times New Roman" w:hAnsi="Times New Roman"/>
          <w:sz w:val="24"/>
          <w:szCs w:val="24"/>
        </w:rPr>
        <w:t>javn</w:t>
      </w:r>
      <w:r w:rsidR="00086E36">
        <w:rPr>
          <w:rFonts w:ascii="Times New Roman" w:hAnsi="Times New Roman"/>
          <w:sz w:val="24"/>
          <w:szCs w:val="24"/>
        </w:rPr>
        <w:t>e</w:t>
      </w:r>
      <w:r w:rsidRPr="002A0616">
        <w:rPr>
          <w:rFonts w:ascii="Times New Roman" w:hAnsi="Times New Roman"/>
          <w:sz w:val="24"/>
          <w:szCs w:val="24"/>
        </w:rPr>
        <w:t xml:space="preserve"> odgojno-obrazovn</w:t>
      </w:r>
      <w:r w:rsidR="00086E36">
        <w:rPr>
          <w:rFonts w:ascii="Times New Roman" w:hAnsi="Times New Roman"/>
          <w:sz w:val="24"/>
          <w:szCs w:val="24"/>
        </w:rPr>
        <w:t>e</w:t>
      </w:r>
      <w:r w:rsidRPr="002A0616">
        <w:rPr>
          <w:rFonts w:ascii="Times New Roman" w:hAnsi="Times New Roman"/>
          <w:sz w:val="24"/>
          <w:szCs w:val="24"/>
        </w:rPr>
        <w:t xml:space="preserve"> djelatnost</w:t>
      </w:r>
      <w:r w:rsidR="00086E36">
        <w:rPr>
          <w:rFonts w:ascii="Times New Roman" w:hAnsi="Times New Roman"/>
          <w:sz w:val="24"/>
          <w:szCs w:val="24"/>
        </w:rPr>
        <w:t>i</w:t>
      </w:r>
      <w:r w:rsidR="00261BAB">
        <w:rPr>
          <w:rFonts w:ascii="Times New Roman" w:hAnsi="Times New Roman"/>
          <w:sz w:val="24"/>
          <w:szCs w:val="24"/>
        </w:rPr>
        <w:t>.</w:t>
      </w:r>
    </w:p>
    <w:p w14:paraId="69E3AB88" w14:textId="77777777" w:rsidR="008C4537" w:rsidRPr="00FA15B6" w:rsidRDefault="008C4537" w:rsidP="00F07779">
      <w:pPr>
        <w:tabs>
          <w:tab w:val="left" w:pos="567"/>
        </w:tabs>
        <w:spacing w:after="0" w:line="240" w:lineRule="auto"/>
        <w:ind w:left="567" w:hanging="567"/>
        <w:jc w:val="both"/>
        <w:rPr>
          <w:rFonts w:ascii="Times New Roman" w:hAnsi="Times New Roman"/>
          <w:sz w:val="24"/>
          <w:szCs w:val="24"/>
        </w:rPr>
      </w:pPr>
    </w:p>
    <w:p w14:paraId="5E386110" w14:textId="77777777" w:rsidR="00FA15B6" w:rsidRDefault="00F07779" w:rsidP="00086E36">
      <w:pPr>
        <w:tabs>
          <w:tab w:val="left" w:pos="567"/>
        </w:tabs>
        <w:spacing w:after="0" w:line="240" w:lineRule="auto"/>
        <w:ind w:left="567" w:hanging="567"/>
        <w:jc w:val="both"/>
        <w:rPr>
          <w:rFonts w:ascii="Times New Roman" w:eastAsia="Calibri" w:hAnsi="Times New Roman"/>
          <w:sz w:val="24"/>
          <w:szCs w:val="24"/>
        </w:rPr>
      </w:pPr>
      <w:r>
        <w:rPr>
          <w:rFonts w:ascii="Times New Roman" w:hAnsi="Times New Roman"/>
          <w:sz w:val="24"/>
          <w:szCs w:val="24"/>
        </w:rPr>
        <w:t>9.5.</w:t>
      </w:r>
      <w:r>
        <w:rPr>
          <w:rFonts w:ascii="Times New Roman" w:hAnsi="Times New Roman"/>
          <w:sz w:val="24"/>
          <w:szCs w:val="24"/>
        </w:rPr>
        <w:tab/>
      </w:r>
      <w:r w:rsidR="009E091D">
        <w:rPr>
          <w:rFonts w:ascii="Times New Roman" w:eastAsia="Calibri" w:hAnsi="Times New Roman"/>
          <w:sz w:val="24"/>
          <w:szCs w:val="24"/>
        </w:rPr>
        <w:t>Korisnik</w:t>
      </w:r>
      <w:r w:rsidR="00FA15B6" w:rsidRPr="00FA15B6">
        <w:rPr>
          <w:rFonts w:ascii="Times New Roman" w:eastAsia="Calibri" w:hAnsi="Times New Roman"/>
          <w:sz w:val="24"/>
          <w:szCs w:val="24"/>
        </w:rPr>
        <w:t xml:space="preserve"> je </w:t>
      </w:r>
      <w:r w:rsidR="00523D24">
        <w:rPr>
          <w:rFonts w:ascii="Times New Roman" w:eastAsia="Calibri" w:hAnsi="Times New Roman"/>
          <w:sz w:val="24"/>
          <w:szCs w:val="24"/>
        </w:rPr>
        <w:t>obvezan</w:t>
      </w:r>
      <w:r w:rsidR="00FA15B6" w:rsidRPr="00FA15B6">
        <w:rPr>
          <w:rFonts w:ascii="Times New Roman" w:eastAsia="Calibri" w:hAnsi="Times New Roman"/>
          <w:sz w:val="24"/>
          <w:szCs w:val="24"/>
        </w:rPr>
        <w:t xml:space="preserve"> provesti energetski pregled zgrade </w:t>
      </w:r>
      <w:r w:rsidR="00523D24">
        <w:rPr>
          <w:rFonts w:ascii="Times New Roman" w:eastAsia="Calibri" w:hAnsi="Times New Roman"/>
          <w:sz w:val="24"/>
          <w:szCs w:val="24"/>
        </w:rPr>
        <w:t>po d</w:t>
      </w:r>
      <w:r w:rsidR="00FA15B6" w:rsidRPr="00FA15B6">
        <w:rPr>
          <w:rFonts w:ascii="Times New Roman" w:eastAsia="Calibri" w:hAnsi="Times New Roman"/>
          <w:sz w:val="24"/>
          <w:szCs w:val="24"/>
        </w:rPr>
        <w:t>ovršetk</w:t>
      </w:r>
      <w:r w:rsidR="00523D24">
        <w:rPr>
          <w:rFonts w:ascii="Times New Roman" w:eastAsia="Calibri" w:hAnsi="Times New Roman"/>
          <w:sz w:val="24"/>
          <w:szCs w:val="24"/>
        </w:rPr>
        <w:t>u</w:t>
      </w:r>
      <w:r w:rsidR="00FA15B6" w:rsidRPr="00FA15B6">
        <w:rPr>
          <w:rFonts w:ascii="Times New Roman" w:eastAsia="Calibri" w:hAnsi="Times New Roman"/>
          <w:sz w:val="24"/>
          <w:szCs w:val="24"/>
        </w:rPr>
        <w:t xml:space="preserve"> energetske obnove zgrade </w:t>
      </w:r>
      <w:r w:rsidR="00523D24">
        <w:rPr>
          <w:rFonts w:ascii="Times New Roman" w:eastAsia="Calibri" w:hAnsi="Times New Roman"/>
          <w:sz w:val="24"/>
          <w:szCs w:val="24"/>
        </w:rPr>
        <w:t xml:space="preserve">koja je predmet financiranja Projektom, </w:t>
      </w:r>
      <w:r w:rsidR="00FA15B6" w:rsidRPr="00FA15B6">
        <w:rPr>
          <w:rFonts w:ascii="Times New Roman" w:eastAsia="Calibri" w:hAnsi="Times New Roman"/>
          <w:sz w:val="24"/>
          <w:szCs w:val="24"/>
        </w:rPr>
        <w:t xml:space="preserve">te je </w:t>
      </w:r>
      <w:r w:rsidR="00523D24">
        <w:rPr>
          <w:rFonts w:ascii="Times New Roman" w:eastAsia="Calibri" w:hAnsi="Times New Roman"/>
          <w:sz w:val="24"/>
          <w:szCs w:val="24"/>
        </w:rPr>
        <w:t>obvezan</w:t>
      </w:r>
      <w:r w:rsidR="00FA15B6" w:rsidRPr="00FA15B6">
        <w:rPr>
          <w:rFonts w:ascii="Times New Roman" w:eastAsia="Calibri" w:hAnsi="Times New Roman"/>
          <w:sz w:val="24"/>
          <w:szCs w:val="24"/>
        </w:rPr>
        <w:t xml:space="preserve"> dostaviti </w:t>
      </w:r>
      <w:r w:rsidR="00523D24">
        <w:rPr>
          <w:rFonts w:ascii="Times New Roman" w:eastAsia="Calibri" w:hAnsi="Times New Roman"/>
          <w:sz w:val="24"/>
          <w:szCs w:val="24"/>
        </w:rPr>
        <w:t xml:space="preserve">PT-u 2 </w:t>
      </w:r>
      <w:r w:rsidR="00FA15B6" w:rsidRPr="00FA15B6">
        <w:rPr>
          <w:rFonts w:ascii="Times New Roman" w:eastAsia="Calibri" w:hAnsi="Times New Roman"/>
          <w:sz w:val="24"/>
          <w:szCs w:val="24"/>
        </w:rPr>
        <w:t xml:space="preserve">Izvješće o </w:t>
      </w:r>
      <w:r w:rsidR="00FA15B6" w:rsidRPr="00FA15B6">
        <w:rPr>
          <w:rFonts w:ascii="Times New Roman" w:eastAsia="Calibri" w:hAnsi="Times New Roman"/>
          <w:sz w:val="24"/>
          <w:szCs w:val="24"/>
        </w:rPr>
        <w:lastRenderedPageBreak/>
        <w:t>energetskom pregledu zgrade kao i presliku energetskog certifikata</w:t>
      </w:r>
      <w:r w:rsidR="00523D24">
        <w:rPr>
          <w:rFonts w:ascii="Times New Roman" w:eastAsia="Calibri" w:hAnsi="Times New Roman"/>
          <w:sz w:val="24"/>
          <w:szCs w:val="24"/>
        </w:rPr>
        <w:t>,</w:t>
      </w:r>
      <w:r w:rsidR="00FA15B6" w:rsidRPr="00FA15B6">
        <w:rPr>
          <w:rFonts w:ascii="Times New Roman" w:eastAsia="Calibri" w:hAnsi="Times New Roman"/>
          <w:sz w:val="24"/>
          <w:szCs w:val="24"/>
        </w:rPr>
        <w:t xml:space="preserve"> nakon provedene energetske obnove, a prije slanja </w:t>
      </w:r>
      <w:r w:rsidR="00523D24">
        <w:rPr>
          <w:rFonts w:ascii="Times New Roman" w:eastAsia="Calibri" w:hAnsi="Times New Roman"/>
          <w:sz w:val="24"/>
          <w:szCs w:val="24"/>
        </w:rPr>
        <w:t>Z</w:t>
      </w:r>
      <w:r w:rsidR="00FA15B6" w:rsidRPr="00FA15B6">
        <w:rPr>
          <w:rFonts w:ascii="Times New Roman" w:eastAsia="Calibri" w:hAnsi="Times New Roman"/>
          <w:sz w:val="24"/>
          <w:szCs w:val="24"/>
        </w:rPr>
        <w:t>avršnog izvješća o provedbi projekta.</w:t>
      </w:r>
    </w:p>
    <w:p w14:paraId="33F088CA" w14:textId="77777777" w:rsidR="00FA15B6" w:rsidRDefault="00FA15B6" w:rsidP="00F07779">
      <w:pPr>
        <w:tabs>
          <w:tab w:val="left" w:pos="567"/>
        </w:tabs>
        <w:spacing w:after="0" w:line="240" w:lineRule="auto"/>
        <w:ind w:left="567" w:hanging="567"/>
        <w:jc w:val="both"/>
        <w:outlineLvl w:val="0"/>
        <w:rPr>
          <w:rFonts w:ascii="Times New Roman" w:hAnsi="Times New Roman"/>
          <w:b/>
          <w:sz w:val="24"/>
          <w:szCs w:val="24"/>
        </w:rPr>
      </w:pPr>
    </w:p>
    <w:p w14:paraId="2DBC8F64" w14:textId="77777777" w:rsidR="00A06D3D" w:rsidRPr="0026187E" w:rsidRDefault="00A06D3D" w:rsidP="00F07779">
      <w:pPr>
        <w:tabs>
          <w:tab w:val="left" w:pos="567"/>
        </w:tabs>
        <w:spacing w:after="0" w:line="240" w:lineRule="auto"/>
        <w:ind w:left="567" w:hanging="567"/>
        <w:jc w:val="both"/>
        <w:rPr>
          <w:rFonts w:ascii="Times New Roman" w:hAnsi="Times New Roman"/>
          <w:sz w:val="24"/>
          <w:szCs w:val="24"/>
        </w:rPr>
      </w:pPr>
      <w:r w:rsidRPr="00CF2845">
        <w:rPr>
          <w:rFonts w:ascii="Times New Roman" w:hAnsi="Times New Roman"/>
          <w:sz w:val="24"/>
          <w:szCs w:val="24"/>
        </w:rPr>
        <w:t>9.</w:t>
      </w:r>
      <w:r w:rsidR="00523D24">
        <w:rPr>
          <w:rFonts w:ascii="Times New Roman" w:hAnsi="Times New Roman"/>
          <w:sz w:val="24"/>
          <w:szCs w:val="24"/>
        </w:rPr>
        <w:t>6</w:t>
      </w:r>
      <w:r w:rsidR="00F07779">
        <w:rPr>
          <w:rFonts w:ascii="Times New Roman" w:hAnsi="Times New Roman"/>
          <w:sz w:val="24"/>
          <w:szCs w:val="24"/>
        </w:rPr>
        <w:t>.</w:t>
      </w:r>
      <w:r w:rsidR="00F07779">
        <w:rPr>
          <w:rFonts w:ascii="Times New Roman" w:hAnsi="Times New Roman"/>
          <w:sz w:val="24"/>
          <w:szCs w:val="24"/>
        </w:rPr>
        <w:tab/>
      </w:r>
      <w:r w:rsidRPr="0026187E">
        <w:rPr>
          <w:rFonts w:ascii="Times New Roman" w:hAnsi="Times New Roman"/>
          <w:sz w:val="24"/>
          <w:szCs w:val="24"/>
        </w:rPr>
        <w:t>U slučaju da Korisnik ne ostvari planiranu razinu pokazatelja navedenih u obrascu projektn</w:t>
      </w:r>
      <w:r w:rsidR="00DD3815" w:rsidRPr="0026187E">
        <w:rPr>
          <w:rFonts w:ascii="Times New Roman" w:hAnsi="Times New Roman"/>
          <w:sz w:val="24"/>
          <w:szCs w:val="24"/>
        </w:rPr>
        <w:t>og</w:t>
      </w:r>
      <w:r w:rsidRPr="0026187E">
        <w:rPr>
          <w:rFonts w:ascii="Times New Roman" w:hAnsi="Times New Roman"/>
          <w:sz w:val="24"/>
          <w:szCs w:val="24"/>
        </w:rPr>
        <w:t xml:space="preserve"> prij</w:t>
      </w:r>
      <w:r w:rsidR="00DD3815" w:rsidRPr="0026187E">
        <w:rPr>
          <w:rFonts w:ascii="Times New Roman" w:hAnsi="Times New Roman"/>
          <w:sz w:val="24"/>
          <w:szCs w:val="24"/>
        </w:rPr>
        <w:t>edloga</w:t>
      </w:r>
      <w:r w:rsidRPr="0026187E">
        <w:rPr>
          <w:rFonts w:ascii="Times New Roman" w:hAnsi="Times New Roman"/>
          <w:sz w:val="24"/>
          <w:szCs w:val="24"/>
        </w:rPr>
        <w:t>, PT1 može od Korisnika zatražiti da izvrši povr</w:t>
      </w:r>
      <w:r w:rsidR="00CF2845" w:rsidRPr="0026187E">
        <w:rPr>
          <w:rFonts w:ascii="Times New Roman" w:hAnsi="Times New Roman"/>
          <w:sz w:val="24"/>
          <w:szCs w:val="24"/>
        </w:rPr>
        <w:t>a</w:t>
      </w:r>
      <w:r w:rsidRPr="0026187E">
        <w:rPr>
          <w:rFonts w:ascii="Times New Roman" w:hAnsi="Times New Roman"/>
          <w:sz w:val="24"/>
          <w:szCs w:val="24"/>
        </w:rPr>
        <w:t>t udjela isplaćenih sredstava razmjerno neostvarenom udjelu pokazatelja.</w:t>
      </w:r>
    </w:p>
    <w:p w14:paraId="35D5B949" w14:textId="77777777" w:rsidR="00D43935" w:rsidRDefault="00D43935">
      <w:pPr>
        <w:spacing w:after="0" w:line="240" w:lineRule="auto"/>
        <w:rPr>
          <w:rFonts w:ascii="Times New Roman" w:hAnsi="Times New Roman"/>
          <w:sz w:val="24"/>
          <w:szCs w:val="24"/>
        </w:rPr>
      </w:pPr>
    </w:p>
    <w:p w14:paraId="6331E3B5" w14:textId="77777777" w:rsidR="00975E47" w:rsidRPr="00CF2845" w:rsidRDefault="00975E47">
      <w:pPr>
        <w:spacing w:after="0" w:line="240" w:lineRule="auto"/>
        <w:rPr>
          <w:rFonts w:ascii="Times New Roman" w:hAnsi="Times New Roman"/>
          <w:sz w:val="24"/>
          <w:szCs w:val="24"/>
        </w:rPr>
      </w:pPr>
    </w:p>
    <w:p w14:paraId="0BF98DD2" w14:textId="77777777" w:rsidR="00210B18" w:rsidRPr="008B6158" w:rsidRDefault="0019364A"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w:t>
      </w:r>
      <w:r w:rsidR="0083285D">
        <w:rPr>
          <w:rFonts w:ascii="Times New Roman" w:hAnsi="Times New Roman"/>
          <w:b/>
          <w:sz w:val="24"/>
          <w:szCs w:val="24"/>
        </w:rPr>
        <w:t>10</w:t>
      </w:r>
      <w:r w:rsidRPr="008B6158">
        <w:rPr>
          <w:rFonts w:ascii="Times New Roman" w:hAnsi="Times New Roman"/>
          <w:b/>
          <w:sz w:val="24"/>
          <w:szCs w:val="24"/>
        </w:rPr>
        <w:t xml:space="preserve">. </w:t>
      </w:r>
    </w:p>
    <w:p w14:paraId="7FC25673" w14:textId="77777777" w:rsidR="0019364A" w:rsidRPr="008B6158" w:rsidRDefault="0019364A"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Adrese za kontakt</w:t>
      </w:r>
    </w:p>
    <w:p w14:paraId="5D7B7D93" w14:textId="77777777" w:rsidR="0019364A" w:rsidRPr="008B6158" w:rsidRDefault="0019364A" w:rsidP="008D579A">
      <w:pPr>
        <w:tabs>
          <w:tab w:val="left" w:pos="567"/>
        </w:tabs>
        <w:spacing w:after="0" w:line="240" w:lineRule="auto"/>
        <w:ind w:left="567" w:hanging="567"/>
        <w:jc w:val="both"/>
        <w:outlineLvl w:val="0"/>
        <w:rPr>
          <w:rFonts w:ascii="Times New Roman" w:hAnsi="Times New Roman"/>
          <w:b/>
          <w:sz w:val="24"/>
          <w:szCs w:val="24"/>
        </w:rPr>
      </w:pPr>
    </w:p>
    <w:p w14:paraId="658D5DB9" w14:textId="77777777" w:rsidR="0019364A" w:rsidRPr="008B6158" w:rsidRDefault="0083285D" w:rsidP="00523D24">
      <w:pPr>
        <w:spacing w:after="0" w:line="240" w:lineRule="auto"/>
        <w:ind w:left="709" w:hanging="709"/>
        <w:jc w:val="both"/>
        <w:rPr>
          <w:rFonts w:ascii="Times New Roman" w:hAnsi="Times New Roman"/>
          <w:sz w:val="24"/>
          <w:szCs w:val="24"/>
        </w:rPr>
      </w:pPr>
      <w:r>
        <w:rPr>
          <w:rFonts w:ascii="Times New Roman" w:hAnsi="Times New Roman"/>
          <w:sz w:val="24"/>
          <w:szCs w:val="24"/>
        </w:rPr>
        <w:t>10</w:t>
      </w:r>
      <w:r w:rsidR="00523D24">
        <w:rPr>
          <w:rFonts w:ascii="Times New Roman" w:hAnsi="Times New Roman"/>
          <w:sz w:val="24"/>
          <w:szCs w:val="24"/>
        </w:rPr>
        <w:t>.1.</w:t>
      </w:r>
      <w:r w:rsidR="00523D24">
        <w:rPr>
          <w:rFonts w:ascii="Times New Roman" w:hAnsi="Times New Roman"/>
          <w:sz w:val="24"/>
          <w:szCs w:val="24"/>
        </w:rPr>
        <w:tab/>
      </w:r>
      <w:r w:rsidR="0019364A" w:rsidRPr="008B6158">
        <w:rPr>
          <w:rFonts w:ascii="Times New Roman" w:hAnsi="Times New Roman"/>
          <w:sz w:val="24"/>
          <w:szCs w:val="24"/>
        </w:rPr>
        <w:t xml:space="preserve">U svakom obliku komunikacije koji je povezan s ovim Ugovorom važno je navesti referentni broj Ugovora te ga poslati na sljedeće adrese: </w:t>
      </w:r>
    </w:p>
    <w:p w14:paraId="7B515C91" w14:textId="77777777" w:rsidR="0019364A" w:rsidRPr="008B6158" w:rsidRDefault="0019364A" w:rsidP="008D579A">
      <w:pPr>
        <w:spacing w:after="0" w:line="240" w:lineRule="auto"/>
        <w:jc w:val="both"/>
        <w:rPr>
          <w:rFonts w:ascii="Times New Roman" w:hAnsi="Times New Roman"/>
          <w:sz w:val="24"/>
          <w:szCs w:val="24"/>
        </w:rPr>
      </w:pPr>
    </w:p>
    <w:p w14:paraId="7B59291F" w14:textId="77777777" w:rsidR="0019364A" w:rsidRPr="008B6158" w:rsidRDefault="0019364A" w:rsidP="00011A69">
      <w:pPr>
        <w:spacing w:after="0" w:line="240" w:lineRule="auto"/>
        <w:ind w:left="709"/>
        <w:jc w:val="both"/>
        <w:outlineLvl w:val="0"/>
        <w:rPr>
          <w:rFonts w:ascii="Times New Roman" w:hAnsi="Times New Roman"/>
          <w:sz w:val="24"/>
          <w:szCs w:val="24"/>
          <w:u w:val="single"/>
        </w:rPr>
      </w:pPr>
      <w:r w:rsidRPr="008B6158">
        <w:rPr>
          <w:rFonts w:ascii="Times New Roman" w:hAnsi="Times New Roman"/>
          <w:sz w:val="24"/>
          <w:szCs w:val="24"/>
          <w:u w:val="single"/>
        </w:rPr>
        <w:t>Za PT1</w:t>
      </w:r>
    </w:p>
    <w:p w14:paraId="268B939B" w14:textId="77777777" w:rsidR="00715943" w:rsidRPr="008B6158" w:rsidRDefault="00715943" w:rsidP="00011A69">
      <w:pPr>
        <w:spacing w:after="0" w:line="240" w:lineRule="auto"/>
        <w:ind w:left="709"/>
        <w:jc w:val="both"/>
        <w:rPr>
          <w:rFonts w:ascii="Times New Roman" w:hAnsi="Times New Roman"/>
          <w:sz w:val="24"/>
          <w:szCs w:val="24"/>
        </w:rPr>
      </w:pPr>
      <w:r w:rsidRPr="008B6158">
        <w:rPr>
          <w:rFonts w:ascii="Times New Roman" w:hAnsi="Times New Roman"/>
          <w:sz w:val="24"/>
          <w:szCs w:val="24"/>
        </w:rPr>
        <w:t xml:space="preserve">Ministarstvo </w:t>
      </w:r>
      <w:r w:rsidR="00835FC6">
        <w:rPr>
          <w:rFonts w:ascii="Times New Roman" w:hAnsi="Times New Roman"/>
          <w:sz w:val="24"/>
          <w:szCs w:val="24"/>
        </w:rPr>
        <w:t>graditeljstva i prostornoga uređenja</w:t>
      </w:r>
      <w:r w:rsidRPr="008B6158">
        <w:rPr>
          <w:rFonts w:ascii="Times New Roman" w:hAnsi="Times New Roman"/>
          <w:sz w:val="24"/>
          <w:szCs w:val="24"/>
        </w:rPr>
        <w:t xml:space="preserve"> </w:t>
      </w:r>
    </w:p>
    <w:p w14:paraId="53AA7933" w14:textId="77777777" w:rsidR="00715943" w:rsidRPr="008B6158" w:rsidRDefault="00715943" w:rsidP="00011A69">
      <w:pPr>
        <w:spacing w:after="0" w:line="240" w:lineRule="auto"/>
        <w:ind w:left="709"/>
        <w:jc w:val="both"/>
        <w:rPr>
          <w:rFonts w:ascii="Times New Roman" w:hAnsi="Times New Roman"/>
          <w:sz w:val="24"/>
          <w:szCs w:val="24"/>
        </w:rPr>
      </w:pPr>
      <w:r w:rsidRPr="008B6158">
        <w:rPr>
          <w:rFonts w:ascii="Times New Roman" w:hAnsi="Times New Roman"/>
          <w:sz w:val="24"/>
          <w:szCs w:val="24"/>
        </w:rPr>
        <w:t xml:space="preserve">Ulica </w:t>
      </w:r>
      <w:r w:rsidR="00835FC6">
        <w:rPr>
          <w:rFonts w:ascii="Times New Roman" w:hAnsi="Times New Roman"/>
          <w:sz w:val="24"/>
          <w:szCs w:val="24"/>
        </w:rPr>
        <w:t>Republike Austrije 20</w:t>
      </w:r>
    </w:p>
    <w:p w14:paraId="4DF875D7" w14:textId="77777777" w:rsidR="0019364A" w:rsidRPr="008B6158" w:rsidRDefault="00715943" w:rsidP="00011A69">
      <w:pPr>
        <w:spacing w:after="0" w:line="240" w:lineRule="auto"/>
        <w:ind w:left="709"/>
        <w:jc w:val="both"/>
        <w:rPr>
          <w:rFonts w:ascii="Times New Roman" w:hAnsi="Times New Roman"/>
          <w:sz w:val="24"/>
          <w:szCs w:val="24"/>
        </w:rPr>
      </w:pPr>
      <w:r w:rsidRPr="008B6158">
        <w:rPr>
          <w:rFonts w:ascii="Times New Roman" w:hAnsi="Times New Roman"/>
          <w:sz w:val="24"/>
          <w:szCs w:val="24"/>
        </w:rPr>
        <w:t>10000 Zagreb, Hrvatska</w:t>
      </w:r>
    </w:p>
    <w:p w14:paraId="4FCD8A8D" w14:textId="77777777" w:rsidR="0019364A" w:rsidRPr="008B6158" w:rsidRDefault="0019364A" w:rsidP="00011A69">
      <w:pPr>
        <w:spacing w:after="0" w:line="240" w:lineRule="auto"/>
        <w:ind w:left="709"/>
        <w:jc w:val="both"/>
        <w:rPr>
          <w:rFonts w:ascii="Times New Roman" w:hAnsi="Times New Roman"/>
          <w:b/>
          <w:sz w:val="24"/>
          <w:szCs w:val="24"/>
        </w:rPr>
      </w:pPr>
      <w:r w:rsidRPr="008B6158">
        <w:rPr>
          <w:rFonts w:ascii="Times New Roman" w:hAnsi="Times New Roman"/>
          <w:sz w:val="24"/>
          <w:szCs w:val="24"/>
        </w:rPr>
        <w:t xml:space="preserve">PT1 pisanim putem dostavlja Korisniku o podatke o osobi i adresi elektronske pošte za kontakt.  </w:t>
      </w:r>
    </w:p>
    <w:p w14:paraId="1B492E13" w14:textId="77777777" w:rsidR="00715943" w:rsidRPr="008B6158" w:rsidRDefault="00715943" w:rsidP="00011A69">
      <w:pPr>
        <w:spacing w:after="0" w:line="240" w:lineRule="auto"/>
        <w:ind w:left="709"/>
        <w:jc w:val="both"/>
        <w:outlineLvl w:val="0"/>
        <w:rPr>
          <w:rFonts w:ascii="Times New Roman" w:hAnsi="Times New Roman"/>
          <w:sz w:val="24"/>
          <w:szCs w:val="24"/>
          <w:u w:val="single"/>
        </w:rPr>
      </w:pPr>
    </w:p>
    <w:p w14:paraId="61794320" w14:textId="77777777" w:rsidR="0019364A" w:rsidRPr="008B6158" w:rsidRDefault="0019364A" w:rsidP="00011A69">
      <w:pPr>
        <w:spacing w:after="0" w:line="240" w:lineRule="auto"/>
        <w:ind w:left="709"/>
        <w:jc w:val="both"/>
        <w:outlineLvl w:val="0"/>
        <w:rPr>
          <w:rFonts w:ascii="Times New Roman" w:hAnsi="Times New Roman"/>
          <w:sz w:val="24"/>
          <w:szCs w:val="24"/>
          <w:u w:val="single"/>
        </w:rPr>
      </w:pPr>
      <w:r w:rsidRPr="008B6158">
        <w:rPr>
          <w:rFonts w:ascii="Times New Roman" w:hAnsi="Times New Roman"/>
          <w:sz w:val="24"/>
          <w:szCs w:val="24"/>
          <w:u w:val="single"/>
        </w:rPr>
        <w:t>Za PT2</w:t>
      </w:r>
    </w:p>
    <w:p w14:paraId="0411139F" w14:textId="77777777" w:rsidR="009357A6" w:rsidRPr="008B6158" w:rsidRDefault="0090530E" w:rsidP="00011A69">
      <w:pPr>
        <w:spacing w:after="0" w:line="240" w:lineRule="auto"/>
        <w:ind w:left="709"/>
        <w:jc w:val="both"/>
        <w:rPr>
          <w:rFonts w:ascii="Times New Roman" w:hAnsi="Times New Roman"/>
          <w:sz w:val="24"/>
          <w:szCs w:val="24"/>
        </w:rPr>
      </w:pPr>
      <w:r>
        <w:rPr>
          <w:rFonts w:ascii="Times New Roman" w:hAnsi="Times New Roman"/>
          <w:sz w:val="24"/>
          <w:szCs w:val="24"/>
        </w:rPr>
        <w:t xml:space="preserve">Fond za zaštitu okoliša </w:t>
      </w:r>
      <w:r w:rsidR="00126040">
        <w:rPr>
          <w:rFonts w:ascii="Times New Roman" w:hAnsi="Times New Roman"/>
          <w:sz w:val="24"/>
          <w:szCs w:val="24"/>
        </w:rPr>
        <w:t>i energetsku učinkovitost</w:t>
      </w:r>
    </w:p>
    <w:p w14:paraId="1E2A6AF1" w14:textId="77777777" w:rsidR="009357A6" w:rsidRPr="008B6158" w:rsidRDefault="00C17F6A" w:rsidP="00011A69">
      <w:pPr>
        <w:spacing w:after="0" w:line="240" w:lineRule="auto"/>
        <w:ind w:left="709"/>
        <w:jc w:val="both"/>
        <w:rPr>
          <w:rFonts w:ascii="Times New Roman" w:hAnsi="Times New Roman"/>
          <w:sz w:val="24"/>
          <w:szCs w:val="24"/>
        </w:rPr>
      </w:pPr>
      <w:r w:rsidRPr="00C17F6A">
        <w:rPr>
          <w:rFonts w:ascii="Times New Roman" w:hAnsi="Times New Roman"/>
          <w:sz w:val="24"/>
          <w:szCs w:val="24"/>
        </w:rPr>
        <w:t>Radnička cesta 80</w:t>
      </w:r>
    </w:p>
    <w:p w14:paraId="5C557185" w14:textId="77777777" w:rsidR="0019364A" w:rsidRPr="008B6158" w:rsidRDefault="009357A6" w:rsidP="00011A69">
      <w:pPr>
        <w:spacing w:after="0" w:line="240" w:lineRule="auto"/>
        <w:ind w:left="709"/>
        <w:jc w:val="both"/>
        <w:rPr>
          <w:rFonts w:ascii="Times New Roman" w:hAnsi="Times New Roman"/>
          <w:sz w:val="24"/>
          <w:szCs w:val="24"/>
        </w:rPr>
      </w:pPr>
      <w:r w:rsidRPr="008B6158">
        <w:rPr>
          <w:rFonts w:ascii="Times New Roman" w:hAnsi="Times New Roman"/>
          <w:sz w:val="24"/>
          <w:szCs w:val="24"/>
        </w:rPr>
        <w:t>10000 Zagreb, Hrvatska</w:t>
      </w:r>
      <w:r w:rsidR="0019364A" w:rsidRPr="008B6158">
        <w:rPr>
          <w:rFonts w:ascii="Times New Roman" w:hAnsi="Times New Roman"/>
          <w:sz w:val="24"/>
          <w:szCs w:val="24"/>
        </w:rPr>
        <w:t xml:space="preserve"> </w:t>
      </w:r>
    </w:p>
    <w:p w14:paraId="54F0F094" w14:textId="77777777" w:rsidR="0019364A" w:rsidRPr="008B6158" w:rsidRDefault="0019364A" w:rsidP="00011A69">
      <w:pPr>
        <w:spacing w:after="0" w:line="240" w:lineRule="auto"/>
        <w:ind w:left="709"/>
        <w:jc w:val="both"/>
        <w:rPr>
          <w:rFonts w:ascii="Times New Roman" w:hAnsi="Times New Roman"/>
          <w:sz w:val="24"/>
          <w:szCs w:val="24"/>
        </w:rPr>
      </w:pPr>
      <w:r w:rsidRPr="008B6158">
        <w:rPr>
          <w:rFonts w:ascii="Times New Roman" w:hAnsi="Times New Roman"/>
          <w:sz w:val="24"/>
          <w:szCs w:val="24"/>
        </w:rPr>
        <w:t xml:space="preserve">PT2 pisanim putem dostavlja  Korisniku o podatke o osobi i adresi elektronske pošte za kontakt.  </w:t>
      </w:r>
    </w:p>
    <w:p w14:paraId="3A4A41DF" w14:textId="77777777" w:rsidR="0019364A" w:rsidRPr="008B6158" w:rsidRDefault="0019364A" w:rsidP="00011A69">
      <w:pPr>
        <w:spacing w:after="0" w:line="240" w:lineRule="auto"/>
        <w:ind w:left="709"/>
        <w:jc w:val="both"/>
        <w:rPr>
          <w:rFonts w:ascii="Times New Roman" w:hAnsi="Times New Roman"/>
          <w:sz w:val="24"/>
          <w:szCs w:val="24"/>
        </w:rPr>
      </w:pPr>
    </w:p>
    <w:p w14:paraId="4DCDD543" w14:textId="77777777" w:rsidR="0019364A" w:rsidRPr="008B6158" w:rsidRDefault="0019364A" w:rsidP="00011A69">
      <w:pPr>
        <w:spacing w:after="0" w:line="240" w:lineRule="auto"/>
        <w:ind w:left="709"/>
        <w:jc w:val="both"/>
        <w:outlineLvl w:val="0"/>
        <w:rPr>
          <w:rFonts w:ascii="Times New Roman" w:hAnsi="Times New Roman"/>
          <w:sz w:val="24"/>
          <w:szCs w:val="24"/>
        </w:rPr>
      </w:pPr>
      <w:r w:rsidRPr="008B6158">
        <w:rPr>
          <w:rFonts w:ascii="Times New Roman" w:hAnsi="Times New Roman"/>
          <w:sz w:val="24"/>
          <w:szCs w:val="24"/>
          <w:u w:val="single"/>
        </w:rPr>
        <w:t>Za Korisnika</w:t>
      </w:r>
    </w:p>
    <w:p w14:paraId="6C7B4F97" w14:textId="77777777" w:rsidR="0019364A" w:rsidRPr="008B6158" w:rsidRDefault="0019364A" w:rsidP="00011A69">
      <w:pPr>
        <w:spacing w:after="0" w:line="240" w:lineRule="auto"/>
        <w:ind w:left="709"/>
        <w:jc w:val="both"/>
        <w:rPr>
          <w:rFonts w:ascii="Times New Roman" w:hAnsi="Times New Roman"/>
          <w:sz w:val="24"/>
          <w:szCs w:val="24"/>
        </w:rPr>
      </w:pPr>
      <w:r w:rsidRPr="008B6158">
        <w:rPr>
          <w:rFonts w:ascii="Times New Roman" w:hAnsi="Times New Roman"/>
          <w:sz w:val="24"/>
          <w:szCs w:val="24"/>
        </w:rPr>
        <w:t xml:space="preserve">&lt; </w:t>
      </w:r>
      <w:r w:rsidRPr="008B6158">
        <w:rPr>
          <w:rFonts w:ascii="Times New Roman" w:hAnsi="Times New Roman"/>
          <w:i/>
          <w:sz w:val="24"/>
          <w:szCs w:val="24"/>
        </w:rPr>
        <w:t xml:space="preserve">adresa, telefaks, adresa elektronske pošte Korisnika </w:t>
      </w:r>
      <w:r w:rsidRPr="008B6158">
        <w:rPr>
          <w:rFonts w:ascii="Times New Roman" w:hAnsi="Times New Roman"/>
          <w:sz w:val="24"/>
          <w:szCs w:val="24"/>
        </w:rPr>
        <w:t>&gt;</w:t>
      </w:r>
    </w:p>
    <w:p w14:paraId="51A95568" w14:textId="77777777" w:rsidR="0019364A" w:rsidRPr="008B6158" w:rsidRDefault="0019364A" w:rsidP="00011A69">
      <w:pPr>
        <w:spacing w:after="0" w:line="240" w:lineRule="auto"/>
        <w:ind w:left="709"/>
        <w:jc w:val="both"/>
        <w:rPr>
          <w:rFonts w:ascii="Times New Roman" w:hAnsi="Times New Roman"/>
          <w:sz w:val="24"/>
          <w:szCs w:val="24"/>
        </w:rPr>
      </w:pPr>
      <w:r w:rsidRPr="008B6158">
        <w:rPr>
          <w:rFonts w:ascii="Times New Roman" w:hAnsi="Times New Roman"/>
          <w:sz w:val="24"/>
          <w:szCs w:val="24"/>
        </w:rPr>
        <w:t xml:space="preserve">Korisnik pisanim putem dostavlja PT1 i PT2 podatke o osobi i adresi elektronske pošte za kontakt.  </w:t>
      </w:r>
    </w:p>
    <w:p w14:paraId="683E52DE" w14:textId="77777777" w:rsidR="0019364A" w:rsidRPr="008B6158" w:rsidRDefault="0019364A" w:rsidP="008D579A">
      <w:pPr>
        <w:spacing w:after="0" w:line="240" w:lineRule="auto"/>
        <w:ind w:left="567"/>
        <w:jc w:val="both"/>
        <w:rPr>
          <w:rFonts w:ascii="Times New Roman" w:hAnsi="Times New Roman"/>
          <w:sz w:val="24"/>
          <w:szCs w:val="24"/>
        </w:rPr>
      </w:pPr>
    </w:p>
    <w:p w14:paraId="39FDF18E" w14:textId="77777777" w:rsidR="0019364A" w:rsidRPr="008B6158" w:rsidRDefault="0083285D" w:rsidP="00011A69">
      <w:pPr>
        <w:spacing w:after="0" w:line="240" w:lineRule="auto"/>
        <w:ind w:left="567" w:hanging="567"/>
        <w:jc w:val="both"/>
        <w:rPr>
          <w:rFonts w:ascii="Times New Roman" w:hAnsi="Times New Roman"/>
          <w:sz w:val="24"/>
          <w:szCs w:val="24"/>
        </w:rPr>
      </w:pPr>
      <w:r>
        <w:rPr>
          <w:rFonts w:ascii="Times New Roman" w:hAnsi="Times New Roman"/>
          <w:sz w:val="24"/>
          <w:szCs w:val="24"/>
        </w:rPr>
        <w:t>10</w:t>
      </w:r>
      <w:r w:rsidR="00011A69">
        <w:rPr>
          <w:rFonts w:ascii="Times New Roman" w:hAnsi="Times New Roman"/>
          <w:sz w:val="24"/>
          <w:szCs w:val="24"/>
        </w:rPr>
        <w:t>.2.</w:t>
      </w:r>
      <w:r w:rsidR="00011A69">
        <w:rPr>
          <w:rFonts w:ascii="Times New Roman" w:hAnsi="Times New Roman"/>
          <w:sz w:val="24"/>
          <w:szCs w:val="24"/>
        </w:rPr>
        <w:tab/>
      </w:r>
      <w:r w:rsidR="005A3D54" w:rsidRPr="008B6158">
        <w:rPr>
          <w:rFonts w:ascii="Times New Roman" w:hAnsi="Times New Roman"/>
          <w:sz w:val="24"/>
          <w:szCs w:val="24"/>
        </w:rPr>
        <w:t>PT</w:t>
      </w:r>
      <w:smartTag w:uri="urn:schemas-microsoft-com:office:smarttags" w:element="metricconverter">
        <w:smartTagPr>
          <w:attr w:name="ProductID" w:val="1, PT"/>
        </w:smartTagPr>
        <w:r w:rsidR="0019364A" w:rsidRPr="008B6158">
          <w:rPr>
            <w:rFonts w:ascii="Times New Roman" w:hAnsi="Times New Roman"/>
            <w:sz w:val="24"/>
            <w:szCs w:val="24"/>
          </w:rPr>
          <w:t>1, PT</w:t>
        </w:r>
      </w:smartTag>
      <w:r w:rsidR="0019364A" w:rsidRPr="008B6158">
        <w:rPr>
          <w:rFonts w:ascii="Times New Roman" w:hAnsi="Times New Roman"/>
          <w:sz w:val="24"/>
          <w:szCs w:val="24"/>
        </w:rPr>
        <w:t xml:space="preserve">2 i </w:t>
      </w:r>
      <w:r w:rsidR="00011A69">
        <w:rPr>
          <w:rFonts w:ascii="Times New Roman" w:hAnsi="Times New Roman"/>
          <w:sz w:val="24"/>
          <w:szCs w:val="24"/>
        </w:rPr>
        <w:t>K</w:t>
      </w:r>
      <w:r w:rsidR="0019364A" w:rsidRPr="008B6158">
        <w:rPr>
          <w:rFonts w:ascii="Times New Roman" w:hAnsi="Times New Roman"/>
          <w:sz w:val="24"/>
          <w:szCs w:val="24"/>
        </w:rPr>
        <w:t xml:space="preserve">orisnik su obvezni bez odgađanja, a najkasnije u roku od 3 </w:t>
      </w:r>
      <w:r w:rsidR="00011A69">
        <w:rPr>
          <w:rFonts w:ascii="Times New Roman" w:hAnsi="Times New Roman"/>
          <w:sz w:val="24"/>
          <w:szCs w:val="24"/>
        </w:rPr>
        <w:t xml:space="preserve">(tri) </w:t>
      </w:r>
      <w:r w:rsidR="0019364A" w:rsidRPr="008B6158">
        <w:rPr>
          <w:rFonts w:ascii="Times New Roman" w:hAnsi="Times New Roman"/>
          <w:sz w:val="24"/>
          <w:szCs w:val="24"/>
        </w:rPr>
        <w:t>dana od dana nastanka promjene vezane uz konta</w:t>
      </w:r>
      <w:r w:rsidR="00AC1AAA" w:rsidRPr="008B6158">
        <w:rPr>
          <w:rFonts w:ascii="Times New Roman" w:hAnsi="Times New Roman"/>
          <w:sz w:val="24"/>
          <w:szCs w:val="24"/>
        </w:rPr>
        <w:t xml:space="preserve">kt podatke iz točke </w:t>
      </w:r>
      <w:r w:rsidR="00011A69">
        <w:rPr>
          <w:rFonts w:ascii="Times New Roman" w:hAnsi="Times New Roman"/>
          <w:sz w:val="24"/>
          <w:szCs w:val="24"/>
        </w:rPr>
        <w:t>10</w:t>
      </w:r>
      <w:r w:rsidR="00AC1AAA" w:rsidRPr="008B6158">
        <w:rPr>
          <w:rFonts w:ascii="Times New Roman" w:hAnsi="Times New Roman"/>
          <w:sz w:val="24"/>
          <w:szCs w:val="24"/>
        </w:rPr>
        <w:t xml:space="preserve">.1. </w:t>
      </w:r>
      <w:r w:rsidR="002D7B4D" w:rsidRPr="008B6158">
        <w:rPr>
          <w:rFonts w:ascii="Times New Roman" w:hAnsi="Times New Roman"/>
          <w:sz w:val="24"/>
          <w:szCs w:val="24"/>
        </w:rPr>
        <w:t>ovog članka</w:t>
      </w:r>
      <w:r w:rsidR="0019364A" w:rsidRPr="008B6158">
        <w:rPr>
          <w:rFonts w:ascii="Times New Roman" w:hAnsi="Times New Roman"/>
          <w:sz w:val="24"/>
          <w:szCs w:val="24"/>
        </w:rPr>
        <w:t>, obavijestiti pisanim putem d</w:t>
      </w:r>
      <w:r w:rsidR="00011A69">
        <w:rPr>
          <w:rFonts w:ascii="Times New Roman" w:hAnsi="Times New Roman"/>
          <w:sz w:val="24"/>
          <w:szCs w:val="24"/>
        </w:rPr>
        <w:t>r</w:t>
      </w:r>
      <w:r w:rsidR="0019364A" w:rsidRPr="008B6158">
        <w:rPr>
          <w:rFonts w:ascii="Times New Roman" w:hAnsi="Times New Roman"/>
          <w:sz w:val="24"/>
          <w:szCs w:val="24"/>
        </w:rPr>
        <w:t>uge ugovorne strane o nastaloj promjeni.</w:t>
      </w:r>
    </w:p>
    <w:p w14:paraId="5E28A56F" w14:textId="77777777" w:rsidR="0019364A" w:rsidRPr="008B6158" w:rsidRDefault="0019364A" w:rsidP="008D579A">
      <w:pPr>
        <w:spacing w:after="0" w:line="240" w:lineRule="auto"/>
        <w:ind w:left="567"/>
        <w:jc w:val="both"/>
        <w:rPr>
          <w:rFonts w:ascii="Times New Roman" w:hAnsi="Times New Roman"/>
          <w:sz w:val="24"/>
          <w:szCs w:val="24"/>
        </w:rPr>
      </w:pPr>
    </w:p>
    <w:p w14:paraId="585F6CCA" w14:textId="77777777" w:rsidR="00975E47" w:rsidRDefault="00975E47" w:rsidP="008D579A">
      <w:pPr>
        <w:keepNext/>
        <w:spacing w:after="0" w:line="240" w:lineRule="auto"/>
        <w:ind w:left="567" w:hanging="567"/>
        <w:jc w:val="center"/>
        <w:outlineLvl w:val="0"/>
        <w:rPr>
          <w:rFonts w:ascii="Times New Roman" w:hAnsi="Times New Roman"/>
          <w:b/>
          <w:sz w:val="24"/>
          <w:szCs w:val="24"/>
        </w:rPr>
      </w:pPr>
    </w:p>
    <w:p w14:paraId="5FDD5693" w14:textId="77777777" w:rsidR="00210B18" w:rsidRPr="008B6158" w:rsidRDefault="0019364A" w:rsidP="008D579A">
      <w:pPr>
        <w:keepNext/>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w:t>
      </w:r>
      <w:r w:rsidR="00781F79" w:rsidRPr="008B6158">
        <w:rPr>
          <w:rFonts w:ascii="Times New Roman" w:hAnsi="Times New Roman"/>
          <w:b/>
          <w:sz w:val="24"/>
          <w:szCs w:val="24"/>
        </w:rPr>
        <w:t>1</w:t>
      </w:r>
      <w:r w:rsidR="0083285D">
        <w:rPr>
          <w:rFonts w:ascii="Times New Roman" w:hAnsi="Times New Roman"/>
          <w:b/>
          <w:sz w:val="24"/>
          <w:szCs w:val="24"/>
        </w:rPr>
        <w:t>1</w:t>
      </w:r>
      <w:r w:rsidRPr="008B6158">
        <w:rPr>
          <w:rFonts w:ascii="Times New Roman" w:hAnsi="Times New Roman"/>
          <w:b/>
          <w:sz w:val="24"/>
          <w:szCs w:val="24"/>
        </w:rPr>
        <w:t xml:space="preserve">. </w:t>
      </w:r>
    </w:p>
    <w:p w14:paraId="494F3366" w14:textId="57477D73" w:rsidR="0019364A" w:rsidRPr="008B6158" w:rsidRDefault="00F443E8" w:rsidP="008D579A">
      <w:pPr>
        <w:keepNext/>
        <w:spacing w:after="0" w:line="240" w:lineRule="auto"/>
        <w:ind w:left="567" w:hanging="567"/>
        <w:jc w:val="center"/>
        <w:outlineLvl w:val="0"/>
        <w:rPr>
          <w:rFonts w:ascii="Times New Roman" w:hAnsi="Times New Roman"/>
          <w:b/>
          <w:sz w:val="24"/>
          <w:szCs w:val="24"/>
        </w:rPr>
      </w:pPr>
      <w:r>
        <w:rPr>
          <w:rFonts w:ascii="Times New Roman" w:hAnsi="Times New Roman"/>
          <w:b/>
          <w:sz w:val="24"/>
          <w:szCs w:val="24"/>
        </w:rPr>
        <w:t>Dodatci</w:t>
      </w:r>
    </w:p>
    <w:p w14:paraId="7E739C67" w14:textId="77777777" w:rsidR="00247587" w:rsidRPr="008B6158" w:rsidRDefault="00247587" w:rsidP="008D579A">
      <w:pPr>
        <w:keepNext/>
        <w:spacing w:after="0" w:line="240" w:lineRule="auto"/>
        <w:ind w:left="567" w:hanging="567"/>
        <w:jc w:val="center"/>
        <w:outlineLvl w:val="0"/>
        <w:rPr>
          <w:rFonts w:ascii="Times New Roman" w:hAnsi="Times New Roman"/>
          <w:b/>
          <w:i/>
          <w:sz w:val="24"/>
          <w:szCs w:val="24"/>
        </w:rPr>
      </w:pPr>
    </w:p>
    <w:p w14:paraId="34441F25" w14:textId="6CA49A6A" w:rsidR="0019364A" w:rsidRDefault="00AD38D8"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1</w:t>
      </w:r>
      <w:r w:rsidR="0083285D">
        <w:rPr>
          <w:rFonts w:ascii="Times New Roman" w:hAnsi="Times New Roman"/>
          <w:sz w:val="24"/>
          <w:szCs w:val="24"/>
        </w:rPr>
        <w:t>1</w:t>
      </w:r>
      <w:r w:rsidR="0019364A" w:rsidRPr="008B6158">
        <w:rPr>
          <w:rFonts w:ascii="Times New Roman" w:hAnsi="Times New Roman"/>
          <w:sz w:val="24"/>
          <w:szCs w:val="24"/>
        </w:rPr>
        <w:t>.1</w:t>
      </w:r>
      <w:r w:rsidR="00341883" w:rsidRPr="008B6158">
        <w:rPr>
          <w:rFonts w:ascii="Times New Roman" w:hAnsi="Times New Roman"/>
          <w:sz w:val="24"/>
          <w:szCs w:val="24"/>
        </w:rPr>
        <w:t>.</w:t>
      </w:r>
      <w:r w:rsidR="0019364A" w:rsidRPr="008B6158">
        <w:rPr>
          <w:rFonts w:ascii="Times New Roman" w:hAnsi="Times New Roman"/>
          <w:sz w:val="24"/>
          <w:szCs w:val="24"/>
        </w:rPr>
        <w:tab/>
        <w:t xml:space="preserve">Sljedeći </w:t>
      </w:r>
      <w:r w:rsidR="00F443E8">
        <w:rPr>
          <w:rFonts w:ascii="Times New Roman" w:hAnsi="Times New Roman"/>
          <w:sz w:val="24"/>
          <w:szCs w:val="24"/>
        </w:rPr>
        <w:t xml:space="preserve">dodatci </w:t>
      </w:r>
      <w:r w:rsidR="0019364A" w:rsidRPr="008B6158">
        <w:rPr>
          <w:rFonts w:ascii="Times New Roman" w:hAnsi="Times New Roman"/>
          <w:sz w:val="24"/>
          <w:szCs w:val="24"/>
        </w:rPr>
        <w:t xml:space="preserve"> sastavni su dio Posebnih uvjeta Ugovora: </w:t>
      </w:r>
    </w:p>
    <w:p w14:paraId="5959ECDB" w14:textId="77777777" w:rsidR="00F443E8" w:rsidRPr="00985597" w:rsidRDefault="00F443E8" w:rsidP="00F443E8">
      <w:pPr>
        <w:ind w:left="1416"/>
        <w:rPr>
          <w:rFonts w:ascii="Times New Roman" w:hAnsi="Times New Roman"/>
          <w:sz w:val="24"/>
          <w:szCs w:val="24"/>
        </w:rPr>
      </w:pPr>
      <w:r w:rsidRPr="00985597">
        <w:rPr>
          <w:rFonts w:ascii="Times New Roman" w:hAnsi="Times New Roman"/>
          <w:sz w:val="24"/>
          <w:szCs w:val="24"/>
        </w:rPr>
        <w:t>Dodatak 1.1. Opis i proračun projekta</w:t>
      </w:r>
      <w:r w:rsidRPr="00985597">
        <w:rPr>
          <w:rStyle w:val="Referencafusnote"/>
          <w:rFonts w:ascii="Times New Roman" w:hAnsi="Times New Roman"/>
          <w:sz w:val="24"/>
          <w:szCs w:val="24"/>
        </w:rPr>
        <w:footnoteReference w:id="1"/>
      </w:r>
      <w:r w:rsidRPr="00985597">
        <w:rPr>
          <w:rFonts w:ascii="Times New Roman" w:hAnsi="Times New Roman"/>
          <w:sz w:val="24"/>
          <w:szCs w:val="24"/>
        </w:rPr>
        <w:t xml:space="preserve"> </w:t>
      </w:r>
    </w:p>
    <w:p w14:paraId="69E07DB9" w14:textId="77777777" w:rsidR="00F443E8" w:rsidRPr="00985597" w:rsidRDefault="00F443E8" w:rsidP="00F443E8">
      <w:pPr>
        <w:ind w:left="708" w:firstLine="708"/>
        <w:rPr>
          <w:rFonts w:ascii="Times New Roman" w:hAnsi="Times New Roman"/>
          <w:sz w:val="24"/>
          <w:szCs w:val="24"/>
        </w:rPr>
      </w:pPr>
      <w:r w:rsidRPr="00985597">
        <w:rPr>
          <w:rFonts w:ascii="Times New Roman" w:hAnsi="Times New Roman"/>
          <w:sz w:val="24"/>
          <w:szCs w:val="24"/>
        </w:rPr>
        <w:t xml:space="preserve">Dodatak 1.2. Opći uvjeti </w:t>
      </w:r>
    </w:p>
    <w:p w14:paraId="64441F2F" w14:textId="77777777" w:rsidR="00F443E8" w:rsidRPr="00985597" w:rsidRDefault="00F443E8" w:rsidP="00F443E8">
      <w:pPr>
        <w:ind w:left="708" w:firstLine="708"/>
        <w:rPr>
          <w:rFonts w:ascii="Times New Roman" w:hAnsi="Times New Roman"/>
          <w:sz w:val="24"/>
          <w:szCs w:val="24"/>
        </w:rPr>
      </w:pPr>
      <w:r w:rsidRPr="00985597">
        <w:rPr>
          <w:rFonts w:ascii="Times New Roman" w:hAnsi="Times New Roman"/>
          <w:sz w:val="24"/>
          <w:szCs w:val="24"/>
        </w:rPr>
        <w:t>Dodatak 1.3. Plan nabave</w:t>
      </w:r>
    </w:p>
    <w:p w14:paraId="246D4D61" w14:textId="77777777" w:rsidR="00F443E8" w:rsidRPr="00985597" w:rsidRDefault="00F443E8" w:rsidP="00F443E8">
      <w:pPr>
        <w:ind w:left="708" w:firstLine="708"/>
        <w:rPr>
          <w:rFonts w:ascii="Times New Roman" w:hAnsi="Times New Roman"/>
          <w:sz w:val="24"/>
          <w:szCs w:val="24"/>
        </w:rPr>
      </w:pPr>
      <w:r w:rsidRPr="00985597">
        <w:rPr>
          <w:rFonts w:ascii="Times New Roman" w:hAnsi="Times New Roman"/>
          <w:sz w:val="24"/>
          <w:szCs w:val="24"/>
        </w:rPr>
        <w:lastRenderedPageBreak/>
        <w:t xml:space="preserve">Dodatak 1.4. Zahtjev za nadoknadom sredstava </w:t>
      </w:r>
    </w:p>
    <w:p w14:paraId="103E4D05" w14:textId="77777777" w:rsidR="00F443E8" w:rsidRPr="00985597" w:rsidRDefault="00F443E8" w:rsidP="00F443E8">
      <w:pPr>
        <w:ind w:left="708" w:firstLine="708"/>
        <w:rPr>
          <w:rFonts w:ascii="Times New Roman" w:hAnsi="Times New Roman"/>
          <w:sz w:val="24"/>
          <w:szCs w:val="24"/>
        </w:rPr>
      </w:pPr>
      <w:r w:rsidRPr="00985597">
        <w:rPr>
          <w:rFonts w:ascii="Times New Roman" w:hAnsi="Times New Roman"/>
          <w:sz w:val="24"/>
          <w:szCs w:val="24"/>
        </w:rPr>
        <w:t xml:space="preserve">Dodatak 1.5. Završno izvješće o provedbi </w:t>
      </w:r>
    </w:p>
    <w:p w14:paraId="411D76EF" w14:textId="77777777" w:rsidR="00F443E8" w:rsidRPr="00985597" w:rsidRDefault="00F443E8" w:rsidP="00F443E8">
      <w:pPr>
        <w:ind w:left="708" w:firstLine="708"/>
        <w:rPr>
          <w:rFonts w:ascii="Times New Roman" w:hAnsi="Times New Roman"/>
          <w:sz w:val="24"/>
          <w:szCs w:val="24"/>
        </w:rPr>
      </w:pPr>
      <w:r w:rsidRPr="00985597">
        <w:rPr>
          <w:rFonts w:ascii="Times New Roman" w:hAnsi="Times New Roman"/>
          <w:sz w:val="24"/>
          <w:szCs w:val="24"/>
        </w:rPr>
        <w:t xml:space="preserve">Dodatak 1.6. Izvješće nakon provedbe projekta </w:t>
      </w:r>
    </w:p>
    <w:p w14:paraId="2C96C225" w14:textId="77777777" w:rsidR="00341883" w:rsidRDefault="00341883" w:rsidP="008D579A">
      <w:pPr>
        <w:spacing w:after="0" w:line="240" w:lineRule="auto"/>
        <w:jc w:val="both"/>
        <w:rPr>
          <w:rFonts w:ascii="Times New Roman" w:hAnsi="Times New Roman"/>
          <w:sz w:val="24"/>
          <w:szCs w:val="24"/>
        </w:rPr>
      </w:pPr>
    </w:p>
    <w:p w14:paraId="2EA2D5C4" w14:textId="4C64B9BD" w:rsidR="00467AAB" w:rsidRDefault="00467AAB" w:rsidP="00792F02">
      <w:pPr>
        <w:spacing w:after="0" w:line="240" w:lineRule="auto"/>
        <w:ind w:left="709" w:hanging="709"/>
        <w:jc w:val="both"/>
        <w:rPr>
          <w:rFonts w:ascii="Times New Roman" w:hAnsi="Times New Roman"/>
          <w:sz w:val="24"/>
          <w:szCs w:val="24"/>
        </w:rPr>
      </w:pPr>
      <w:r w:rsidRPr="008B6158">
        <w:rPr>
          <w:rFonts w:ascii="Times New Roman" w:hAnsi="Times New Roman"/>
          <w:sz w:val="24"/>
          <w:szCs w:val="24"/>
        </w:rPr>
        <w:t>1</w:t>
      </w:r>
      <w:r w:rsidR="0083285D">
        <w:rPr>
          <w:rFonts w:ascii="Times New Roman" w:hAnsi="Times New Roman"/>
          <w:sz w:val="24"/>
          <w:szCs w:val="24"/>
        </w:rPr>
        <w:t>1</w:t>
      </w:r>
      <w:r>
        <w:rPr>
          <w:rFonts w:ascii="Times New Roman" w:hAnsi="Times New Roman"/>
          <w:sz w:val="24"/>
          <w:szCs w:val="24"/>
        </w:rPr>
        <w:t>.2</w:t>
      </w:r>
      <w:r w:rsidR="00792F02">
        <w:rPr>
          <w:rFonts w:ascii="Times New Roman" w:hAnsi="Times New Roman"/>
          <w:sz w:val="24"/>
          <w:szCs w:val="24"/>
        </w:rPr>
        <w:t>.</w:t>
      </w:r>
      <w:r w:rsidR="00792F02">
        <w:rPr>
          <w:rFonts w:ascii="Times New Roman" w:hAnsi="Times New Roman"/>
          <w:sz w:val="24"/>
          <w:szCs w:val="24"/>
        </w:rPr>
        <w:tab/>
      </w:r>
      <w:r w:rsidRPr="008B6158">
        <w:rPr>
          <w:rFonts w:ascii="Times New Roman" w:hAnsi="Times New Roman"/>
          <w:sz w:val="24"/>
          <w:szCs w:val="24"/>
        </w:rPr>
        <w:t xml:space="preserve">U slučaju neslaganja odredbi ovih Posebnih uvjeta </w:t>
      </w:r>
      <w:r>
        <w:rPr>
          <w:rFonts w:ascii="Times New Roman" w:hAnsi="Times New Roman"/>
          <w:sz w:val="24"/>
          <w:szCs w:val="24"/>
        </w:rPr>
        <w:t xml:space="preserve">Ugovora </w:t>
      </w:r>
      <w:r w:rsidRPr="008B6158">
        <w:rPr>
          <w:rFonts w:ascii="Times New Roman" w:hAnsi="Times New Roman"/>
          <w:sz w:val="24"/>
          <w:szCs w:val="24"/>
        </w:rPr>
        <w:t xml:space="preserve">i nekog od </w:t>
      </w:r>
      <w:r w:rsidR="00F443E8">
        <w:rPr>
          <w:rFonts w:ascii="Times New Roman" w:hAnsi="Times New Roman"/>
          <w:sz w:val="24"/>
          <w:szCs w:val="24"/>
        </w:rPr>
        <w:t xml:space="preserve">Dodataka </w:t>
      </w:r>
      <w:r w:rsidRPr="008B6158">
        <w:rPr>
          <w:rFonts w:ascii="Times New Roman" w:hAnsi="Times New Roman"/>
          <w:sz w:val="24"/>
          <w:szCs w:val="24"/>
        </w:rPr>
        <w:t xml:space="preserve"> koji je sastavni dio Posebnih uvjeta, odredbe Posebnih uvjeta imaju prvenstvo. </w:t>
      </w:r>
    </w:p>
    <w:p w14:paraId="37EF8F41" w14:textId="77777777" w:rsidR="0015518E" w:rsidRDefault="0015518E" w:rsidP="00792F02">
      <w:pPr>
        <w:spacing w:after="0" w:line="240" w:lineRule="auto"/>
        <w:ind w:left="709" w:hanging="709"/>
        <w:jc w:val="both"/>
        <w:rPr>
          <w:rFonts w:ascii="Times New Roman" w:hAnsi="Times New Roman"/>
          <w:sz w:val="24"/>
          <w:szCs w:val="24"/>
        </w:rPr>
      </w:pPr>
    </w:p>
    <w:p w14:paraId="7C577C4A" w14:textId="1F2AE827" w:rsidR="00942D4A" w:rsidRPr="008B6158" w:rsidRDefault="0019364A" w:rsidP="00792F02">
      <w:pPr>
        <w:spacing w:after="0" w:line="240" w:lineRule="auto"/>
        <w:ind w:left="709"/>
        <w:jc w:val="both"/>
        <w:rPr>
          <w:rFonts w:ascii="Times New Roman" w:hAnsi="Times New Roman"/>
          <w:sz w:val="24"/>
          <w:szCs w:val="24"/>
        </w:rPr>
      </w:pPr>
      <w:r w:rsidRPr="008B6158">
        <w:rPr>
          <w:rFonts w:ascii="Times New Roman" w:hAnsi="Times New Roman"/>
          <w:sz w:val="24"/>
          <w:szCs w:val="24"/>
        </w:rPr>
        <w:t xml:space="preserve">U slučaju neslaganja odredbi </w:t>
      </w:r>
      <w:r w:rsidR="00F443E8">
        <w:rPr>
          <w:rFonts w:ascii="Times New Roman" w:hAnsi="Times New Roman"/>
          <w:sz w:val="24"/>
          <w:szCs w:val="24"/>
        </w:rPr>
        <w:t>Dodatka 1.2</w:t>
      </w:r>
      <w:r w:rsidR="001C7333" w:rsidRPr="008B6158">
        <w:rPr>
          <w:rFonts w:ascii="Times New Roman" w:hAnsi="Times New Roman"/>
          <w:sz w:val="24"/>
          <w:szCs w:val="24"/>
        </w:rPr>
        <w:t>.</w:t>
      </w:r>
      <w:r w:rsidR="00AC1AAA" w:rsidRPr="008B6158">
        <w:rPr>
          <w:rFonts w:ascii="Times New Roman" w:hAnsi="Times New Roman"/>
          <w:sz w:val="24"/>
          <w:szCs w:val="24"/>
        </w:rPr>
        <w:t xml:space="preserve"> P</w:t>
      </w:r>
      <w:r w:rsidRPr="008B6158">
        <w:rPr>
          <w:rFonts w:ascii="Times New Roman" w:hAnsi="Times New Roman"/>
          <w:sz w:val="24"/>
          <w:szCs w:val="24"/>
        </w:rPr>
        <w:t xml:space="preserve">osebnih uvjeta </w:t>
      </w:r>
      <w:r w:rsidR="000F408E">
        <w:rPr>
          <w:rFonts w:ascii="Times New Roman" w:hAnsi="Times New Roman"/>
          <w:sz w:val="24"/>
          <w:szCs w:val="24"/>
        </w:rPr>
        <w:t xml:space="preserve">Ugovora </w:t>
      </w:r>
      <w:r w:rsidRPr="008B6158">
        <w:rPr>
          <w:rFonts w:ascii="Times New Roman" w:hAnsi="Times New Roman"/>
          <w:sz w:val="24"/>
          <w:szCs w:val="24"/>
        </w:rPr>
        <w:t xml:space="preserve">i ostalih </w:t>
      </w:r>
      <w:r w:rsidR="00F443E8">
        <w:rPr>
          <w:rFonts w:ascii="Times New Roman" w:hAnsi="Times New Roman"/>
          <w:sz w:val="24"/>
          <w:szCs w:val="24"/>
        </w:rPr>
        <w:t xml:space="preserve">Dodataka </w:t>
      </w:r>
      <w:r w:rsidRPr="008B6158">
        <w:rPr>
          <w:rFonts w:ascii="Times New Roman" w:hAnsi="Times New Roman"/>
          <w:sz w:val="24"/>
          <w:szCs w:val="24"/>
        </w:rPr>
        <w:t xml:space="preserve"> Posebnih uvjeta, odredbe </w:t>
      </w:r>
      <w:r w:rsidR="00F443E8">
        <w:rPr>
          <w:rFonts w:ascii="Times New Roman" w:hAnsi="Times New Roman"/>
          <w:sz w:val="24"/>
          <w:szCs w:val="24"/>
        </w:rPr>
        <w:t xml:space="preserve">Dodatka 1.2. </w:t>
      </w:r>
      <w:r w:rsidR="000F408E">
        <w:rPr>
          <w:rFonts w:ascii="Times New Roman" w:hAnsi="Times New Roman"/>
          <w:sz w:val="24"/>
          <w:szCs w:val="24"/>
        </w:rPr>
        <w:t xml:space="preserve"> imaju prvenstvo.</w:t>
      </w:r>
    </w:p>
    <w:p w14:paraId="43480E41" w14:textId="77777777" w:rsidR="00975E47" w:rsidRDefault="00975E47" w:rsidP="00975E47">
      <w:pPr>
        <w:spacing w:after="0" w:line="240" w:lineRule="auto"/>
        <w:rPr>
          <w:rFonts w:ascii="Times New Roman" w:hAnsi="Times New Roman"/>
          <w:b/>
          <w:sz w:val="24"/>
          <w:szCs w:val="24"/>
        </w:rPr>
      </w:pPr>
    </w:p>
    <w:p w14:paraId="3E57B8B1" w14:textId="77777777" w:rsidR="00975E47" w:rsidRDefault="00975E47" w:rsidP="00975E47">
      <w:pPr>
        <w:spacing w:after="0" w:line="240" w:lineRule="auto"/>
        <w:jc w:val="center"/>
        <w:rPr>
          <w:rFonts w:ascii="Times New Roman" w:hAnsi="Times New Roman"/>
          <w:b/>
          <w:sz w:val="24"/>
          <w:szCs w:val="24"/>
        </w:rPr>
      </w:pPr>
    </w:p>
    <w:p w14:paraId="4655396A" w14:textId="77777777" w:rsidR="00C27A4A" w:rsidRPr="008B6158" w:rsidRDefault="00C27A4A" w:rsidP="00975E47">
      <w:pPr>
        <w:spacing w:after="0" w:line="240" w:lineRule="auto"/>
        <w:jc w:val="center"/>
        <w:rPr>
          <w:rFonts w:ascii="Times New Roman" w:hAnsi="Times New Roman"/>
          <w:b/>
          <w:sz w:val="24"/>
          <w:szCs w:val="24"/>
        </w:rPr>
      </w:pPr>
      <w:r w:rsidRPr="008B6158">
        <w:rPr>
          <w:rFonts w:ascii="Times New Roman" w:hAnsi="Times New Roman"/>
          <w:b/>
          <w:sz w:val="24"/>
          <w:szCs w:val="24"/>
        </w:rPr>
        <w:t xml:space="preserve">Članak </w:t>
      </w:r>
      <w:r w:rsidR="0083285D">
        <w:rPr>
          <w:rFonts w:ascii="Times New Roman" w:hAnsi="Times New Roman"/>
          <w:b/>
          <w:sz w:val="24"/>
          <w:szCs w:val="24"/>
        </w:rPr>
        <w:t>12</w:t>
      </w:r>
      <w:r w:rsidRPr="008B6158">
        <w:rPr>
          <w:rFonts w:ascii="Times New Roman" w:hAnsi="Times New Roman"/>
          <w:b/>
          <w:sz w:val="24"/>
          <w:szCs w:val="24"/>
        </w:rPr>
        <w:t>.</w:t>
      </w:r>
    </w:p>
    <w:p w14:paraId="4E886C8D" w14:textId="77777777" w:rsidR="00247587" w:rsidRPr="008B6158" w:rsidRDefault="00247587" w:rsidP="008D579A">
      <w:pPr>
        <w:spacing w:after="0" w:line="240" w:lineRule="auto"/>
        <w:jc w:val="center"/>
        <w:rPr>
          <w:rFonts w:ascii="Times New Roman" w:hAnsi="Times New Roman"/>
          <w:b/>
          <w:sz w:val="24"/>
          <w:szCs w:val="24"/>
        </w:rPr>
      </w:pPr>
    </w:p>
    <w:p w14:paraId="62B93D47" w14:textId="77777777" w:rsidR="0019364A" w:rsidRPr="008B6158" w:rsidRDefault="0019364A" w:rsidP="008D579A">
      <w:pPr>
        <w:spacing w:after="0" w:line="240" w:lineRule="auto"/>
        <w:jc w:val="both"/>
        <w:rPr>
          <w:rFonts w:ascii="Times New Roman" w:hAnsi="Times New Roman"/>
          <w:sz w:val="24"/>
          <w:szCs w:val="24"/>
        </w:rPr>
      </w:pPr>
      <w:r w:rsidRPr="008B6158">
        <w:rPr>
          <w:rFonts w:ascii="Times New Roman" w:hAnsi="Times New Roman"/>
          <w:sz w:val="24"/>
          <w:szCs w:val="24"/>
        </w:rPr>
        <w:t xml:space="preserve">Sastavljeno na hrvatskom jeziku u </w:t>
      </w:r>
      <w:r w:rsidR="00A73AFD">
        <w:rPr>
          <w:rFonts w:ascii="Times New Roman" w:hAnsi="Times New Roman"/>
          <w:sz w:val="24"/>
          <w:szCs w:val="24"/>
        </w:rPr>
        <w:t>3 (</w:t>
      </w:r>
      <w:r w:rsidR="00631C42" w:rsidRPr="008B6158">
        <w:rPr>
          <w:rFonts w:ascii="Times New Roman" w:hAnsi="Times New Roman"/>
          <w:sz w:val="24"/>
          <w:szCs w:val="24"/>
        </w:rPr>
        <w:t>tri</w:t>
      </w:r>
      <w:r w:rsidR="00A73AFD">
        <w:rPr>
          <w:rFonts w:ascii="Times New Roman" w:hAnsi="Times New Roman"/>
          <w:sz w:val="24"/>
          <w:szCs w:val="24"/>
        </w:rPr>
        <w:t>)</w:t>
      </w:r>
      <w:r w:rsidR="00631C42" w:rsidRPr="008B6158">
        <w:rPr>
          <w:rFonts w:ascii="Times New Roman" w:hAnsi="Times New Roman"/>
          <w:i/>
          <w:sz w:val="24"/>
          <w:szCs w:val="24"/>
        </w:rPr>
        <w:t xml:space="preserve"> </w:t>
      </w:r>
      <w:r w:rsidRPr="008B6158">
        <w:rPr>
          <w:rFonts w:ascii="Times New Roman" w:hAnsi="Times New Roman"/>
          <w:sz w:val="24"/>
          <w:szCs w:val="24"/>
        </w:rPr>
        <w:t xml:space="preserve">istovjetna primjerka, od kojih svaka Strana zadržava po </w:t>
      </w:r>
      <w:r w:rsidR="00A73AFD">
        <w:rPr>
          <w:rFonts w:ascii="Times New Roman" w:hAnsi="Times New Roman"/>
          <w:sz w:val="24"/>
          <w:szCs w:val="24"/>
        </w:rPr>
        <w:t>1 (</w:t>
      </w:r>
      <w:r w:rsidRPr="008B6158">
        <w:rPr>
          <w:rFonts w:ascii="Times New Roman" w:hAnsi="Times New Roman"/>
          <w:sz w:val="24"/>
          <w:szCs w:val="24"/>
        </w:rPr>
        <w:t>jedan</w:t>
      </w:r>
      <w:r w:rsidR="00A73AFD">
        <w:rPr>
          <w:rFonts w:ascii="Times New Roman" w:hAnsi="Times New Roman"/>
          <w:sz w:val="24"/>
          <w:szCs w:val="24"/>
        </w:rPr>
        <w:t>)</w:t>
      </w:r>
      <w:r w:rsidR="00AC1AAA" w:rsidRPr="008B6158">
        <w:rPr>
          <w:rFonts w:ascii="Times New Roman" w:hAnsi="Times New Roman"/>
          <w:sz w:val="24"/>
          <w:szCs w:val="24"/>
        </w:rPr>
        <w:t xml:space="preserve"> izvorni</w:t>
      </w:r>
      <w:r w:rsidR="00942D4A" w:rsidRPr="008B6158">
        <w:rPr>
          <w:rFonts w:ascii="Times New Roman" w:hAnsi="Times New Roman"/>
          <w:sz w:val="24"/>
          <w:szCs w:val="24"/>
        </w:rPr>
        <w:t xml:space="preserve"> primjerak.</w:t>
      </w:r>
    </w:p>
    <w:p w14:paraId="7770C7BF" w14:textId="77777777" w:rsidR="00942D4A" w:rsidRPr="008B6158" w:rsidRDefault="00942D4A" w:rsidP="008D579A">
      <w:pPr>
        <w:spacing w:after="0" w:line="240" w:lineRule="auto"/>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0"/>
        <w:gridCol w:w="2693"/>
        <w:gridCol w:w="2321"/>
        <w:gridCol w:w="2322"/>
      </w:tblGrid>
      <w:tr w:rsidR="0019364A" w:rsidRPr="008B6158" w14:paraId="4ED78663" w14:textId="77777777" w:rsidTr="0069404E">
        <w:trPr>
          <w:jc w:val="center"/>
        </w:trPr>
        <w:tc>
          <w:tcPr>
            <w:tcW w:w="4643" w:type="dxa"/>
            <w:gridSpan w:val="2"/>
            <w:tcBorders>
              <w:top w:val="nil"/>
              <w:left w:val="nil"/>
              <w:bottom w:val="nil"/>
              <w:right w:val="nil"/>
            </w:tcBorders>
          </w:tcPr>
          <w:p w14:paraId="3CABED5D" w14:textId="77777777" w:rsidR="0019364A" w:rsidRPr="008B6158" w:rsidRDefault="0019364A" w:rsidP="008D579A">
            <w:pPr>
              <w:spacing w:after="0" w:line="240" w:lineRule="auto"/>
              <w:rPr>
                <w:rFonts w:ascii="Times New Roman" w:hAnsi="Times New Roman"/>
                <w:b/>
                <w:sz w:val="24"/>
                <w:szCs w:val="24"/>
              </w:rPr>
            </w:pPr>
            <w:r w:rsidRPr="008B6158">
              <w:rPr>
                <w:rFonts w:ascii="Times New Roman" w:hAnsi="Times New Roman"/>
                <w:b/>
                <w:sz w:val="24"/>
                <w:szCs w:val="24"/>
              </w:rPr>
              <w:t>Za Posredničko tijelo razine 1</w:t>
            </w:r>
          </w:p>
        </w:tc>
        <w:tc>
          <w:tcPr>
            <w:tcW w:w="4643" w:type="dxa"/>
            <w:gridSpan w:val="2"/>
            <w:tcBorders>
              <w:top w:val="nil"/>
              <w:left w:val="nil"/>
              <w:bottom w:val="nil"/>
              <w:right w:val="nil"/>
            </w:tcBorders>
          </w:tcPr>
          <w:p w14:paraId="2ABDCFBE" w14:textId="77777777" w:rsidR="0019364A" w:rsidRPr="008B6158" w:rsidRDefault="0019364A" w:rsidP="008D579A">
            <w:pPr>
              <w:spacing w:after="0" w:line="240" w:lineRule="auto"/>
              <w:rPr>
                <w:rFonts w:ascii="Times New Roman" w:hAnsi="Times New Roman"/>
                <w:b/>
                <w:sz w:val="24"/>
                <w:szCs w:val="24"/>
              </w:rPr>
            </w:pPr>
            <w:r w:rsidRPr="008B6158">
              <w:rPr>
                <w:rFonts w:ascii="Times New Roman" w:hAnsi="Times New Roman"/>
                <w:b/>
                <w:sz w:val="24"/>
                <w:szCs w:val="24"/>
              </w:rPr>
              <w:t>Za Posredničko tijelo razine 2</w:t>
            </w:r>
          </w:p>
        </w:tc>
      </w:tr>
      <w:tr w:rsidR="0019364A" w:rsidRPr="008B6158" w14:paraId="353302F3" w14:textId="77777777" w:rsidTr="0069404E">
        <w:trPr>
          <w:jc w:val="center"/>
        </w:trPr>
        <w:tc>
          <w:tcPr>
            <w:tcW w:w="1950" w:type="dxa"/>
            <w:tcBorders>
              <w:top w:val="nil"/>
              <w:left w:val="nil"/>
              <w:bottom w:val="nil"/>
              <w:right w:val="nil"/>
            </w:tcBorders>
          </w:tcPr>
          <w:p w14:paraId="3D4B600D"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Ime</w:t>
            </w:r>
            <w:r w:rsidR="00090250" w:rsidRPr="008B6158">
              <w:rPr>
                <w:rFonts w:ascii="Times New Roman" w:hAnsi="Times New Roman"/>
                <w:sz w:val="24"/>
                <w:szCs w:val="24"/>
              </w:rPr>
              <w:t>:</w:t>
            </w:r>
          </w:p>
        </w:tc>
        <w:tc>
          <w:tcPr>
            <w:tcW w:w="2693" w:type="dxa"/>
            <w:tcBorders>
              <w:top w:val="nil"/>
              <w:left w:val="nil"/>
              <w:bottom w:val="nil"/>
              <w:right w:val="nil"/>
            </w:tcBorders>
          </w:tcPr>
          <w:p w14:paraId="0FB0B5A2" w14:textId="77777777" w:rsidR="0019364A" w:rsidRPr="008B6158" w:rsidRDefault="0019364A" w:rsidP="008D579A">
            <w:pPr>
              <w:spacing w:after="0" w:line="240" w:lineRule="auto"/>
              <w:rPr>
                <w:rFonts w:ascii="Times New Roman" w:hAnsi="Times New Roman"/>
                <w:sz w:val="24"/>
                <w:szCs w:val="24"/>
              </w:rPr>
            </w:pPr>
          </w:p>
        </w:tc>
        <w:tc>
          <w:tcPr>
            <w:tcW w:w="2321" w:type="dxa"/>
            <w:tcBorders>
              <w:top w:val="nil"/>
              <w:left w:val="nil"/>
              <w:bottom w:val="nil"/>
              <w:right w:val="nil"/>
            </w:tcBorders>
          </w:tcPr>
          <w:p w14:paraId="0934B257"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Ime</w:t>
            </w:r>
            <w:r w:rsidR="00090250" w:rsidRPr="008B6158">
              <w:rPr>
                <w:rFonts w:ascii="Times New Roman" w:hAnsi="Times New Roman"/>
                <w:sz w:val="24"/>
                <w:szCs w:val="24"/>
              </w:rPr>
              <w:t>:</w:t>
            </w:r>
          </w:p>
        </w:tc>
        <w:tc>
          <w:tcPr>
            <w:tcW w:w="2322" w:type="dxa"/>
            <w:tcBorders>
              <w:top w:val="nil"/>
              <w:left w:val="nil"/>
              <w:bottom w:val="nil"/>
              <w:right w:val="nil"/>
            </w:tcBorders>
          </w:tcPr>
          <w:p w14:paraId="45AA66B5" w14:textId="77777777" w:rsidR="0019364A" w:rsidRPr="008B6158" w:rsidRDefault="0019364A" w:rsidP="008D579A">
            <w:pPr>
              <w:spacing w:after="0" w:line="240" w:lineRule="auto"/>
              <w:rPr>
                <w:rFonts w:ascii="Times New Roman" w:hAnsi="Times New Roman"/>
                <w:sz w:val="24"/>
                <w:szCs w:val="24"/>
              </w:rPr>
            </w:pPr>
          </w:p>
        </w:tc>
      </w:tr>
      <w:tr w:rsidR="0019364A" w:rsidRPr="008B6158" w14:paraId="5172A4B6" w14:textId="77777777" w:rsidTr="0069404E">
        <w:trPr>
          <w:jc w:val="center"/>
        </w:trPr>
        <w:tc>
          <w:tcPr>
            <w:tcW w:w="1950" w:type="dxa"/>
            <w:tcBorders>
              <w:top w:val="nil"/>
              <w:left w:val="nil"/>
              <w:bottom w:val="nil"/>
              <w:right w:val="nil"/>
            </w:tcBorders>
          </w:tcPr>
          <w:p w14:paraId="0104EBEA"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Funkcija</w:t>
            </w:r>
            <w:r w:rsidR="00090250" w:rsidRPr="008B6158">
              <w:rPr>
                <w:rFonts w:ascii="Times New Roman" w:hAnsi="Times New Roman"/>
                <w:sz w:val="24"/>
                <w:szCs w:val="24"/>
              </w:rPr>
              <w:t>:</w:t>
            </w:r>
          </w:p>
        </w:tc>
        <w:tc>
          <w:tcPr>
            <w:tcW w:w="2693" w:type="dxa"/>
            <w:tcBorders>
              <w:top w:val="nil"/>
              <w:left w:val="nil"/>
              <w:bottom w:val="nil"/>
              <w:right w:val="nil"/>
            </w:tcBorders>
          </w:tcPr>
          <w:p w14:paraId="34DB15FF" w14:textId="77777777" w:rsidR="0019364A" w:rsidRPr="008B6158" w:rsidRDefault="0019364A" w:rsidP="008D579A">
            <w:pPr>
              <w:spacing w:after="0" w:line="240" w:lineRule="auto"/>
              <w:rPr>
                <w:rFonts w:ascii="Times New Roman" w:hAnsi="Times New Roman"/>
                <w:sz w:val="24"/>
                <w:szCs w:val="24"/>
              </w:rPr>
            </w:pPr>
          </w:p>
        </w:tc>
        <w:tc>
          <w:tcPr>
            <w:tcW w:w="2321" w:type="dxa"/>
            <w:tcBorders>
              <w:top w:val="nil"/>
              <w:left w:val="nil"/>
              <w:bottom w:val="nil"/>
              <w:right w:val="nil"/>
            </w:tcBorders>
          </w:tcPr>
          <w:p w14:paraId="53E7B4FF"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Funkcija</w:t>
            </w:r>
            <w:r w:rsidR="00090250" w:rsidRPr="008B6158">
              <w:rPr>
                <w:rFonts w:ascii="Times New Roman" w:hAnsi="Times New Roman"/>
                <w:sz w:val="24"/>
                <w:szCs w:val="24"/>
              </w:rPr>
              <w:t>:</w:t>
            </w:r>
          </w:p>
        </w:tc>
        <w:tc>
          <w:tcPr>
            <w:tcW w:w="2322" w:type="dxa"/>
            <w:tcBorders>
              <w:top w:val="nil"/>
              <w:left w:val="nil"/>
              <w:bottom w:val="nil"/>
              <w:right w:val="nil"/>
            </w:tcBorders>
          </w:tcPr>
          <w:p w14:paraId="7B178C69" w14:textId="77777777" w:rsidR="0019364A" w:rsidRPr="008B6158" w:rsidRDefault="0019364A" w:rsidP="008D579A">
            <w:pPr>
              <w:spacing w:after="0" w:line="240" w:lineRule="auto"/>
              <w:rPr>
                <w:rFonts w:ascii="Times New Roman" w:hAnsi="Times New Roman"/>
                <w:sz w:val="24"/>
                <w:szCs w:val="24"/>
              </w:rPr>
            </w:pPr>
          </w:p>
        </w:tc>
      </w:tr>
      <w:tr w:rsidR="0019364A" w:rsidRPr="008B6158" w14:paraId="3BBB7AF6" w14:textId="77777777" w:rsidTr="0069404E">
        <w:trPr>
          <w:jc w:val="center"/>
        </w:trPr>
        <w:tc>
          <w:tcPr>
            <w:tcW w:w="1950" w:type="dxa"/>
            <w:tcBorders>
              <w:top w:val="nil"/>
              <w:left w:val="nil"/>
              <w:bottom w:val="nil"/>
              <w:right w:val="nil"/>
            </w:tcBorders>
          </w:tcPr>
          <w:p w14:paraId="3625AAAB"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 xml:space="preserve">Potpis </w:t>
            </w:r>
          </w:p>
        </w:tc>
        <w:tc>
          <w:tcPr>
            <w:tcW w:w="2693" w:type="dxa"/>
            <w:tcBorders>
              <w:top w:val="nil"/>
              <w:left w:val="nil"/>
              <w:bottom w:val="nil"/>
              <w:right w:val="nil"/>
            </w:tcBorders>
          </w:tcPr>
          <w:p w14:paraId="5E111FB6" w14:textId="77777777" w:rsidR="0019364A" w:rsidRPr="008B6158" w:rsidRDefault="0019364A" w:rsidP="008D579A">
            <w:pPr>
              <w:spacing w:after="0" w:line="240" w:lineRule="auto"/>
              <w:rPr>
                <w:rFonts w:ascii="Times New Roman" w:hAnsi="Times New Roman"/>
                <w:sz w:val="24"/>
                <w:szCs w:val="24"/>
              </w:rPr>
            </w:pPr>
          </w:p>
        </w:tc>
        <w:tc>
          <w:tcPr>
            <w:tcW w:w="2321" w:type="dxa"/>
            <w:tcBorders>
              <w:top w:val="nil"/>
              <w:left w:val="nil"/>
              <w:bottom w:val="nil"/>
              <w:right w:val="nil"/>
            </w:tcBorders>
          </w:tcPr>
          <w:p w14:paraId="51FA6ECB"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 xml:space="preserve">Potpis </w:t>
            </w:r>
          </w:p>
        </w:tc>
        <w:tc>
          <w:tcPr>
            <w:tcW w:w="2322" w:type="dxa"/>
            <w:tcBorders>
              <w:top w:val="nil"/>
              <w:left w:val="nil"/>
              <w:bottom w:val="nil"/>
              <w:right w:val="nil"/>
            </w:tcBorders>
          </w:tcPr>
          <w:p w14:paraId="0F794E3F" w14:textId="77777777" w:rsidR="0019364A" w:rsidRPr="008B6158" w:rsidRDefault="0019364A" w:rsidP="008D579A">
            <w:pPr>
              <w:spacing w:after="0" w:line="240" w:lineRule="auto"/>
              <w:rPr>
                <w:rFonts w:ascii="Times New Roman" w:hAnsi="Times New Roman"/>
                <w:sz w:val="24"/>
                <w:szCs w:val="24"/>
              </w:rPr>
            </w:pPr>
          </w:p>
        </w:tc>
      </w:tr>
      <w:tr w:rsidR="0019364A" w:rsidRPr="008B6158" w14:paraId="0711516C" w14:textId="77777777" w:rsidTr="0069404E">
        <w:trPr>
          <w:jc w:val="center"/>
        </w:trPr>
        <w:tc>
          <w:tcPr>
            <w:tcW w:w="1950" w:type="dxa"/>
            <w:tcBorders>
              <w:top w:val="nil"/>
              <w:left w:val="nil"/>
              <w:bottom w:val="nil"/>
              <w:right w:val="nil"/>
            </w:tcBorders>
          </w:tcPr>
          <w:p w14:paraId="2269126D"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Datum</w:t>
            </w:r>
          </w:p>
          <w:p w14:paraId="33F49805" w14:textId="77777777" w:rsidR="0019364A" w:rsidRPr="008B6158" w:rsidRDefault="0019364A" w:rsidP="008D579A">
            <w:pPr>
              <w:spacing w:after="0" w:line="240" w:lineRule="auto"/>
              <w:rPr>
                <w:rFonts w:ascii="Times New Roman" w:hAnsi="Times New Roman"/>
                <w:sz w:val="24"/>
                <w:szCs w:val="24"/>
              </w:rPr>
            </w:pPr>
          </w:p>
          <w:p w14:paraId="4978C90A" w14:textId="77777777" w:rsidR="0019364A" w:rsidRPr="008B6158" w:rsidRDefault="0019364A" w:rsidP="008D579A">
            <w:pPr>
              <w:spacing w:after="0" w:line="240" w:lineRule="auto"/>
              <w:rPr>
                <w:rFonts w:ascii="Times New Roman" w:hAnsi="Times New Roman"/>
                <w:sz w:val="24"/>
                <w:szCs w:val="24"/>
              </w:rPr>
            </w:pPr>
          </w:p>
        </w:tc>
        <w:tc>
          <w:tcPr>
            <w:tcW w:w="2693" w:type="dxa"/>
            <w:tcBorders>
              <w:top w:val="nil"/>
              <w:left w:val="nil"/>
              <w:bottom w:val="nil"/>
              <w:right w:val="nil"/>
            </w:tcBorders>
          </w:tcPr>
          <w:p w14:paraId="39C55A94" w14:textId="77777777" w:rsidR="0019364A" w:rsidRPr="008B6158" w:rsidRDefault="0019364A" w:rsidP="008D579A">
            <w:pPr>
              <w:spacing w:after="0" w:line="240" w:lineRule="auto"/>
              <w:rPr>
                <w:rFonts w:ascii="Times New Roman" w:hAnsi="Times New Roman"/>
                <w:sz w:val="24"/>
                <w:szCs w:val="24"/>
              </w:rPr>
            </w:pPr>
          </w:p>
        </w:tc>
        <w:tc>
          <w:tcPr>
            <w:tcW w:w="2321" w:type="dxa"/>
            <w:tcBorders>
              <w:top w:val="nil"/>
              <w:left w:val="nil"/>
              <w:bottom w:val="nil"/>
              <w:right w:val="nil"/>
            </w:tcBorders>
          </w:tcPr>
          <w:p w14:paraId="6330A05A"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Datum</w:t>
            </w:r>
          </w:p>
        </w:tc>
        <w:tc>
          <w:tcPr>
            <w:tcW w:w="2322" w:type="dxa"/>
            <w:tcBorders>
              <w:top w:val="nil"/>
              <w:left w:val="nil"/>
              <w:bottom w:val="nil"/>
              <w:right w:val="nil"/>
            </w:tcBorders>
          </w:tcPr>
          <w:p w14:paraId="5B848C90" w14:textId="77777777" w:rsidR="0019364A" w:rsidRPr="008B6158" w:rsidRDefault="0019364A" w:rsidP="008D579A">
            <w:pPr>
              <w:spacing w:after="0" w:line="240" w:lineRule="auto"/>
              <w:rPr>
                <w:rFonts w:ascii="Times New Roman" w:hAnsi="Times New Roman"/>
                <w:sz w:val="24"/>
                <w:szCs w:val="24"/>
              </w:rPr>
            </w:pPr>
          </w:p>
        </w:tc>
      </w:tr>
      <w:tr w:rsidR="0019364A" w:rsidRPr="008B6158" w14:paraId="2D818A08" w14:textId="77777777" w:rsidTr="0069404E">
        <w:trPr>
          <w:jc w:val="center"/>
        </w:trPr>
        <w:tc>
          <w:tcPr>
            <w:tcW w:w="4643" w:type="dxa"/>
            <w:gridSpan w:val="2"/>
            <w:tcBorders>
              <w:top w:val="nil"/>
              <w:left w:val="nil"/>
              <w:bottom w:val="nil"/>
              <w:right w:val="nil"/>
            </w:tcBorders>
          </w:tcPr>
          <w:p w14:paraId="3E6D5F4C" w14:textId="77777777" w:rsidR="0019364A" w:rsidRPr="008B6158" w:rsidRDefault="0019364A" w:rsidP="008D579A">
            <w:pPr>
              <w:spacing w:after="0" w:line="240" w:lineRule="auto"/>
              <w:rPr>
                <w:rFonts w:ascii="Times New Roman" w:hAnsi="Times New Roman"/>
                <w:b/>
                <w:sz w:val="24"/>
                <w:szCs w:val="24"/>
              </w:rPr>
            </w:pPr>
            <w:r w:rsidRPr="008B6158">
              <w:rPr>
                <w:rFonts w:ascii="Times New Roman" w:hAnsi="Times New Roman"/>
                <w:b/>
                <w:sz w:val="24"/>
                <w:szCs w:val="24"/>
              </w:rPr>
              <w:t xml:space="preserve">Za korisnika </w:t>
            </w:r>
          </w:p>
        </w:tc>
        <w:tc>
          <w:tcPr>
            <w:tcW w:w="4643" w:type="dxa"/>
            <w:gridSpan w:val="2"/>
            <w:tcBorders>
              <w:top w:val="nil"/>
              <w:left w:val="nil"/>
              <w:bottom w:val="nil"/>
              <w:right w:val="nil"/>
            </w:tcBorders>
          </w:tcPr>
          <w:p w14:paraId="04EDAFE5" w14:textId="77777777" w:rsidR="0019364A" w:rsidRPr="008B6158" w:rsidRDefault="0019364A" w:rsidP="008D579A">
            <w:pPr>
              <w:spacing w:after="0" w:line="240" w:lineRule="auto"/>
              <w:rPr>
                <w:rFonts w:ascii="Times New Roman" w:hAnsi="Times New Roman"/>
                <w:b/>
                <w:sz w:val="24"/>
                <w:szCs w:val="24"/>
              </w:rPr>
            </w:pPr>
          </w:p>
        </w:tc>
      </w:tr>
      <w:tr w:rsidR="0019364A" w:rsidRPr="008B6158" w14:paraId="323D6158" w14:textId="77777777" w:rsidTr="0069404E">
        <w:trPr>
          <w:jc w:val="center"/>
        </w:trPr>
        <w:tc>
          <w:tcPr>
            <w:tcW w:w="1950" w:type="dxa"/>
            <w:tcBorders>
              <w:top w:val="nil"/>
              <w:left w:val="nil"/>
              <w:bottom w:val="nil"/>
              <w:right w:val="nil"/>
            </w:tcBorders>
          </w:tcPr>
          <w:p w14:paraId="5D992454"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Ime</w:t>
            </w:r>
            <w:r w:rsidR="00090250" w:rsidRPr="008B6158">
              <w:rPr>
                <w:rFonts w:ascii="Times New Roman" w:hAnsi="Times New Roman"/>
                <w:sz w:val="24"/>
                <w:szCs w:val="24"/>
              </w:rPr>
              <w:t>:</w:t>
            </w:r>
          </w:p>
        </w:tc>
        <w:tc>
          <w:tcPr>
            <w:tcW w:w="2693" w:type="dxa"/>
            <w:tcBorders>
              <w:top w:val="nil"/>
              <w:left w:val="nil"/>
              <w:bottom w:val="nil"/>
              <w:right w:val="nil"/>
            </w:tcBorders>
          </w:tcPr>
          <w:p w14:paraId="57139909" w14:textId="77777777" w:rsidR="0019364A" w:rsidRPr="008B6158" w:rsidRDefault="0019364A" w:rsidP="008D579A">
            <w:pPr>
              <w:spacing w:after="0" w:line="240" w:lineRule="auto"/>
              <w:rPr>
                <w:rFonts w:ascii="Times New Roman" w:hAnsi="Times New Roman"/>
                <w:sz w:val="24"/>
                <w:szCs w:val="24"/>
              </w:rPr>
            </w:pPr>
          </w:p>
        </w:tc>
        <w:tc>
          <w:tcPr>
            <w:tcW w:w="2321" w:type="dxa"/>
            <w:tcBorders>
              <w:top w:val="nil"/>
              <w:left w:val="nil"/>
              <w:bottom w:val="nil"/>
              <w:right w:val="nil"/>
            </w:tcBorders>
          </w:tcPr>
          <w:p w14:paraId="25E2C50A" w14:textId="77777777" w:rsidR="0019364A" w:rsidRPr="008B6158" w:rsidRDefault="0019364A" w:rsidP="008D579A">
            <w:pPr>
              <w:spacing w:after="0" w:line="240" w:lineRule="auto"/>
              <w:rPr>
                <w:rFonts w:ascii="Times New Roman" w:hAnsi="Times New Roman"/>
                <w:sz w:val="24"/>
                <w:szCs w:val="24"/>
              </w:rPr>
            </w:pPr>
          </w:p>
        </w:tc>
        <w:tc>
          <w:tcPr>
            <w:tcW w:w="2322" w:type="dxa"/>
            <w:tcBorders>
              <w:top w:val="nil"/>
              <w:left w:val="nil"/>
              <w:bottom w:val="nil"/>
              <w:right w:val="nil"/>
            </w:tcBorders>
          </w:tcPr>
          <w:p w14:paraId="07ADD126" w14:textId="77777777" w:rsidR="0019364A" w:rsidRPr="008B6158" w:rsidRDefault="0019364A" w:rsidP="008D579A">
            <w:pPr>
              <w:spacing w:after="0" w:line="240" w:lineRule="auto"/>
              <w:rPr>
                <w:rFonts w:ascii="Times New Roman" w:hAnsi="Times New Roman"/>
                <w:sz w:val="24"/>
                <w:szCs w:val="24"/>
              </w:rPr>
            </w:pPr>
          </w:p>
        </w:tc>
      </w:tr>
      <w:tr w:rsidR="0019364A" w:rsidRPr="008B6158" w14:paraId="52583D82" w14:textId="77777777" w:rsidTr="0069404E">
        <w:trPr>
          <w:jc w:val="center"/>
        </w:trPr>
        <w:tc>
          <w:tcPr>
            <w:tcW w:w="1950" w:type="dxa"/>
            <w:tcBorders>
              <w:top w:val="nil"/>
              <w:left w:val="nil"/>
              <w:bottom w:val="nil"/>
              <w:right w:val="nil"/>
            </w:tcBorders>
          </w:tcPr>
          <w:p w14:paraId="77CC2BD5"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Funkcija</w:t>
            </w:r>
            <w:r w:rsidR="00090250" w:rsidRPr="008B6158">
              <w:rPr>
                <w:rFonts w:ascii="Times New Roman" w:hAnsi="Times New Roman"/>
                <w:sz w:val="24"/>
                <w:szCs w:val="24"/>
              </w:rPr>
              <w:t>:</w:t>
            </w:r>
          </w:p>
        </w:tc>
        <w:tc>
          <w:tcPr>
            <w:tcW w:w="2693" w:type="dxa"/>
            <w:tcBorders>
              <w:top w:val="nil"/>
              <w:left w:val="nil"/>
              <w:bottom w:val="nil"/>
              <w:right w:val="nil"/>
            </w:tcBorders>
          </w:tcPr>
          <w:p w14:paraId="6EBA736D" w14:textId="77777777" w:rsidR="0019364A" w:rsidRPr="008B6158" w:rsidRDefault="0019364A" w:rsidP="008D579A">
            <w:pPr>
              <w:spacing w:after="0" w:line="240" w:lineRule="auto"/>
              <w:rPr>
                <w:rFonts w:ascii="Times New Roman" w:hAnsi="Times New Roman"/>
                <w:sz w:val="24"/>
                <w:szCs w:val="24"/>
              </w:rPr>
            </w:pPr>
          </w:p>
        </w:tc>
        <w:tc>
          <w:tcPr>
            <w:tcW w:w="2321" w:type="dxa"/>
            <w:tcBorders>
              <w:top w:val="nil"/>
              <w:left w:val="nil"/>
              <w:bottom w:val="nil"/>
              <w:right w:val="nil"/>
            </w:tcBorders>
          </w:tcPr>
          <w:p w14:paraId="01EB0FEB" w14:textId="77777777" w:rsidR="0019364A" w:rsidRPr="008B6158" w:rsidRDefault="0019364A" w:rsidP="008D579A">
            <w:pPr>
              <w:spacing w:after="0" w:line="240" w:lineRule="auto"/>
              <w:rPr>
                <w:rFonts w:ascii="Times New Roman" w:hAnsi="Times New Roman"/>
                <w:sz w:val="24"/>
                <w:szCs w:val="24"/>
              </w:rPr>
            </w:pPr>
          </w:p>
        </w:tc>
        <w:tc>
          <w:tcPr>
            <w:tcW w:w="2322" w:type="dxa"/>
            <w:tcBorders>
              <w:top w:val="nil"/>
              <w:left w:val="nil"/>
              <w:bottom w:val="nil"/>
              <w:right w:val="nil"/>
            </w:tcBorders>
          </w:tcPr>
          <w:p w14:paraId="31CE4C77" w14:textId="77777777" w:rsidR="0019364A" w:rsidRPr="008B6158" w:rsidRDefault="0019364A" w:rsidP="008D579A">
            <w:pPr>
              <w:spacing w:after="0" w:line="240" w:lineRule="auto"/>
              <w:rPr>
                <w:rFonts w:ascii="Times New Roman" w:hAnsi="Times New Roman"/>
                <w:sz w:val="24"/>
                <w:szCs w:val="24"/>
              </w:rPr>
            </w:pPr>
          </w:p>
        </w:tc>
      </w:tr>
      <w:tr w:rsidR="0019364A" w:rsidRPr="008B6158" w14:paraId="4B0BA4E2" w14:textId="77777777" w:rsidTr="0069404E">
        <w:trPr>
          <w:jc w:val="center"/>
        </w:trPr>
        <w:tc>
          <w:tcPr>
            <w:tcW w:w="1950" w:type="dxa"/>
            <w:tcBorders>
              <w:top w:val="nil"/>
              <w:left w:val="nil"/>
              <w:bottom w:val="nil"/>
              <w:right w:val="nil"/>
            </w:tcBorders>
          </w:tcPr>
          <w:p w14:paraId="1E3C91A0"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 xml:space="preserve">Potpis </w:t>
            </w:r>
          </w:p>
        </w:tc>
        <w:tc>
          <w:tcPr>
            <w:tcW w:w="2693" w:type="dxa"/>
            <w:tcBorders>
              <w:top w:val="nil"/>
              <w:left w:val="nil"/>
              <w:bottom w:val="nil"/>
              <w:right w:val="nil"/>
            </w:tcBorders>
          </w:tcPr>
          <w:p w14:paraId="14AB6219" w14:textId="77777777" w:rsidR="0019364A" w:rsidRPr="008B6158" w:rsidRDefault="0019364A" w:rsidP="008D579A">
            <w:pPr>
              <w:spacing w:after="0" w:line="240" w:lineRule="auto"/>
              <w:rPr>
                <w:rFonts w:ascii="Times New Roman" w:hAnsi="Times New Roman"/>
                <w:sz w:val="24"/>
                <w:szCs w:val="24"/>
              </w:rPr>
            </w:pPr>
          </w:p>
        </w:tc>
        <w:tc>
          <w:tcPr>
            <w:tcW w:w="2321" w:type="dxa"/>
            <w:tcBorders>
              <w:top w:val="nil"/>
              <w:left w:val="nil"/>
              <w:bottom w:val="nil"/>
              <w:right w:val="nil"/>
            </w:tcBorders>
          </w:tcPr>
          <w:p w14:paraId="0DDF0AB0" w14:textId="77777777" w:rsidR="0019364A" w:rsidRPr="008B6158" w:rsidRDefault="0019364A" w:rsidP="008D579A">
            <w:pPr>
              <w:spacing w:after="0" w:line="240" w:lineRule="auto"/>
              <w:rPr>
                <w:rFonts w:ascii="Times New Roman" w:hAnsi="Times New Roman"/>
                <w:sz w:val="24"/>
                <w:szCs w:val="24"/>
              </w:rPr>
            </w:pPr>
          </w:p>
        </w:tc>
        <w:tc>
          <w:tcPr>
            <w:tcW w:w="2322" w:type="dxa"/>
            <w:tcBorders>
              <w:top w:val="nil"/>
              <w:left w:val="nil"/>
              <w:bottom w:val="nil"/>
              <w:right w:val="nil"/>
            </w:tcBorders>
          </w:tcPr>
          <w:p w14:paraId="40A9BEDB" w14:textId="77777777" w:rsidR="0019364A" w:rsidRPr="008B6158" w:rsidRDefault="0019364A" w:rsidP="008D579A">
            <w:pPr>
              <w:spacing w:after="0" w:line="240" w:lineRule="auto"/>
              <w:rPr>
                <w:rFonts w:ascii="Times New Roman" w:hAnsi="Times New Roman"/>
                <w:sz w:val="24"/>
                <w:szCs w:val="24"/>
              </w:rPr>
            </w:pPr>
          </w:p>
        </w:tc>
      </w:tr>
      <w:tr w:rsidR="0019364A" w:rsidRPr="008B6158" w14:paraId="2C14730F" w14:textId="77777777" w:rsidTr="0069404E">
        <w:trPr>
          <w:jc w:val="center"/>
        </w:trPr>
        <w:tc>
          <w:tcPr>
            <w:tcW w:w="1950" w:type="dxa"/>
            <w:tcBorders>
              <w:top w:val="nil"/>
              <w:left w:val="nil"/>
              <w:bottom w:val="nil"/>
              <w:right w:val="nil"/>
            </w:tcBorders>
          </w:tcPr>
          <w:p w14:paraId="18C15D54"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Datum</w:t>
            </w:r>
          </w:p>
        </w:tc>
        <w:tc>
          <w:tcPr>
            <w:tcW w:w="2693" w:type="dxa"/>
            <w:tcBorders>
              <w:top w:val="nil"/>
              <w:left w:val="nil"/>
              <w:bottom w:val="nil"/>
              <w:right w:val="nil"/>
            </w:tcBorders>
          </w:tcPr>
          <w:p w14:paraId="4D261038" w14:textId="77777777" w:rsidR="0019364A" w:rsidRPr="008B6158" w:rsidRDefault="0019364A" w:rsidP="008D579A">
            <w:pPr>
              <w:spacing w:after="0" w:line="240" w:lineRule="auto"/>
              <w:rPr>
                <w:rFonts w:ascii="Times New Roman" w:hAnsi="Times New Roman"/>
                <w:sz w:val="24"/>
                <w:szCs w:val="24"/>
              </w:rPr>
            </w:pPr>
          </w:p>
        </w:tc>
        <w:tc>
          <w:tcPr>
            <w:tcW w:w="2321" w:type="dxa"/>
            <w:tcBorders>
              <w:top w:val="nil"/>
              <w:left w:val="nil"/>
              <w:bottom w:val="nil"/>
              <w:right w:val="nil"/>
            </w:tcBorders>
          </w:tcPr>
          <w:p w14:paraId="484910BB" w14:textId="77777777" w:rsidR="0019364A" w:rsidRPr="008B6158" w:rsidRDefault="0019364A" w:rsidP="008D579A">
            <w:pPr>
              <w:spacing w:after="0" w:line="240" w:lineRule="auto"/>
              <w:rPr>
                <w:rFonts w:ascii="Times New Roman" w:hAnsi="Times New Roman"/>
                <w:sz w:val="24"/>
                <w:szCs w:val="24"/>
              </w:rPr>
            </w:pPr>
          </w:p>
        </w:tc>
        <w:tc>
          <w:tcPr>
            <w:tcW w:w="2322" w:type="dxa"/>
            <w:tcBorders>
              <w:top w:val="nil"/>
              <w:left w:val="nil"/>
              <w:bottom w:val="nil"/>
              <w:right w:val="nil"/>
            </w:tcBorders>
          </w:tcPr>
          <w:p w14:paraId="3613AE5A" w14:textId="77777777" w:rsidR="0019364A" w:rsidRPr="008B6158" w:rsidRDefault="0019364A" w:rsidP="008D579A">
            <w:pPr>
              <w:spacing w:after="0" w:line="240" w:lineRule="auto"/>
              <w:rPr>
                <w:rFonts w:ascii="Times New Roman" w:hAnsi="Times New Roman"/>
                <w:sz w:val="24"/>
                <w:szCs w:val="24"/>
              </w:rPr>
            </w:pPr>
          </w:p>
        </w:tc>
      </w:tr>
    </w:tbl>
    <w:p w14:paraId="278EE16A" w14:textId="77777777" w:rsidR="0019364A" w:rsidRPr="008B6158" w:rsidRDefault="0019364A" w:rsidP="008D579A">
      <w:pPr>
        <w:spacing w:after="0" w:line="240" w:lineRule="auto"/>
        <w:rPr>
          <w:rFonts w:ascii="Times New Roman" w:hAnsi="Times New Roman"/>
          <w:sz w:val="24"/>
          <w:szCs w:val="24"/>
        </w:rPr>
      </w:pPr>
    </w:p>
    <w:p w14:paraId="2F6A669E" w14:textId="77777777" w:rsidR="0019364A" w:rsidRPr="008B6158" w:rsidRDefault="0019364A" w:rsidP="008D579A">
      <w:pPr>
        <w:spacing w:after="0" w:line="240" w:lineRule="auto"/>
        <w:rPr>
          <w:rFonts w:ascii="Times New Roman" w:hAnsi="Times New Roman"/>
          <w:sz w:val="24"/>
          <w:szCs w:val="24"/>
        </w:rPr>
      </w:pPr>
    </w:p>
    <w:p w14:paraId="1FEF7D56" w14:textId="77777777" w:rsidR="00DE636C" w:rsidRPr="008B6158" w:rsidRDefault="00DE636C">
      <w:pPr>
        <w:spacing w:after="0" w:line="240" w:lineRule="auto"/>
        <w:rPr>
          <w:rFonts w:ascii="Times New Roman" w:hAnsi="Times New Roman"/>
          <w:sz w:val="24"/>
          <w:szCs w:val="24"/>
        </w:rPr>
      </w:pPr>
    </w:p>
    <w:sectPr w:rsidR="00DE636C" w:rsidRPr="008B6158" w:rsidSect="005F3B4D">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E023F0" w14:textId="77777777" w:rsidR="009459C2" w:rsidRDefault="009459C2" w:rsidP="00CE785D">
      <w:pPr>
        <w:spacing w:after="0" w:line="240" w:lineRule="auto"/>
      </w:pPr>
      <w:r>
        <w:separator/>
      </w:r>
    </w:p>
  </w:endnote>
  <w:endnote w:type="continuationSeparator" w:id="0">
    <w:p w14:paraId="53DB4119" w14:textId="77777777" w:rsidR="009459C2" w:rsidRDefault="009459C2" w:rsidP="00CE7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3CEF8" w14:textId="77777777" w:rsidR="00602E93" w:rsidRDefault="00602E93">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8CC90" w14:textId="22103179" w:rsidR="00942D4A" w:rsidRPr="008B6158" w:rsidRDefault="00942D4A" w:rsidP="008B6158">
    <w:pPr>
      <w:pStyle w:val="Podnoje"/>
      <w:jc w:val="right"/>
      <w:rPr>
        <w:rFonts w:ascii="Times New Roman" w:hAnsi="Times New Roman"/>
        <w:sz w:val="20"/>
        <w:szCs w:val="20"/>
      </w:rPr>
    </w:pPr>
    <w:r w:rsidRPr="008B6158">
      <w:rPr>
        <w:rFonts w:ascii="Times New Roman" w:hAnsi="Times New Roman"/>
        <w:bCs/>
        <w:sz w:val="20"/>
        <w:szCs w:val="20"/>
      </w:rPr>
      <w:fldChar w:fldCharType="begin"/>
    </w:r>
    <w:r w:rsidRPr="008B6158">
      <w:rPr>
        <w:rFonts w:ascii="Times New Roman" w:hAnsi="Times New Roman"/>
        <w:bCs/>
        <w:sz w:val="20"/>
        <w:szCs w:val="20"/>
      </w:rPr>
      <w:instrText xml:space="preserve"> PAGE </w:instrText>
    </w:r>
    <w:r w:rsidRPr="008B6158">
      <w:rPr>
        <w:rFonts w:ascii="Times New Roman" w:hAnsi="Times New Roman"/>
        <w:bCs/>
        <w:sz w:val="20"/>
        <w:szCs w:val="20"/>
      </w:rPr>
      <w:fldChar w:fldCharType="separate"/>
    </w:r>
    <w:r w:rsidR="004776EF">
      <w:rPr>
        <w:rFonts w:ascii="Times New Roman" w:hAnsi="Times New Roman"/>
        <w:bCs/>
        <w:noProof/>
        <w:sz w:val="20"/>
        <w:szCs w:val="20"/>
      </w:rPr>
      <w:t>2</w:t>
    </w:r>
    <w:r w:rsidRPr="008B6158">
      <w:rPr>
        <w:rFonts w:ascii="Times New Roman" w:hAnsi="Times New Roman"/>
        <w:bCs/>
        <w:sz w:val="20"/>
        <w:szCs w:val="20"/>
      </w:rPr>
      <w:fldChar w:fldCharType="end"/>
    </w:r>
    <w:r w:rsidR="008B6158" w:rsidRPr="008B6158">
      <w:rPr>
        <w:rFonts w:ascii="Times New Roman" w:hAnsi="Times New Roman"/>
        <w:bCs/>
        <w:sz w:val="20"/>
        <w:szCs w:val="20"/>
      </w:rPr>
      <w:t>/</w:t>
    </w:r>
    <w:r w:rsidR="00602E93">
      <w:rPr>
        <w:rFonts w:ascii="Times New Roman" w:hAnsi="Times New Roman"/>
        <w:bCs/>
        <w:sz w:val="20"/>
        <w:szCs w:val="20"/>
      </w:rPr>
      <w:t>6</w:t>
    </w:r>
  </w:p>
  <w:p w14:paraId="054C69A3" w14:textId="77777777" w:rsidR="00942D4A" w:rsidRDefault="00942D4A">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A2EC7" w14:textId="77777777" w:rsidR="00602E93" w:rsidRDefault="00602E9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E22C86" w14:textId="77777777" w:rsidR="009459C2" w:rsidRDefault="009459C2" w:rsidP="00CE785D">
      <w:pPr>
        <w:spacing w:after="0" w:line="240" w:lineRule="auto"/>
      </w:pPr>
      <w:r>
        <w:separator/>
      </w:r>
    </w:p>
  </w:footnote>
  <w:footnote w:type="continuationSeparator" w:id="0">
    <w:p w14:paraId="0A3F64B5" w14:textId="77777777" w:rsidR="009459C2" w:rsidRDefault="009459C2" w:rsidP="00CE785D">
      <w:pPr>
        <w:spacing w:after="0" w:line="240" w:lineRule="auto"/>
      </w:pPr>
      <w:r>
        <w:continuationSeparator/>
      </w:r>
    </w:p>
  </w:footnote>
  <w:footnote w:id="1">
    <w:p w14:paraId="2268788E" w14:textId="77777777" w:rsidR="00F443E8" w:rsidRPr="006C4A40" w:rsidRDefault="00F443E8" w:rsidP="00F443E8">
      <w:pPr>
        <w:pStyle w:val="Tekstfusnote"/>
        <w:rPr>
          <w:lang w:val="en-GB"/>
        </w:rPr>
      </w:pPr>
      <w:r>
        <w:rPr>
          <w:rStyle w:val="Referencafusnote"/>
        </w:rPr>
        <w:footnoteRef/>
      </w:r>
      <w:r>
        <w:t xml:space="preserve"> </w:t>
      </w:r>
      <w:r>
        <w:rPr>
          <w:rFonts w:ascii="Times New Roman" w:hAnsi="Times New Roman"/>
        </w:rPr>
        <w:t>Izrađuje ga FZOEU (PT2</w:t>
      </w:r>
      <w:r w:rsidRPr="00F15134">
        <w:rPr>
          <w:rFonts w:ascii="Times New Roman" w:hAnsi="Times New Roman"/>
        </w:rPr>
        <w:t xml:space="preserve">) </w:t>
      </w:r>
      <w:r>
        <w:rPr>
          <w:rFonts w:ascii="Times New Roman" w:hAnsi="Times New Roman"/>
        </w:rPr>
        <w:t xml:space="preserve">u sklopu pripreme nacrta </w:t>
      </w:r>
      <w:r w:rsidRPr="006F1DBD">
        <w:rPr>
          <w:rFonts w:ascii="Times New Roman" w:hAnsi="Times New Roman"/>
        </w:rPr>
        <w:t>Ugovor o dodjeli</w:t>
      </w:r>
      <w:r>
        <w:rPr>
          <w:rFonts w:ascii="Times New Roman" w:hAnsi="Times New Roman"/>
        </w:rPr>
        <w:t xml:space="preserve"> bespovratnih sredstava, a na temelju informacija iz Prijavnog obrasca.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F6D60" w14:textId="77777777" w:rsidR="00602E93" w:rsidRDefault="00602E9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5C7B0" w14:textId="77777777" w:rsidR="00602E93" w:rsidRDefault="00602E93">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47BA2" w14:textId="77777777" w:rsidR="00602E93" w:rsidRDefault="00602E93">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53E8F"/>
    <w:multiLevelType w:val="hybridMultilevel"/>
    <w:tmpl w:val="65806B76"/>
    <w:lvl w:ilvl="0" w:tplc="2346B6D4">
      <w:start w:val="10"/>
      <w:numFmt w:val="bullet"/>
      <w:lvlText w:val=""/>
      <w:lvlJc w:val="left"/>
      <w:pPr>
        <w:ind w:left="720" w:hanging="360"/>
      </w:pPr>
      <w:rPr>
        <w:rFonts w:ascii="Symbol" w:eastAsia="Times New Roman"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20E66002"/>
    <w:multiLevelType w:val="multilevel"/>
    <w:tmpl w:val="F37A11D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2DBE1B43"/>
    <w:multiLevelType w:val="multilevel"/>
    <w:tmpl w:val="3414495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27B4468"/>
    <w:multiLevelType w:val="hybridMultilevel"/>
    <w:tmpl w:val="8A429F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36EF21DA"/>
    <w:multiLevelType w:val="hybridMultilevel"/>
    <w:tmpl w:val="947E1A76"/>
    <w:lvl w:ilvl="0" w:tplc="5A78000E">
      <w:numFmt w:val="bullet"/>
      <w:lvlText w:val=""/>
      <w:lvlJc w:val="left"/>
      <w:pPr>
        <w:ind w:left="720" w:hanging="360"/>
      </w:pPr>
      <w:rPr>
        <w:rFonts w:ascii="Symbol" w:eastAsia="Times New Roman" w:hAnsi="Symbol" w:hint="default"/>
        <w:color w:val="1F497D"/>
        <w:sz w:val="20"/>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40A40619"/>
    <w:multiLevelType w:val="hybridMultilevel"/>
    <w:tmpl w:val="579436C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44064B2D"/>
    <w:multiLevelType w:val="multilevel"/>
    <w:tmpl w:val="90D6DF9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49423FD8"/>
    <w:multiLevelType w:val="hybridMultilevel"/>
    <w:tmpl w:val="F19C9102"/>
    <w:lvl w:ilvl="0" w:tplc="2E7E0B7A">
      <w:start w:val="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5CBC58FC"/>
    <w:multiLevelType w:val="multilevel"/>
    <w:tmpl w:val="13F04AE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E523C8D"/>
    <w:multiLevelType w:val="hybridMultilevel"/>
    <w:tmpl w:val="43F695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69134B56"/>
    <w:multiLevelType w:val="hybridMultilevel"/>
    <w:tmpl w:val="D110117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4"/>
  </w:num>
  <w:num w:numId="5">
    <w:abstractNumId w:val="5"/>
  </w:num>
  <w:num w:numId="6">
    <w:abstractNumId w:val="9"/>
  </w:num>
  <w:num w:numId="7">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85D"/>
    <w:rsid w:val="00000ABB"/>
    <w:rsid w:val="0000283A"/>
    <w:rsid w:val="00002DF2"/>
    <w:rsid w:val="00007EF1"/>
    <w:rsid w:val="00011A69"/>
    <w:rsid w:val="00014AE9"/>
    <w:rsid w:val="000249C9"/>
    <w:rsid w:val="00024E76"/>
    <w:rsid w:val="000355B1"/>
    <w:rsid w:val="00043CFC"/>
    <w:rsid w:val="000560F5"/>
    <w:rsid w:val="00056137"/>
    <w:rsid w:val="0006471A"/>
    <w:rsid w:val="000813C6"/>
    <w:rsid w:val="00082F3F"/>
    <w:rsid w:val="00085F5F"/>
    <w:rsid w:val="00086E36"/>
    <w:rsid w:val="00090250"/>
    <w:rsid w:val="00092936"/>
    <w:rsid w:val="0009705C"/>
    <w:rsid w:val="000B1C8F"/>
    <w:rsid w:val="000B1D35"/>
    <w:rsid w:val="000B57C2"/>
    <w:rsid w:val="000C178B"/>
    <w:rsid w:val="000C65B2"/>
    <w:rsid w:val="000D12F4"/>
    <w:rsid w:val="000E24C3"/>
    <w:rsid w:val="000E71EF"/>
    <w:rsid w:val="000F1F58"/>
    <w:rsid w:val="000F205E"/>
    <w:rsid w:val="000F408E"/>
    <w:rsid w:val="000F5F48"/>
    <w:rsid w:val="000F6BDE"/>
    <w:rsid w:val="000F6C20"/>
    <w:rsid w:val="001010EB"/>
    <w:rsid w:val="00103727"/>
    <w:rsid w:val="00104019"/>
    <w:rsid w:val="00105601"/>
    <w:rsid w:val="00111FBE"/>
    <w:rsid w:val="00120C4E"/>
    <w:rsid w:val="001220E4"/>
    <w:rsid w:val="001230EC"/>
    <w:rsid w:val="00126040"/>
    <w:rsid w:val="00126A2B"/>
    <w:rsid w:val="0012773D"/>
    <w:rsid w:val="00132864"/>
    <w:rsid w:val="00144305"/>
    <w:rsid w:val="00146C1A"/>
    <w:rsid w:val="001528F3"/>
    <w:rsid w:val="00153CCE"/>
    <w:rsid w:val="0015518E"/>
    <w:rsid w:val="0015615A"/>
    <w:rsid w:val="001572C0"/>
    <w:rsid w:val="00172CDA"/>
    <w:rsid w:val="00174292"/>
    <w:rsid w:val="00183096"/>
    <w:rsid w:val="0018573D"/>
    <w:rsid w:val="00185D64"/>
    <w:rsid w:val="00186B22"/>
    <w:rsid w:val="00192E02"/>
    <w:rsid w:val="0019364A"/>
    <w:rsid w:val="00193EA5"/>
    <w:rsid w:val="001A2AE4"/>
    <w:rsid w:val="001C7333"/>
    <w:rsid w:val="001D2B2E"/>
    <w:rsid w:val="001D37DA"/>
    <w:rsid w:val="001D5962"/>
    <w:rsid w:val="001E1FD1"/>
    <w:rsid w:val="001E6C21"/>
    <w:rsid w:val="001E7E6E"/>
    <w:rsid w:val="001F0A07"/>
    <w:rsid w:val="00202273"/>
    <w:rsid w:val="0020325C"/>
    <w:rsid w:val="00210B18"/>
    <w:rsid w:val="0022109F"/>
    <w:rsid w:val="002235F6"/>
    <w:rsid w:val="00243843"/>
    <w:rsid w:val="00245277"/>
    <w:rsid w:val="00247587"/>
    <w:rsid w:val="0025177F"/>
    <w:rsid w:val="002518F7"/>
    <w:rsid w:val="00257143"/>
    <w:rsid w:val="00257822"/>
    <w:rsid w:val="0026090A"/>
    <w:rsid w:val="00260A50"/>
    <w:rsid w:val="0026187E"/>
    <w:rsid w:val="00261BAB"/>
    <w:rsid w:val="0027338D"/>
    <w:rsid w:val="00273BBB"/>
    <w:rsid w:val="002759D4"/>
    <w:rsid w:val="00281362"/>
    <w:rsid w:val="0028180C"/>
    <w:rsid w:val="00290D77"/>
    <w:rsid w:val="00292E7F"/>
    <w:rsid w:val="00293456"/>
    <w:rsid w:val="002A0616"/>
    <w:rsid w:val="002A3397"/>
    <w:rsid w:val="002A7458"/>
    <w:rsid w:val="002A7EE5"/>
    <w:rsid w:val="002B145E"/>
    <w:rsid w:val="002B168E"/>
    <w:rsid w:val="002C2893"/>
    <w:rsid w:val="002C68B3"/>
    <w:rsid w:val="002C7589"/>
    <w:rsid w:val="002D3B4A"/>
    <w:rsid w:val="002D7078"/>
    <w:rsid w:val="002D7B4D"/>
    <w:rsid w:val="002E27D4"/>
    <w:rsid w:val="002F0F10"/>
    <w:rsid w:val="002F49D0"/>
    <w:rsid w:val="002F525A"/>
    <w:rsid w:val="00302814"/>
    <w:rsid w:val="003030F2"/>
    <w:rsid w:val="0031065C"/>
    <w:rsid w:val="0031167C"/>
    <w:rsid w:val="003314DB"/>
    <w:rsid w:val="00337283"/>
    <w:rsid w:val="00341883"/>
    <w:rsid w:val="003419D9"/>
    <w:rsid w:val="00342465"/>
    <w:rsid w:val="003473EC"/>
    <w:rsid w:val="00351B85"/>
    <w:rsid w:val="00352E26"/>
    <w:rsid w:val="00355EE1"/>
    <w:rsid w:val="0035707D"/>
    <w:rsid w:val="00357D3F"/>
    <w:rsid w:val="00362B76"/>
    <w:rsid w:val="00365C69"/>
    <w:rsid w:val="00365ECE"/>
    <w:rsid w:val="00392539"/>
    <w:rsid w:val="00397467"/>
    <w:rsid w:val="003A00BA"/>
    <w:rsid w:val="003A05B5"/>
    <w:rsid w:val="003A4C49"/>
    <w:rsid w:val="003B2BCE"/>
    <w:rsid w:val="003B7019"/>
    <w:rsid w:val="003B722C"/>
    <w:rsid w:val="003C1A57"/>
    <w:rsid w:val="003C36A2"/>
    <w:rsid w:val="003C7B3C"/>
    <w:rsid w:val="003D1952"/>
    <w:rsid w:val="003D26D8"/>
    <w:rsid w:val="003D2A0C"/>
    <w:rsid w:val="003D2F7A"/>
    <w:rsid w:val="003E00FE"/>
    <w:rsid w:val="003E08C5"/>
    <w:rsid w:val="003E4A43"/>
    <w:rsid w:val="003E5B39"/>
    <w:rsid w:val="003E64EA"/>
    <w:rsid w:val="003E7DA4"/>
    <w:rsid w:val="00401C82"/>
    <w:rsid w:val="004104D0"/>
    <w:rsid w:val="004144B9"/>
    <w:rsid w:val="00414D67"/>
    <w:rsid w:val="00415266"/>
    <w:rsid w:val="0042248E"/>
    <w:rsid w:val="00427A8B"/>
    <w:rsid w:val="00427E1D"/>
    <w:rsid w:val="00430440"/>
    <w:rsid w:val="0043084F"/>
    <w:rsid w:val="004309A3"/>
    <w:rsid w:val="00434BB3"/>
    <w:rsid w:val="004350F8"/>
    <w:rsid w:val="00437138"/>
    <w:rsid w:val="00437D0F"/>
    <w:rsid w:val="0044120D"/>
    <w:rsid w:val="00444EF5"/>
    <w:rsid w:val="00454713"/>
    <w:rsid w:val="00457339"/>
    <w:rsid w:val="00467AAB"/>
    <w:rsid w:val="00471301"/>
    <w:rsid w:val="00472D75"/>
    <w:rsid w:val="00475155"/>
    <w:rsid w:val="0047556F"/>
    <w:rsid w:val="0047673F"/>
    <w:rsid w:val="004767D6"/>
    <w:rsid w:val="004776EF"/>
    <w:rsid w:val="00477D9C"/>
    <w:rsid w:val="00482D47"/>
    <w:rsid w:val="004873CE"/>
    <w:rsid w:val="00494A07"/>
    <w:rsid w:val="0049530E"/>
    <w:rsid w:val="00495A5B"/>
    <w:rsid w:val="004A5C4F"/>
    <w:rsid w:val="004A6254"/>
    <w:rsid w:val="004B5E9F"/>
    <w:rsid w:val="004B6E26"/>
    <w:rsid w:val="004C4B23"/>
    <w:rsid w:val="004C4ECA"/>
    <w:rsid w:val="004C7617"/>
    <w:rsid w:val="004C7D80"/>
    <w:rsid w:val="004D1FE6"/>
    <w:rsid w:val="004D3543"/>
    <w:rsid w:val="004D38DB"/>
    <w:rsid w:val="004D56A3"/>
    <w:rsid w:val="004E14BB"/>
    <w:rsid w:val="004E2088"/>
    <w:rsid w:val="004F7A84"/>
    <w:rsid w:val="0050056E"/>
    <w:rsid w:val="005027BE"/>
    <w:rsid w:val="0050611B"/>
    <w:rsid w:val="00506CAA"/>
    <w:rsid w:val="005149C0"/>
    <w:rsid w:val="00516DD7"/>
    <w:rsid w:val="00520F9F"/>
    <w:rsid w:val="00521618"/>
    <w:rsid w:val="00522153"/>
    <w:rsid w:val="00523D24"/>
    <w:rsid w:val="00530716"/>
    <w:rsid w:val="005325BD"/>
    <w:rsid w:val="0053495E"/>
    <w:rsid w:val="0053670B"/>
    <w:rsid w:val="005420EC"/>
    <w:rsid w:val="005476FF"/>
    <w:rsid w:val="00547DFF"/>
    <w:rsid w:val="00555E85"/>
    <w:rsid w:val="0056382D"/>
    <w:rsid w:val="0056449F"/>
    <w:rsid w:val="005701AF"/>
    <w:rsid w:val="00572432"/>
    <w:rsid w:val="00572B1A"/>
    <w:rsid w:val="0057491A"/>
    <w:rsid w:val="00585493"/>
    <w:rsid w:val="00586BA1"/>
    <w:rsid w:val="0058755A"/>
    <w:rsid w:val="00590CC8"/>
    <w:rsid w:val="005936DD"/>
    <w:rsid w:val="0059544B"/>
    <w:rsid w:val="005A3D54"/>
    <w:rsid w:val="005A4E9C"/>
    <w:rsid w:val="005B5DCA"/>
    <w:rsid w:val="005B624A"/>
    <w:rsid w:val="005B7C58"/>
    <w:rsid w:val="005C0C6B"/>
    <w:rsid w:val="005C3265"/>
    <w:rsid w:val="005D0CBF"/>
    <w:rsid w:val="005D1E51"/>
    <w:rsid w:val="005D2D9D"/>
    <w:rsid w:val="005D345B"/>
    <w:rsid w:val="005D5E1B"/>
    <w:rsid w:val="005D6878"/>
    <w:rsid w:val="005D6E53"/>
    <w:rsid w:val="005E4AAD"/>
    <w:rsid w:val="005E5D75"/>
    <w:rsid w:val="005E79D4"/>
    <w:rsid w:val="005F1DEB"/>
    <w:rsid w:val="005F3B4D"/>
    <w:rsid w:val="005F54CB"/>
    <w:rsid w:val="005F7F86"/>
    <w:rsid w:val="00602E93"/>
    <w:rsid w:val="00607BEA"/>
    <w:rsid w:val="00616463"/>
    <w:rsid w:val="006206B0"/>
    <w:rsid w:val="00621F39"/>
    <w:rsid w:val="00624639"/>
    <w:rsid w:val="00626820"/>
    <w:rsid w:val="00630E99"/>
    <w:rsid w:val="00631C42"/>
    <w:rsid w:val="00632094"/>
    <w:rsid w:val="00634E26"/>
    <w:rsid w:val="00641308"/>
    <w:rsid w:val="00646802"/>
    <w:rsid w:val="006478DC"/>
    <w:rsid w:val="006510F6"/>
    <w:rsid w:val="00654A85"/>
    <w:rsid w:val="00663136"/>
    <w:rsid w:val="00664E03"/>
    <w:rsid w:val="00672C8E"/>
    <w:rsid w:val="00682471"/>
    <w:rsid w:val="00685486"/>
    <w:rsid w:val="00692FE9"/>
    <w:rsid w:val="0069404E"/>
    <w:rsid w:val="00696C74"/>
    <w:rsid w:val="006A39DC"/>
    <w:rsid w:val="006A3DCD"/>
    <w:rsid w:val="006A7C0E"/>
    <w:rsid w:val="006B0B98"/>
    <w:rsid w:val="006B215D"/>
    <w:rsid w:val="006B2D0E"/>
    <w:rsid w:val="006B53E7"/>
    <w:rsid w:val="006B662E"/>
    <w:rsid w:val="006B6C9C"/>
    <w:rsid w:val="006B6EDB"/>
    <w:rsid w:val="006C4DCA"/>
    <w:rsid w:val="006E151A"/>
    <w:rsid w:val="006E1B83"/>
    <w:rsid w:val="006E362B"/>
    <w:rsid w:val="006E6BB2"/>
    <w:rsid w:val="006F3C33"/>
    <w:rsid w:val="00706347"/>
    <w:rsid w:val="00715943"/>
    <w:rsid w:val="00722157"/>
    <w:rsid w:val="007242CA"/>
    <w:rsid w:val="00730AE8"/>
    <w:rsid w:val="00732EDE"/>
    <w:rsid w:val="007353B1"/>
    <w:rsid w:val="00736929"/>
    <w:rsid w:val="007370D2"/>
    <w:rsid w:val="0074405F"/>
    <w:rsid w:val="0074423D"/>
    <w:rsid w:val="007448CE"/>
    <w:rsid w:val="007500C1"/>
    <w:rsid w:val="00750815"/>
    <w:rsid w:val="00753326"/>
    <w:rsid w:val="00765192"/>
    <w:rsid w:val="007668D1"/>
    <w:rsid w:val="00766E0E"/>
    <w:rsid w:val="00767432"/>
    <w:rsid w:val="00776A03"/>
    <w:rsid w:val="00781F79"/>
    <w:rsid w:val="00790125"/>
    <w:rsid w:val="00792BE3"/>
    <w:rsid w:val="00792F02"/>
    <w:rsid w:val="0079357E"/>
    <w:rsid w:val="00794646"/>
    <w:rsid w:val="0079552D"/>
    <w:rsid w:val="00797244"/>
    <w:rsid w:val="007B5E5C"/>
    <w:rsid w:val="007C7586"/>
    <w:rsid w:val="007D49AC"/>
    <w:rsid w:val="007D68BE"/>
    <w:rsid w:val="007D6942"/>
    <w:rsid w:val="007E121B"/>
    <w:rsid w:val="007E29ED"/>
    <w:rsid w:val="007E6675"/>
    <w:rsid w:val="007E6937"/>
    <w:rsid w:val="007F4B4A"/>
    <w:rsid w:val="0080446A"/>
    <w:rsid w:val="00805137"/>
    <w:rsid w:val="00812766"/>
    <w:rsid w:val="00813931"/>
    <w:rsid w:val="008259C1"/>
    <w:rsid w:val="00830130"/>
    <w:rsid w:val="0083285D"/>
    <w:rsid w:val="00835FC6"/>
    <w:rsid w:val="00836D23"/>
    <w:rsid w:val="00844517"/>
    <w:rsid w:val="00860418"/>
    <w:rsid w:val="008651BA"/>
    <w:rsid w:val="0086616F"/>
    <w:rsid w:val="00870F0C"/>
    <w:rsid w:val="00884F7B"/>
    <w:rsid w:val="00886D4F"/>
    <w:rsid w:val="00893AAD"/>
    <w:rsid w:val="00894CAC"/>
    <w:rsid w:val="008A3799"/>
    <w:rsid w:val="008A3E94"/>
    <w:rsid w:val="008A4694"/>
    <w:rsid w:val="008B01D4"/>
    <w:rsid w:val="008B49D9"/>
    <w:rsid w:val="008B528D"/>
    <w:rsid w:val="008B6158"/>
    <w:rsid w:val="008C4537"/>
    <w:rsid w:val="008D01A3"/>
    <w:rsid w:val="008D01EC"/>
    <w:rsid w:val="008D579A"/>
    <w:rsid w:val="008D5DF4"/>
    <w:rsid w:val="008E198C"/>
    <w:rsid w:val="008E37BC"/>
    <w:rsid w:val="008E483E"/>
    <w:rsid w:val="008E4C41"/>
    <w:rsid w:val="008E568F"/>
    <w:rsid w:val="008E738C"/>
    <w:rsid w:val="008F1A7D"/>
    <w:rsid w:val="008F1C28"/>
    <w:rsid w:val="008F5589"/>
    <w:rsid w:val="00900C50"/>
    <w:rsid w:val="00901582"/>
    <w:rsid w:val="0090530E"/>
    <w:rsid w:val="00905C3D"/>
    <w:rsid w:val="009066D9"/>
    <w:rsid w:val="00907529"/>
    <w:rsid w:val="00914D46"/>
    <w:rsid w:val="009169D7"/>
    <w:rsid w:val="00933FF9"/>
    <w:rsid w:val="009357A6"/>
    <w:rsid w:val="00935E59"/>
    <w:rsid w:val="00936B0B"/>
    <w:rsid w:val="00937F25"/>
    <w:rsid w:val="009405E4"/>
    <w:rsid w:val="00942D4A"/>
    <w:rsid w:val="00943639"/>
    <w:rsid w:val="009459C2"/>
    <w:rsid w:val="009467AC"/>
    <w:rsid w:val="009609EE"/>
    <w:rsid w:val="0096362C"/>
    <w:rsid w:val="00967989"/>
    <w:rsid w:val="00967F87"/>
    <w:rsid w:val="009723AA"/>
    <w:rsid w:val="00974EA7"/>
    <w:rsid w:val="009752F2"/>
    <w:rsid w:val="00975E47"/>
    <w:rsid w:val="009805C2"/>
    <w:rsid w:val="00983069"/>
    <w:rsid w:val="00984588"/>
    <w:rsid w:val="00985597"/>
    <w:rsid w:val="009906F9"/>
    <w:rsid w:val="00992A38"/>
    <w:rsid w:val="009965D6"/>
    <w:rsid w:val="009A0D6F"/>
    <w:rsid w:val="009A2CFF"/>
    <w:rsid w:val="009A32A3"/>
    <w:rsid w:val="009A456A"/>
    <w:rsid w:val="009A7E86"/>
    <w:rsid w:val="009C08C2"/>
    <w:rsid w:val="009C727B"/>
    <w:rsid w:val="009D16BA"/>
    <w:rsid w:val="009D25D2"/>
    <w:rsid w:val="009D495C"/>
    <w:rsid w:val="009E091D"/>
    <w:rsid w:val="009E1471"/>
    <w:rsid w:val="009E3201"/>
    <w:rsid w:val="009E730F"/>
    <w:rsid w:val="009F5D26"/>
    <w:rsid w:val="009F6096"/>
    <w:rsid w:val="00A06D3D"/>
    <w:rsid w:val="00A06EF9"/>
    <w:rsid w:val="00A07D7D"/>
    <w:rsid w:val="00A17FB9"/>
    <w:rsid w:val="00A3781C"/>
    <w:rsid w:val="00A37E67"/>
    <w:rsid w:val="00A419E8"/>
    <w:rsid w:val="00A43832"/>
    <w:rsid w:val="00A55990"/>
    <w:rsid w:val="00A5726B"/>
    <w:rsid w:val="00A65272"/>
    <w:rsid w:val="00A6534C"/>
    <w:rsid w:val="00A666B4"/>
    <w:rsid w:val="00A66F3E"/>
    <w:rsid w:val="00A73AFD"/>
    <w:rsid w:val="00A763DA"/>
    <w:rsid w:val="00A7751D"/>
    <w:rsid w:val="00A82A1B"/>
    <w:rsid w:val="00A8379C"/>
    <w:rsid w:val="00A85AFA"/>
    <w:rsid w:val="00A9758E"/>
    <w:rsid w:val="00AA5365"/>
    <w:rsid w:val="00AA5E85"/>
    <w:rsid w:val="00AB5179"/>
    <w:rsid w:val="00AB5591"/>
    <w:rsid w:val="00AB6DDE"/>
    <w:rsid w:val="00AC0D87"/>
    <w:rsid w:val="00AC1AAA"/>
    <w:rsid w:val="00AC6483"/>
    <w:rsid w:val="00AC730B"/>
    <w:rsid w:val="00AD38D8"/>
    <w:rsid w:val="00AD4720"/>
    <w:rsid w:val="00AD4CA3"/>
    <w:rsid w:val="00AD4CF7"/>
    <w:rsid w:val="00AD527D"/>
    <w:rsid w:val="00AD5B0A"/>
    <w:rsid w:val="00AD71BC"/>
    <w:rsid w:val="00AE02F8"/>
    <w:rsid w:val="00AE2C82"/>
    <w:rsid w:val="00AE3025"/>
    <w:rsid w:val="00AE43BF"/>
    <w:rsid w:val="00AF39FD"/>
    <w:rsid w:val="00AF64D6"/>
    <w:rsid w:val="00AF77AD"/>
    <w:rsid w:val="00B01D49"/>
    <w:rsid w:val="00B035F5"/>
    <w:rsid w:val="00B050B0"/>
    <w:rsid w:val="00B06411"/>
    <w:rsid w:val="00B112E1"/>
    <w:rsid w:val="00B11ECC"/>
    <w:rsid w:val="00B12EA4"/>
    <w:rsid w:val="00B16F5A"/>
    <w:rsid w:val="00B17EB0"/>
    <w:rsid w:val="00B2007B"/>
    <w:rsid w:val="00B20664"/>
    <w:rsid w:val="00B21C64"/>
    <w:rsid w:val="00B24164"/>
    <w:rsid w:val="00B2787F"/>
    <w:rsid w:val="00B304AB"/>
    <w:rsid w:val="00B36E1C"/>
    <w:rsid w:val="00B40336"/>
    <w:rsid w:val="00B40890"/>
    <w:rsid w:val="00B40EAB"/>
    <w:rsid w:val="00B41EB9"/>
    <w:rsid w:val="00B4431A"/>
    <w:rsid w:val="00B4432D"/>
    <w:rsid w:val="00B44F84"/>
    <w:rsid w:val="00B51698"/>
    <w:rsid w:val="00B52E44"/>
    <w:rsid w:val="00B54741"/>
    <w:rsid w:val="00B56654"/>
    <w:rsid w:val="00B63281"/>
    <w:rsid w:val="00B6381A"/>
    <w:rsid w:val="00B647D3"/>
    <w:rsid w:val="00B659A8"/>
    <w:rsid w:val="00B673E5"/>
    <w:rsid w:val="00B71846"/>
    <w:rsid w:val="00B73000"/>
    <w:rsid w:val="00B76205"/>
    <w:rsid w:val="00B84280"/>
    <w:rsid w:val="00B873FC"/>
    <w:rsid w:val="00BA0D72"/>
    <w:rsid w:val="00BB11DE"/>
    <w:rsid w:val="00BC0AD5"/>
    <w:rsid w:val="00BC106C"/>
    <w:rsid w:val="00BC4E44"/>
    <w:rsid w:val="00BD66FD"/>
    <w:rsid w:val="00BF0B92"/>
    <w:rsid w:val="00BF1957"/>
    <w:rsid w:val="00BF2B4F"/>
    <w:rsid w:val="00BF41F4"/>
    <w:rsid w:val="00BF5AD9"/>
    <w:rsid w:val="00BF6C23"/>
    <w:rsid w:val="00C00375"/>
    <w:rsid w:val="00C0180A"/>
    <w:rsid w:val="00C02E06"/>
    <w:rsid w:val="00C111E5"/>
    <w:rsid w:val="00C17F6A"/>
    <w:rsid w:val="00C222A8"/>
    <w:rsid w:val="00C27A4A"/>
    <w:rsid w:val="00C417F6"/>
    <w:rsid w:val="00C437FF"/>
    <w:rsid w:val="00C47AFA"/>
    <w:rsid w:val="00C50AEA"/>
    <w:rsid w:val="00C56F7A"/>
    <w:rsid w:val="00C60187"/>
    <w:rsid w:val="00C64699"/>
    <w:rsid w:val="00C73851"/>
    <w:rsid w:val="00C73F56"/>
    <w:rsid w:val="00C74FE5"/>
    <w:rsid w:val="00C831DF"/>
    <w:rsid w:val="00C83CA5"/>
    <w:rsid w:val="00C86DCF"/>
    <w:rsid w:val="00C87793"/>
    <w:rsid w:val="00C9442D"/>
    <w:rsid w:val="00C9561C"/>
    <w:rsid w:val="00C959F3"/>
    <w:rsid w:val="00C97FE9"/>
    <w:rsid w:val="00CA13D3"/>
    <w:rsid w:val="00CA4703"/>
    <w:rsid w:val="00CB2200"/>
    <w:rsid w:val="00CB2C1B"/>
    <w:rsid w:val="00CC0577"/>
    <w:rsid w:val="00CC648E"/>
    <w:rsid w:val="00CC7449"/>
    <w:rsid w:val="00CD2804"/>
    <w:rsid w:val="00CD2892"/>
    <w:rsid w:val="00CE1385"/>
    <w:rsid w:val="00CE228A"/>
    <w:rsid w:val="00CE785D"/>
    <w:rsid w:val="00CF0272"/>
    <w:rsid w:val="00CF10A9"/>
    <w:rsid w:val="00CF2845"/>
    <w:rsid w:val="00D01E6F"/>
    <w:rsid w:val="00D041D5"/>
    <w:rsid w:val="00D04997"/>
    <w:rsid w:val="00D12FE4"/>
    <w:rsid w:val="00D26388"/>
    <w:rsid w:val="00D267F0"/>
    <w:rsid w:val="00D3498A"/>
    <w:rsid w:val="00D366D4"/>
    <w:rsid w:val="00D41D4F"/>
    <w:rsid w:val="00D431AA"/>
    <w:rsid w:val="00D43935"/>
    <w:rsid w:val="00D47E84"/>
    <w:rsid w:val="00D56086"/>
    <w:rsid w:val="00D56EA5"/>
    <w:rsid w:val="00D66D5E"/>
    <w:rsid w:val="00D74045"/>
    <w:rsid w:val="00D74613"/>
    <w:rsid w:val="00D814F2"/>
    <w:rsid w:val="00D82E8C"/>
    <w:rsid w:val="00D8302C"/>
    <w:rsid w:val="00D95684"/>
    <w:rsid w:val="00DA4F85"/>
    <w:rsid w:val="00DA6096"/>
    <w:rsid w:val="00DB1BBB"/>
    <w:rsid w:val="00DB2058"/>
    <w:rsid w:val="00DB550C"/>
    <w:rsid w:val="00DC0E93"/>
    <w:rsid w:val="00DC13B8"/>
    <w:rsid w:val="00DC248C"/>
    <w:rsid w:val="00DC300B"/>
    <w:rsid w:val="00DC6E34"/>
    <w:rsid w:val="00DC7A9F"/>
    <w:rsid w:val="00DD2ACC"/>
    <w:rsid w:val="00DD3815"/>
    <w:rsid w:val="00DE2A98"/>
    <w:rsid w:val="00DE632C"/>
    <w:rsid w:val="00DE636C"/>
    <w:rsid w:val="00DE667B"/>
    <w:rsid w:val="00DE6A51"/>
    <w:rsid w:val="00DF037F"/>
    <w:rsid w:val="00DF7F73"/>
    <w:rsid w:val="00E12379"/>
    <w:rsid w:val="00E1361B"/>
    <w:rsid w:val="00E16D1F"/>
    <w:rsid w:val="00E20777"/>
    <w:rsid w:val="00E253D6"/>
    <w:rsid w:val="00E33F5A"/>
    <w:rsid w:val="00E3408A"/>
    <w:rsid w:val="00E40148"/>
    <w:rsid w:val="00E57F52"/>
    <w:rsid w:val="00E6314F"/>
    <w:rsid w:val="00E64BEB"/>
    <w:rsid w:val="00E80855"/>
    <w:rsid w:val="00E80D87"/>
    <w:rsid w:val="00E87B65"/>
    <w:rsid w:val="00E90F58"/>
    <w:rsid w:val="00E918A4"/>
    <w:rsid w:val="00EA70C3"/>
    <w:rsid w:val="00EB1834"/>
    <w:rsid w:val="00EB2F5F"/>
    <w:rsid w:val="00ED2251"/>
    <w:rsid w:val="00EE2957"/>
    <w:rsid w:val="00EE4200"/>
    <w:rsid w:val="00EE4804"/>
    <w:rsid w:val="00EF013E"/>
    <w:rsid w:val="00EF3B1C"/>
    <w:rsid w:val="00EF54C3"/>
    <w:rsid w:val="00F01E34"/>
    <w:rsid w:val="00F03819"/>
    <w:rsid w:val="00F07779"/>
    <w:rsid w:val="00F11DE6"/>
    <w:rsid w:val="00F147FB"/>
    <w:rsid w:val="00F16028"/>
    <w:rsid w:val="00F2080F"/>
    <w:rsid w:val="00F222C2"/>
    <w:rsid w:val="00F2324E"/>
    <w:rsid w:val="00F2475D"/>
    <w:rsid w:val="00F2623F"/>
    <w:rsid w:val="00F33255"/>
    <w:rsid w:val="00F33AC5"/>
    <w:rsid w:val="00F34972"/>
    <w:rsid w:val="00F34CDE"/>
    <w:rsid w:val="00F35CF1"/>
    <w:rsid w:val="00F36DFA"/>
    <w:rsid w:val="00F419BC"/>
    <w:rsid w:val="00F443E8"/>
    <w:rsid w:val="00F466C0"/>
    <w:rsid w:val="00F47DBD"/>
    <w:rsid w:val="00F5133E"/>
    <w:rsid w:val="00F55055"/>
    <w:rsid w:val="00F5508B"/>
    <w:rsid w:val="00F57168"/>
    <w:rsid w:val="00F71EBE"/>
    <w:rsid w:val="00F72942"/>
    <w:rsid w:val="00F80C08"/>
    <w:rsid w:val="00F9342A"/>
    <w:rsid w:val="00F94470"/>
    <w:rsid w:val="00F9496F"/>
    <w:rsid w:val="00F9715C"/>
    <w:rsid w:val="00FA0BED"/>
    <w:rsid w:val="00FA15B6"/>
    <w:rsid w:val="00FA58E7"/>
    <w:rsid w:val="00FA6030"/>
    <w:rsid w:val="00FA610D"/>
    <w:rsid w:val="00FA6112"/>
    <w:rsid w:val="00FA646C"/>
    <w:rsid w:val="00FA7060"/>
    <w:rsid w:val="00FA7802"/>
    <w:rsid w:val="00FD5FE5"/>
    <w:rsid w:val="00FE115A"/>
    <w:rsid w:val="00FE1A48"/>
    <w:rsid w:val="00FE4E7F"/>
    <w:rsid w:val="00FF0801"/>
    <w:rsid w:val="00FF0E80"/>
    <w:rsid w:val="00FF1269"/>
    <w:rsid w:val="00FF58EC"/>
    <w:rsid w:val="00FF79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319AB66"/>
  <w15:docId w15:val="{6EB5D454-E852-49E1-AF59-2E619321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2F2"/>
    <w:pPr>
      <w:spacing w:after="200" w:line="276" w:lineRule="auto"/>
    </w:pPr>
    <w:rPr>
      <w:rFonts w:eastAsia="Times New Roman"/>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rsid w:val="00CE785D"/>
    <w:pPr>
      <w:spacing w:after="0" w:line="240" w:lineRule="auto"/>
    </w:pPr>
    <w:rPr>
      <w:sz w:val="20"/>
      <w:szCs w:val="20"/>
    </w:rPr>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link w:val="Tekstfusnote"/>
    <w:uiPriority w:val="99"/>
    <w:locked/>
    <w:rsid w:val="00CE785D"/>
    <w:rPr>
      <w:rFonts w:cs="Times New Roman"/>
      <w:sz w:val="20"/>
      <w:szCs w:val="20"/>
    </w:rPr>
  </w:style>
  <w:style w:type="character" w:styleId="Referencafusnote">
    <w:name w:val="footnote reference"/>
    <w:aliases w:val="BVI fnr,ftref,Footnote symbol,BVI fnr Car Car,BVI fnr Car,BVI fnr Car Car Car Car,BVI fnr Car Car Car Car Char,stylish, BVI fnr, BVI fnr Car Car, BVI fnr Car Car Car Car, BVI fnr Car Car Car Car Char"/>
    <w:link w:val="Char2"/>
    <w:uiPriority w:val="99"/>
    <w:locked/>
    <w:rsid w:val="00CE785D"/>
    <w:rPr>
      <w:rFonts w:cs="Times New Roman"/>
      <w:vertAlign w:val="superscript"/>
    </w:rPr>
  </w:style>
  <w:style w:type="paragraph" w:customStyle="1" w:styleId="Char2">
    <w:name w:val="Char2"/>
    <w:basedOn w:val="Normal"/>
    <w:link w:val="Referencafusnote"/>
    <w:uiPriority w:val="99"/>
    <w:rsid w:val="00CE785D"/>
    <w:pPr>
      <w:spacing w:after="160" w:line="240" w:lineRule="exact"/>
    </w:pPr>
    <w:rPr>
      <w:sz w:val="20"/>
      <w:szCs w:val="20"/>
      <w:vertAlign w:val="superscript"/>
    </w:rPr>
  </w:style>
  <w:style w:type="paragraph" w:styleId="Zaglavlje">
    <w:name w:val="header"/>
    <w:basedOn w:val="Normal"/>
    <w:link w:val="ZaglavljeChar"/>
    <w:rsid w:val="00616463"/>
    <w:pPr>
      <w:tabs>
        <w:tab w:val="center" w:pos="4536"/>
        <w:tab w:val="right" w:pos="9072"/>
      </w:tabs>
      <w:spacing w:after="0" w:line="240" w:lineRule="auto"/>
    </w:pPr>
  </w:style>
  <w:style w:type="character" w:customStyle="1" w:styleId="ZaglavljeChar">
    <w:name w:val="Zaglavlje Char"/>
    <w:link w:val="Zaglavlje"/>
    <w:locked/>
    <w:rsid w:val="00616463"/>
    <w:rPr>
      <w:rFonts w:cs="Times New Roman"/>
    </w:rPr>
  </w:style>
  <w:style w:type="paragraph" w:styleId="Podnoje">
    <w:name w:val="footer"/>
    <w:basedOn w:val="Normal"/>
    <w:link w:val="PodnojeChar"/>
    <w:rsid w:val="00616463"/>
    <w:pPr>
      <w:tabs>
        <w:tab w:val="center" w:pos="4536"/>
        <w:tab w:val="right" w:pos="9072"/>
      </w:tabs>
      <w:spacing w:after="0" w:line="240" w:lineRule="auto"/>
    </w:pPr>
  </w:style>
  <w:style w:type="character" w:customStyle="1" w:styleId="PodnojeChar">
    <w:name w:val="Podnožje Char"/>
    <w:link w:val="Podnoje"/>
    <w:locked/>
    <w:rsid w:val="00616463"/>
    <w:rPr>
      <w:rFonts w:cs="Times New Roman"/>
    </w:rPr>
  </w:style>
  <w:style w:type="paragraph" w:styleId="Tekstbalonia">
    <w:name w:val="Balloon Text"/>
    <w:basedOn w:val="Normal"/>
    <w:link w:val="TekstbaloniaChar"/>
    <w:semiHidden/>
    <w:rsid w:val="00C83CA5"/>
    <w:pPr>
      <w:spacing w:after="0" w:line="240" w:lineRule="auto"/>
    </w:pPr>
    <w:rPr>
      <w:rFonts w:ascii="Tahoma" w:hAnsi="Tahoma" w:cs="Tahoma"/>
      <w:sz w:val="16"/>
      <w:szCs w:val="16"/>
    </w:rPr>
  </w:style>
  <w:style w:type="character" w:customStyle="1" w:styleId="TekstbaloniaChar">
    <w:name w:val="Tekst balončića Char"/>
    <w:link w:val="Tekstbalonia"/>
    <w:semiHidden/>
    <w:locked/>
    <w:rsid w:val="00C83CA5"/>
    <w:rPr>
      <w:rFonts w:ascii="Tahoma" w:hAnsi="Tahoma" w:cs="Tahoma"/>
      <w:sz w:val="16"/>
      <w:szCs w:val="16"/>
      <w:lang w:val="x-none" w:eastAsia="en-US"/>
    </w:rPr>
  </w:style>
  <w:style w:type="character" w:styleId="Referencakomentara">
    <w:name w:val="annotation reference"/>
    <w:uiPriority w:val="99"/>
    <w:rsid w:val="004C7D80"/>
    <w:rPr>
      <w:rFonts w:cs="Times New Roman"/>
      <w:sz w:val="16"/>
      <w:szCs w:val="16"/>
    </w:rPr>
  </w:style>
  <w:style w:type="paragraph" w:styleId="Tekstkomentara">
    <w:name w:val="annotation text"/>
    <w:basedOn w:val="Normal"/>
    <w:link w:val="TekstkomentaraChar"/>
    <w:uiPriority w:val="99"/>
    <w:rsid w:val="004C7D80"/>
    <w:pPr>
      <w:spacing w:line="240" w:lineRule="auto"/>
    </w:pPr>
    <w:rPr>
      <w:sz w:val="20"/>
      <w:szCs w:val="20"/>
    </w:rPr>
  </w:style>
  <w:style w:type="character" w:customStyle="1" w:styleId="TekstkomentaraChar">
    <w:name w:val="Tekst komentara Char"/>
    <w:link w:val="Tekstkomentara"/>
    <w:uiPriority w:val="99"/>
    <w:locked/>
    <w:rsid w:val="004C7D80"/>
    <w:rPr>
      <w:rFonts w:cs="Times New Roman"/>
      <w:sz w:val="20"/>
      <w:szCs w:val="20"/>
      <w:lang w:val="x-none" w:eastAsia="en-US"/>
    </w:rPr>
  </w:style>
  <w:style w:type="paragraph" w:styleId="Predmetkomentara">
    <w:name w:val="annotation subject"/>
    <w:basedOn w:val="Tekstkomentara"/>
    <w:next w:val="Tekstkomentara"/>
    <w:link w:val="PredmetkomentaraChar"/>
    <w:semiHidden/>
    <w:rsid w:val="004C7D80"/>
    <w:rPr>
      <w:b/>
      <w:bCs/>
    </w:rPr>
  </w:style>
  <w:style w:type="character" w:customStyle="1" w:styleId="PredmetkomentaraChar">
    <w:name w:val="Predmet komentara Char"/>
    <w:link w:val="Predmetkomentara"/>
    <w:semiHidden/>
    <w:locked/>
    <w:rsid w:val="004C7D80"/>
    <w:rPr>
      <w:rFonts w:cs="Times New Roman"/>
      <w:b/>
      <w:bCs/>
      <w:sz w:val="20"/>
      <w:szCs w:val="20"/>
      <w:lang w:val="x-none" w:eastAsia="en-US"/>
    </w:rPr>
  </w:style>
  <w:style w:type="paragraph" w:styleId="Odlomakpopisa">
    <w:name w:val="List Paragraph"/>
    <w:basedOn w:val="Normal"/>
    <w:qFormat/>
    <w:rsid w:val="00B51698"/>
    <w:pPr>
      <w:ind w:left="720"/>
      <w:contextualSpacing/>
    </w:pPr>
  </w:style>
  <w:style w:type="paragraph" w:styleId="Revizija">
    <w:name w:val="Revision"/>
    <w:hidden/>
    <w:semiHidden/>
    <w:rsid w:val="00EB1834"/>
    <w:rPr>
      <w:rFonts w:eastAsia="Times New Roman"/>
      <w:sz w:val="22"/>
      <w:szCs w:val="22"/>
      <w:lang w:eastAsia="en-US"/>
    </w:rPr>
  </w:style>
  <w:style w:type="table" w:styleId="Reetkatablice">
    <w:name w:val="Table Grid"/>
    <w:basedOn w:val="Obinatablica"/>
    <w:uiPriority w:val="59"/>
    <w:locked/>
    <w:rsid w:val="000D12F4"/>
    <w:rPr>
      <w:rFonts w:eastAsia="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A6096"/>
    <w:pPr>
      <w:autoSpaceDE w:val="0"/>
      <w:autoSpaceDN w:val="0"/>
      <w:adjustRightInd w:val="0"/>
    </w:pPr>
    <w:rPr>
      <w:rFonts w:ascii="Times New Roman" w:hAnsi="Times New Roman"/>
      <w:color w:val="000000"/>
      <w:sz w:val="24"/>
      <w:szCs w:val="24"/>
    </w:rPr>
  </w:style>
  <w:style w:type="character" w:styleId="Hiperveza">
    <w:name w:val="Hyperlink"/>
    <w:basedOn w:val="Zadanifontodlomka"/>
    <w:unhideWhenUsed/>
    <w:rsid w:val="002F525A"/>
    <w:rPr>
      <w:color w:val="0000FF" w:themeColor="hyperlink"/>
      <w:u w:val="single"/>
    </w:rPr>
  </w:style>
  <w:style w:type="character" w:styleId="SlijeenaHiperveza">
    <w:name w:val="FollowedHyperlink"/>
    <w:basedOn w:val="Zadanifontodlomka"/>
    <w:semiHidden/>
    <w:unhideWhenUsed/>
    <w:rsid w:val="00EB2F5F"/>
    <w:rPr>
      <w:color w:val="800080" w:themeColor="followedHyperlink"/>
      <w:u w:val="single"/>
    </w:rPr>
  </w:style>
  <w:style w:type="paragraph" w:customStyle="1" w:styleId="t-9-8-bez-uvl">
    <w:name w:val="t-9-8-bez-uvl"/>
    <w:basedOn w:val="Normal"/>
    <w:rsid w:val="00AB5591"/>
    <w:pPr>
      <w:spacing w:before="100" w:beforeAutospacing="1" w:after="100" w:afterAutospacing="1" w:line="240" w:lineRule="auto"/>
    </w:pPr>
    <w:rPr>
      <w:rFonts w:ascii="Times New Roman" w:hAnsi="Times New Roman"/>
      <w:sz w:val="24"/>
      <w:szCs w:val="24"/>
      <w:lang w:eastAsia="hr-HR"/>
    </w:rPr>
  </w:style>
  <w:style w:type="character" w:customStyle="1" w:styleId="kurziv1">
    <w:name w:val="kurziv1"/>
    <w:basedOn w:val="Zadanifontodlomka"/>
    <w:rsid w:val="00AB5591"/>
    <w:rPr>
      <w:i/>
      <w:iCs/>
    </w:rPr>
  </w:style>
  <w:style w:type="table" w:customStyle="1" w:styleId="Reetkatablice1">
    <w:name w:val="Rešetka tablice1"/>
    <w:basedOn w:val="Obinatablica"/>
    <w:next w:val="Reetkatablice"/>
    <w:uiPriority w:val="59"/>
    <w:rsid w:val="00516DD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jeloteksta">
    <w:name w:val="Body Text"/>
    <w:basedOn w:val="Normal"/>
    <w:link w:val="TijelotekstaChar"/>
    <w:uiPriority w:val="1"/>
    <w:rsid w:val="00AC6483"/>
    <w:pPr>
      <w:spacing w:before="120"/>
      <w:ind w:left="116"/>
    </w:pPr>
    <w:rPr>
      <w:rFonts w:asciiTheme="minorHAnsi" w:eastAsiaTheme="minorEastAsia" w:hAnsiTheme="minorHAnsi" w:cstheme="minorBidi"/>
    </w:rPr>
  </w:style>
  <w:style w:type="character" w:customStyle="1" w:styleId="TijelotekstaChar">
    <w:name w:val="Tijelo teksta Char"/>
    <w:basedOn w:val="Zadanifontodlomka"/>
    <w:link w:val="Tijeloteksta"/>
    <w:uiPriority w:val="1"/>
    <w:rsid w:val="00AC6483"/>
    <w:rPr>
      <w:rFonts w:asciiTheme="minorHAnsi" w:eastAsiaTheme="minorEastAsia" w:hAnsiTheme="minorHAnsi" w:cstheme="minorBidi"/>
      <w:sz w:val="22"/>
      <w:szCs w:val="22"/>
      <w:lang w:eastAsia="en-US"/>
    </w:rPr>
  </w:style>
  <w:style w:type="table" w:customStyle="1" w:styleId="Reetkatablice2">
    <w:name w:val="Rešetka tablice2"/>
    <w:basedOn w:val="Obinatablica"/>
    <w:next w:val="Reetkatablice"/>
    <w:uiPriority w:val="59"/>
    <w:rsid w:val="005E5D7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1910030">
      <w:bodyDiv w:val="1"/>
      <w:marLeft w:val="0"/>
      <w:marRight w:val="0"/>
      <w:marTop w:val="0"/>
      <w:marBottom w:val="0"/>
      <w:divBdr>
        <w:top w:val="none" w:sz="0" w:space="0" w:color="auto"/>
        <w:left w:val="none" w:sz="0" w:space="0" w:color="auto"/>
        <w:bottom w:val="none" w:sz="0" w:space="0" w:color="auto"/>
        <w:right w:val="none" w:sz="0" w:space="0" w:color="auto"/>
      </w:divBdr>
    </w:div>
    <w:div w:id="287324044">
      <w:bodyDiv w:val="1"/>
      <w:marLeft w:val="0"/>
      <w:marRight w:val="0"/>
      <w:marTop w:val="0"/>
      <w:marBottom w:val="0"/>
      <w:divBdr>
        <w:top w:val="none" w:sz="0" w:space="0" w:color="auto"/>
        <w:left w:val="none" w:sz="0" w:space="0" w:color="auto"/>
        <w:bottom w:val="none" w:sz="0" w:space="0" w:color="auto"/>
        <w:right w:val="none" w:sz="0" w:space="0" w:color="auto"/>
      </w:divBdr>
    </w:div>
    <w:div w:id="1042709842">
      <w:bodyDiv w:val="1"/>
      <w:marLeft w:val="0"/>
      <w:marRight w:val="0"/>
      <w:marTop w:val="0"/>
      <w:marBottom w:val="0"/>
      <w:divBdr>
        <w:top w:val="none" w:sz="0" w:space="0" w:color="auto"/>
        <w:left w:val="none" w:sz="0" w:space="0" w:color="auto"/>
        <w:bottom w:val="none" w:sz="0" w:space="0" w:color="auto"/>
        <w:right w:val="none" w:sz="0" w:space="0" w:color="auto"/>
      </w:divBdr>
      <w:divsChild>
        <w:div w:id="763766575">
          <w:marLeft w:val="0"/>
          <w:marRight w:val="0"/>
          <w:marTop w:val="0"/>
          <w:marBottom w:val="0"/>
          <w:divBdr>
            <w:top w:val="none" w:sz="0" w:space="0" w:color="auto"/>
            <w:left w:val="none" w:sz="0" w:space="0" w:color="auto"/>
            <w:bottom w:val="none" w:sz="0" w:space="0" w:color="auto"/>
            <w:right w:val="none" w:sz="0" w:space="0" w:color="auto"/>
          </w:divBdr>
          <w:divsChild>
            <w:div w:id="1669405579">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96391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17AA7-5BF6-4B08-AE6D-96B177159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7</Pages>
  <Words>1598</Words>
  <Characters>9110</Characters>
  <Application>Microsoft Office Word</Application>
  <DocSecurity>0</DocSecurity>
  <Lines>75</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Ministarstvo regionalnoga razvoja i fondova Europske unije (MRRFEU)</vt:lpstr>
      <vt:lpstr>Ministarstvo regionalnoga razvoja i fondova Europske unije (MRRFEU)</vt:lpstr>
    </vt:vector>
  </TitlesOfParts>
  <Company>MZOPUG</Company>
  <LinksUpToDate>false</LinksUpToDate>
  <CharactersWithSpaces>10687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Ministarstvo regionalnoga razvoja i fondova Europske unije (MRRFEU)</dc:title>
  <dc:creator>Morana Trojak</dc:creator>
  <cp:lastModifiedBy>Ivana Milan</cp:lastModifiedBy>
  <cp:revision>38</cp:revision>
  <cp:lastPrinted>2015-06-01T15:49:00Z</cp:lastPrinted>
  <dcterms:created xsi:type="dcterms:W3CDTF">2015-05-26T10:31:00Z</dcterms:created>
  <dcterms:modified xsi:type="dcterms:W3CDTF">2015-06-18T08:01:00Z</dcterms:modified>
</cp:coreProperties>
</file>