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391" w:rsidRDefault="004B0391" w:rsidP="0039123B">
      <w:pPr>
        <w:jc w:val="both"/>
        <w:rPr>
          <w:rFonts w:ascii="Arial" w:hAnsi="Arial"/>
          <w:lang w:val="it-IT"/>
        </w:rPr>
      </w:pPr>
    </w:p>
    <w:p w:rsidR="009E51C1" w:rsidRDefault="009E51C1" w:rsidP="0039123B">
      <w:pPr>
        <w:jc w:val="both"/>
        <w:rPr>
          <w:rFonts w:ascii="Arial" w:hAnsi="Arial"/>
          <w:lang w:val="it-IT"/>
        </w:rPr>
      </w:pPr>
    </w:p>
    <w:tbl>
      <w:tblPr>
        <w:tblW w:w="9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605"/>
      </w:tblGrid>
      <w:tr w:rsidR="009E51C1" w:rsidRPr="009A33FC" w:rsidTr="00EE1D98">
        <w:trPr>
          <w:trHeight w:val="644"/>
          <w:jc w:val="center"/>
        </w:trPr>
        <w:tc>
          <w:tcPr>
            <w:tcW w:w="9876" w:type="dxa"/>
            <w:gridSpan w:val="2"/>
            <w:tcBorders>
              <w:bottom w:val="single" w:sz="4" w:space="0" w:color="000000"/>
            </w:tcBorders>
            <w:shd w:val="clear" w:color="auto" w:fill="DAEEF3"/>
            <w:vAlign w:val="center"/>
          </w:tcPr>
          <w:p w:rsidR="009E51C1" w:rsidRPr="009A33FC" w:rsidRDefault="009E51C1" w:rsidP="00EE1D98">
            <w:pPr>
              <w:spacing w:after="0"/>
              <w:jc w:val="center"/>
              <w:rPr>
                <w:rFonts w:ascii="Cambria" w:eastAsia="Cambria" w:hAnsi="Cambria" w:cs="Cambria"/>
                <w:b/>
                <w:color w:val="17365D"/>
                <w:sz w:val="28"/>
                <w:szCs w:val="28"/>
                <w:lang w:val="hr-HR"/>
              </w:rPr>
            </w:pPr>
          </w:p>
          <w:p w:rsidR="009E51C1" w:rsidRPr="009A33FC" w:rsidRDefault="009E51C1" w:rsidP="00EE1D98">
            <w:pPr>
              <w:spacing w:after="0"/>
              <w:jc w:val="center"/>
              <w:rPr>
                <w:rFonts w:ascii="Cambria" w:eastAsia="Cambria" w:hAnsi="Cambria" w:cs="Cambria"/>
                <w:b/>
                <w:color w:val="17365D"/>
                <w:sz w:val="28"/>
                <w:szCs w:val="28"/>
                <w:lang w:val="hr-HR"/>
              </w:rPr>
            </w:pPr>
            <w:r w:rsidRPr="009A33FC">
              <w:rPr>
                <w:rFonts w:ascii="Cambria" w:eastAsia="Cambria" w:hAnsi="Cambria" w:cs="Cambria"/>
                <w:b/>
                <w:color w:val="17365D"/>
                <w:sz w:val="28"/>
                <w:szCs w:val="28"/>
                <w:lang w:val="hr-HR"/>
              </w:rPr>
              <w:t>Projekt SUPPORT</w:t>
            </w:r>
          </w:p>
          <w:p w:rsidR="009E51C1" w:rsidRPr="009A33FC" w:rsidRDefault="009E51C1" w:rsidP="00EE1D98">
            <w:pPr>
              <w:spacing w:after="0"/>
              <w:jc w:val="center"/>
              <w:rPr>
                <w:rFonts w:ascii="Cambria" w:eastAsia="Cambria" w:hAnsi="Cambria" w:cs="Cambria"/>
                <w:b/>
                <w:color w:val="17365D"/>
                <w:sz w:val="28"/>
                <w:szCs w:val="28"/>
                <w:lang w:val="hr-HR"/>
              </w:rPr>
            </w:pPr>
            <w:r w:rsidRPr="009A33FC">
              <w:rPr>
                <w:rFonts w:ascii="Cambria" w:eastAsia="Cambria" w:hAnsi="Cambria" w:cs="Cambria"/>
                <w:b/>
                <w:color w:val="17365D"/>
                <w:sz w:val="28"/>
                <w:szCs w:val="28"/>
                <w:lang w:val="hr-HR"/>
              </w:rPr>
              <w:t>INTERREG EUROPE</w:t>
            </w:r>
          </w:p>
          <w:p w:rsidR="009E51C1" w:rsidRPr="009A33FC" w:rsidRDefault="009E51C1" w:rsidP="00EE1D98">
            <w:pPr>
              <w:tabs>
                <w:tab w:val="center" w:pos="4786"/>
                <w:tab w:val="left" w:pos="7714"/>
              </w:tabs>
              <w:spacing w:after="0"/>
              <w:jc w:val="center"/>
              <w:rPr>
                <w:rFonts w:ascii="Cambria" w:eastAsia="Cambria" w:hAnsi="Cambria" w:cs="Cambria"/>
                <w:b/>
                <w:color w:val="17365D"/>
                <w:sz w:val="28"/>
                <w:szCs w:val="28"/>
                <w:lang w:val="hr-HR"/>
              </w:rPr>
            </w:pPr>
            <w:r w:rsidRPr="009A33FC">
              <w:rPr>
                <w:rFonts w:ascii="Cambria" w:eastAsia="Cambria" w:hAnsi="Cambria" w:cs="Cambria"/>
                <w:b/>
                <w:color w:val="17365D"/>
                <w:sz w:val="28"/>
                <w:szCs w:val="28"/>
                <w:lang w:val="hr-HR"/>
              </w:rPr>
              <w:t>Sustavni pristup racionalizaciji potrošnje energije</w:t>
            </w:r>
            <w:r w:rsidRPr="009A33FC">
              <w:rPr>
                <w:rFonts w:ascii="Cambria" w:eastAsia="Cambria" w:hAnsi="Cambria" w:cs="Cambria"/>
                <w:b/>
                <w:color w:val="17365D"/>
                <w:sz w:val="28"/>
                <w:szCs w:val="28"/>
                <w:lang w:val="hr-HR"/>
              </w:rPr>
              <w:br/>
              <w:t>u zaštićenim zgradama</w:t>
            </w:r>
          </w:p>
          <w:p w:rsidR="009E51C1" w:rsidRPr="009A33FC" w:rsidRDefault="009E51C1" w:rsidP="00EE1D98">
            <w:pPr>
              <w:tabs>
                <w:tab w:val="center" w:pos="4786"/>
                <w:tab w:val="left" w:pos="7714"/>
              </w:tabs>
              <w:spacing w:after="0"/>
              <w:rPr>
                <w:rFonts w:ascii="Cambria" w:eastAsia="Cambria" w:hAnsi="Cambria" w:cs="Cambria"/>
                <w:b/>
                <w:color w:val="17365D"/>
                <w:sz w:val="28"/>
                <w:szCs w:val="28"/>
                <w:lang w:val="hr-HR"/>
              </w:rPr>
            </w:pPr>
            <w:r w:rsidRPr="009A33FC">
              <w:rPr>
                <w:rFonts w:ascii="Cambria" w:eastAsia="Cambria" w:hAnsi="Cambria" w:cs="Cambria"/>
                <w:b/>
                <w:color w:val="17365D"/>
                <w:sz w:val="28"/>
                <w:szCs w:val="28"/>
                <w:lang w:val="hr-HR"/>
              </w:rPr>
              <w:tab/>
            </w:r>
          </w:p>
          <w:p w:rsidR="009E51C1" w:rsidRPr="009A33FC" w:rsidRDefault="009E51C1" w:rsidP="00EE1D98">
            <w:pPr>
              <w:spacing w:after="0"/>
              <w:jc w:val="center"/>
              <w:rPr>
                <w:rFonts w:ascii="Cambria" w:eastAsia="Cambria" w:hAnsi="Cambria" w:cs="Cambria"/>
                <w:b/>
                <w:color w:val="17365D"/>
                <w:sz w:val="28"/>
                <w:szCs w:val="28"/>
                <w:lang w:val="hr-HR"/>
              </w:rPr>
            </w:pPr>
            <w:r w:rsidRPr="009A33FC">
              <w:rPr>
                <w:rFonts w:ascii="Cambria" w:eastAsia="Cambria" w:hAnsi="Cambria" w:cs="Cambria"/>
                <w:b/>
                <w:color w:val="17365D"/>
                <w:sz w:val="28"/>
                <w:szCs w:val="28"/>
                <w:lang w:val="hr-HR"/>
              </w:rPr>
              <w:t>27. lipanj 2019, Labin</w:t>
            </w:r>
          </w:p>
          <w:p w:rsidR="009E51C1" w:rsidRPr="009A33FC" w:rsidRDefault="009E51C1" w:rsidP="00EE1D98">
            <w:pPr>
              <w:spacing w:after="0"/>
              <w:jc w:val="center"/>
              <w:rPr>
                <w:rFonts w:ascii="Cambria" w:eastAsia="Cambria" w:hAnsi="Cambria" w:cs="Cambria"/>
                <w:i/>
                <w:color w:val="17365D"/>
                <w:sz w:val="28"/>
                <w:szCs w:val="28"/>
                <w:lang w:val="hr-HR"/>
              </w:rPr>
            </w:pPr>
            <w:r w:rsidRPr="009A33FC">
              <w:rPr>
                <w:rFonts w:ascii="Cambria" w:eastAsia="Cambria" w:hAnsi="Cambria" w:cs="Cambria"/>
                <w:i/>
                <w:color w:val="17365D"/>
                <w:sz w:val="28"/>
                <w:szCs w:val="28"/>
                <w:lang w:val="hr-HR"/>
              </w:rPr>
              <w:t>Gradska knjižnica Labin</w:t>
            </w:r>
          </w:p>
          <w:p w:rsidR="009E51C1" w:rsidRPr="009A33FC" w:rsidRDefault="009E51C1" w:rsidP="00EE1D98">
            <w:pPr>
              <w:spacing w:after="0"/>
              <w:jc w:val="center"/>
              <w:rPr>
                <w:rFonts w:ascii="Cambria" w:eastAsia="Cambria" w:hAnsi="Cambria" w:cs="Cambria"/>
                <w:i/>
                <w:color w:val="17365D"/>
                <w:sz w:val="24"/>
                <w:szCs w:val="28"/>
                <w:lang w:val="hr-HR"/>
              </w:rPr>
            </w:pPr>
            <w:r w:rsidRPr="009A33FC">
              <w:rPr>
                <w:rFonts w:ascii="Cambria" w:eastAsia="Cambria" w:hAnsi="Cambria" w:cs="Cambria"/>
                <w:i/>
                <w:color w:val="17365D"/>
                <w:sz w:val="24"/>
                <w:szCs w:val="28"/>
                <w:lang w:val="hr-HR"/>
              </w:rPr>
              <w:t>Rudarska 1/A, 52220 Labin</w:t>
            </w:r>
          </w:p>
          <w:p w:rsidR="009E51C1" w:rsidRPr="009A33FC" w:rsidRDefault="009E51C1" w:rsidP="00EE1D98">
            <w:pPr>
              <w:spacing w:after="0"/>
              <w:jc w:val="center"/>
              <w:rPr>
                <w:rFonts w:ascii="Cambria" w:eastAsia="Cambria" w:hAnsi="Cambria" w:cs="Cambria"/>
                <w:i/>
                <w:color w:val="17365D"/>
                <w:sz w:val="24"/>
                <w:szCs w:val="28"/>
                <w:lang w:val="hr-HR"/>
              </w:rPr>
            </w:pPr>
          </w:p>
        </w:tc>
      </w:tr>
      <w:tr w:rsidR="009E51C1" w:rsidRPr="009A33FC" w:rsidTr="00EE1D98">
        <w:trPr>
          <w:trHeight w:val="644"/>
          <w:jc w:val="center"/>
        </w:trPr>
        <w:tc>
          <w:tcPr>
            <w:tcW w:w="1271" w:type="dxa"/>
            <w:shd w:val="clear" w:color="auto" w:fill="auto"/>
            <w:vAlign w:val="center"/>
          </w:tcPr>
          <w:p w:rsidR="009E51C1" w:rsidRPr="009A33FC" w:rsidRDefault="009E51C1" w:rsidP="00EE1D98">
            <w:pPr>
              <w:tabs>
                <w:tab w:val="left" w:pos="1950"/>
              </w:tabs>
              <w:spacing w:after="0"/>
              <w:jc w:val="center"/>
              <w:rPr>
                <w:rFonts w:ascii="Cambria" w:hAnsi="Cambria"/>
                <w:b/>
                <w:sz w:val="24"/>
                <w:szCs w:val="24"/>
                <w:lang w:val="hr-HR"/>
              </w:rPr>
            </w:pPr>
            <w:r w:rsidRPr="009A33FC">
              <w:rPr>
                <w:rFonts w:ascii="Cambria" w:hAnsi="Cambria"/>
                <w:b/>
                <w:sz w:val="24"/>
                <w:szCs w:val="24"/>
                <w:lang w:val="hr-HR"/>
              </w:rPr>
              <w:t>09:00</w:t>
            </w:r>
          </w:p>
        </w:tc>
        <w:tc>
          <w:tcPr>
            <w:tcW w:w="8605" w:type="dxa"/>
            <w:shd w:val="clear" w:color="auto" w:fill="auto"/>
            <w:vAlign w:val="center"/>
          </w:tcPr>
          <w:p w:rsidR="009E51C1" w:rsidRPr="009A33FC" w:rsidRDefault="009E51C1" w:rsidP="00EE1D98">
            <w:pPr>
              <w:tabs>
                <w:tab w:val="left" w:pos="1950"/>
              </w:tabs>
              <w:spacing w:after="0"/>
              <w:rPr>
                <w:rFonts w:ascii="Cambria" w:hAnsi="Cambria"/>
                <w:b/>
                <w:sz w:val="24"/>
                <w:szCs w:val="24"/>
                <w:lang w:val="hr-HR"/>
              </w:rPr>
            </w:pPr>
            <w:r w:rsidRPr="009A33FC">
              <w:rPr>
                <w:rFonts w:ascii="Cambria" w:hAnsi="Cambria"/>
                <w:b/>
                <w:sz w:val="24"/>
                <w:szCs w:val="24"/>
                <w:lang w:val="hr-HR"/>
              </w:rPr>
              <w:t>Registracija</w:t>
            </w:r>
          </w:p>
        </w:tc>
      </w:tr>
      <w:tr w:rsidR="009E51C1" w:rsidRPr="009A33FC" w:rsidTr="00EE1D98">
        <w:trPr>
          <w:trHeight w:val="644"/>
          <w:jc w:val="center"/>
        </w:trPr>
        <w:tc>
          <w:tcPr>
            <w:tcW w:w="1271" w:type="dxa"/>
            <w:shd w:val="clear" w:color="auto" w:fill="auto"/>
            <w:vAlign w:val="center"/>
          </w:tcPr>
          <w:p w:rsidR="009E51C1" w:rsidRPr="009A33FC" w:rsidRDefault="009E51C1" w:rsidP="00EE1D98">
            <w:pPr>
              <w:tabs>
                <w:tab w:val="left" w:pos="1950"/>
              </w:tabs>
              <w:spacing w:after="0"/>
              <w:jc w:val="center"/>
              <w:rPr>
                <w:rFonts w:ascii="Cambria" w:hAnsi="Cambria"/>
                <w:b/>
                <w:sz w:val="24"/>
                <w:szCs w:val="24"/>
                <w:lang w:val="hr-HR"/>
              </w:rPr>
            </w:pPr>
            <w:r w:rsidRPr="009A33FC">
              <w:rPr>
                <w:rFonts w:ascii="Cambria" w:hAnsi="Cambria"/>
                <w:b/>
                <w:sz w:val="24"/>
                <w:szCs w:val="24"/>
                <w:lang w:val="hr-HR"/>
              </w:rPr>
              <w:t>09:30</w:t>
            </w:r>
          </w:p>
        </w:tc>
        <w:tc>
          <w:tcPr>
            <w:tcW w:w="8605" w:type="dxa"/>
            <w:shd w:val="clear" w:color="auto" w:fill="auto"/>
            <w:vAlign w:val="center"/>
          </w:tcPr>
          <w:p w:rsidR="009E51C1" w:rsidRPr="009A33FC" w:rsidRDefault="009E51C1" w:rsidP="00EE1D98">
            <w:pPr>
              <w:tabs>
                <w:tab w:val="left" w:pos="1950"/>
              </w:tabs>
              <w:spacing w:after="0"/>
              <w:rPr>
                <w:rFonts w:ascii="Cambria" w:hAnsi="Cambria"/>
                <w:b/>
                <w:sz w:val="24"/>
                <w:szCs w:val="24"/>
                <w:lang w:val="hr-HR"/>
              </w:rPr>
            </w:pPr>
            <w:r w:rsidRPr="009A33FC">
              <w:rPr>
                <w:rFonts w:ascii="Cambria" w:hAnsi="Cambria"/>
                <w:b/>
                <w:sz w:val="24"/>
                <w:szCs w:val="24"/>
                <w:lang w:val="hr-HR"/>
              </w:rPr>
              <w:t>Otvaranje</w:t>
            </w:r>
          </w:p>
          <w:p w:rsidR="007A089D" w:rsidRPr="009A33FC" w:rsidRDefault="007A089D" w:rsidP="00EE1D98">
            <w:pPr>
              <w:tabs>
                <w:tab w:val="left" w:pos="1950"/>
              </w:tabs>
              <w:spacing w:after="0"/>
              <w:rPr>
                <w:rFonts w:ascii="Cambria" w:hAnsi="Cambria"/>
                <w:bCs/>
                <w:i/>
                <w:iCs/>
                <w:sz w:val="24"/>
                <w:szCs w:val="24"/>
                <w:lang w:val="hr-HR"/>
              </w:rPr>
            </w:pPr>
            <w:r w:rsidRPr="009A33FC">
              <w:rPr>
                <w:rFonts w:ascii="Cambria" w:hAnsi="Cambria"/>
                <w:bCs/>
                <w:sz w:val="24"/>
                <w:szCs w:val="24"/>
                <w:lang w:val="hr-HR"/>
              </w:rPr>
              <w:t xml:space="preserve">Elena Božac Čujić, </w:t>
            </w:r>
            <w:r w:rsidRPr="009A33FC">
              <w:rPr>
                <w:rFonts w:ascii="Cambria" w:hAnsi="Cambria"/>
                <w:bCs/>
                <w:i/>
                <w:iCs/>
                <w:sz w:val="24"/>
                <w:szCs w:val="24"/>
                <w:lang w:val="hr-HR"/>
              </w:rPr>
              <w:t>Istarska županija</w:t>
            </w:r>
          </w:p>
          <w:p w:rsidR="007A089D" w:rsidRPr="009A33FC" w:rsidRDefault="007A089D" w:rsidP="00EE1D98">
            <w:pPr>
              <w:tabs>
                <w:tab w:val="left" w:pos="1950"/>
              </w:tabs>
              <w:spacing w:after="0"/>
              <w:rPr>
                <w:rFonts w:ascii="Cambria" w:hAnsi="Cambria"/>
                <w:bCs/>
                <w:sz w:val="24"/>
                <w:szCs w:val="24"/>
                <w:lang w:val="hr-HR"/>
              </w:rPr>
            </w:pPr>
            <w:r w:rsidRPr="009A33FC">
              <w:rPr>
                <w:rFonts w:ascii="Cambria" w:hAnsi="Cambria"/>
                <w:bCs/>
                <w:sz w:val="24"/>
                <w:szCs w:val="24"/>
                <w:lang w:val="hr-HR"/>
              </w:rPr>
              <w:t xml:space="preserve">Valter Poropat, </w:t>
            </w:r>
            <w:r w:rsidRPr="009A33FC">
              <w:rPr>
                <w:rFonts w:ascii="Cambria" w:hAnsi="Cambria"/>
                <w:bCs/>
                <w:i/>
                <w:iCs/>
                <w:sz w:val="24"/>
                <w:szCs w:val="24"/>
                <w:lang w:val="hr-HR"/>
              </w:rPr>
              <w:t>IRENA - Istarska Regionalna Energetska Agencija d.o.o.</w:t>
            </w:r>
          </w:p>
          <w:p w:rsidR="009E51C1" w:rsidRPr="009A33FC" w:rsidRDefault="009E51C1" w:rsidP="007A089D">
            <w:pPr>
              <w:tabs>
                <w:tab w:val="left" w:pos="1950"/>
              </w:tabs>
              <w:spacing w:after="0"/>
              <w:rPr>
                <w:rFonts w:ascii="Cambria" w:hAnsi="Cambria"/>
                <w:b/>
                <w:sz w:val="24"/>
                <w:szCs w:val="24"/>
                <w:lang w:val="hr-HR"/>
              </w:rPr>
            </w:pPr>
          </w:p>
        </w:tc>
      </w:tr>
      <w:tr w:rsidR="009E51C1" w:rsidRPr="009A33FC" w:rsidTr="00EE1D98">
        <w:trPr>
          <w:trHeight w:val="644"/>
          <w:jc w:val="center"/>
        </w:trPr>
        <w:tc>
          <w:tcPr>
            <w:tcW w:w="1271" w:type="dxa"/>
            <w:shd w:val="clear" w:color="auto" w:fill="auto"/>
            <w:vAlign w:val="center"/>
          </w:tcPr>
          <w:p w:rsidR="009E51C1" w:rsidRPr="009A33FC" w:rsidRDefault="009E51C1" w:rsidP="00EE1D98">
            <w:pPr>
              <w:tabs>
                <w:tab w:val="left" w:pos="1950"/>
              </w:tabs>
              <w:spacing w:after="0"/>
              <w:jc w:val="center"/>
              <w:rPr>
                <w:rFonts w:ascii="Cambria" w:hAnsi="Cambria"/>
                <w:b/>
                <w:sz w:val="24"/>
                <w:szCs w:val="24"/>
                <w:lang w:val="hr-HR"/>
              </w:rPr>
            </w:pPr>
            <w:r w:rsidRPr="009A33FC">
              <w:rPr>
                <w:rFonts w:ascii="Cambria" w:hAnsi="Cambria"/>
                <w:b/>
                <w:sz w:val="24"/>
                <w:szCs w:val="24"/>
                <w:lang w:val="hr-HR"/>
              </w:rPr>
              <w:t>9:45</w:t>
            </w:r>
          </w:p>
        </w:tc>
        <w:tc>
          <w:tcPr>
            <w:tcW w:w="8605" w:type="dxa"/>
            <w:shd w:val="clear" w:color="auto" w:fill="auto"/>
            <w:vAlign w:val="center"/>
          </w:tcPr>
          <w:p w:rsidR="00271187" w:rsidRPr="009A33FC" w:rsidRDefault="00A82232" w:rsidP="00EE1D98">
            <w:pPr>
              <w:tabs>
                <w:tab w:val="left" w:pos="1950"/>
              </w:tabs>
              <w:spacing w:after="0"/>
              <w:rPr>
                <w:rFonts w:ascii="Cambria" w:hAnsi="Cambria"/>
                <w:b/>
                <w:sz w:val="24"/>
                <w:szCs w:val="24"/>
                <w:lang w:val="hr-HR"/>
              </w:rPr>
            </w:pPr>
            <w:r w:rsidRPr="009A33FC">
              <w:rPr>
                <w:rFonts w:ascii="Cambria" w:hAnsi="Cambria"/>
                <w:b/>
                <w:sz w:val="24"/>
                <w:szCs w:val="24"/>
                <w:lang w:val="hr-HR"/>
              </w:rPr>
              <w:t xml:space="preserve">Problemi energetske obnove kulturne baštine u Istarskoj županiji </w:t>
            </w:r>
          </w:p>
          <w:p w:rsidR="009E51C1" w:rsidRPr="009A33FC" w:rsidRDefault="009E51C1" w:rsidP="00EE1D98">
            <w:pPr>
              <w:tabs>
                <w:tab w:val="left" w:pos="1950"/>
              </w:tabs>
              <w:spacing w:after="0"/>
              <w:rPr>
                <w:rFonts w:ascii="Cambria" w:hAnsi="Cambria"/>
                <w:b/>
                <w:sz w:val="24"/>
                <w:szCs w:val="24"/>
                <w:lang w:val="hr-HR"/>
              </w:rPr>
            </w:pPr>
            <w:proofErr w:type="spellStart"/>
            <w:r w:rsidRPr="009A33FC">
              <w:rPr>
                <w:rFonts w:ascii="Cambria" w:hAnsi="Cambria"/>
                <w:bCs/>
                <w:sz w:val="24"/>
                <w:szCs w:val="24"/>
                <w:lang w:val="hr-HR"/>
              </w:rPr>
              <w:t>Lorella</w:t>
            </w:r>
            <w:proofErr w:type="spellEnd"/>
            <w:r w:rsidRPr="009A33FC">
              <w:rPr>
                <w:rFonts w:ascii="Cambria" w:hAnsi="Cambria"/>
                <w:bCs/>
                <w:sz w:val="24"/>
                <w:szCs w:val="24"/>
                <w:lang w:val="hr-HR"/>
              </w:rPr>
              <w:t xml:space="preserve"> </w:t>
            </w:r>
            <w:proofErr w:type="spellStart"/>
            <w:r w:rsidRPr="009A33FC">
              <w:rPr>
                <w:rFonts w:ascii="Cambria" w:hAnsi="Cambria"/>
                <w:bCs/>
                <w:sz w:val="24"/>
                <w:szCs w:val="24"/>
                <w:lang w:val="hr-HR"/>
              </w:rPr>
              <w:t>Limoncin</w:t>
            </w:r>
            <w:proofErr w:type="spellEnd"/>
            <w:r w:rsidRPr="009A33FC">
              <w:rPr>
                <w:rFonts w:ascii="Cambria" w:hAnsi="Cambria"/>
                <w:bCs/>
                <w:sz w:val="24"/>
                <w:szCs w:val="24"/>
                <w:lang w:val="hr-HR"/>
              </w:rPr>
              <w:t xml:space="preserve"> Toth, </w:t>
            </w:r>
            <w:r w:rsidRPr="009A33FC">
              <w:rPr>
                <w:rFonts w:ascii="Cambria" w:hAnsi="Cambria"/>
                <w:bCs/>
                <w:i/>
                <w:sz w:val="24"/>
                <w:szCs w:val="24"/>
                <w:lang w:val="hr-HR"/>
              </w:rPr>
              <w:t>Konzervators</w:t>
            </w:r>
            <w:r w:rsidR="000D1E5C" w:rsidRPr="009A33FC">
              <w:rPr>
                <w:rFonts w:ascii="Cambria" w:hAnsi="Cambria"/>
                <w:bCs/>
                <w:i/>
                <w:sz w:val="24"/>
                <w:szCs w:val="24"/>
                <w:lang w:val="hr-HR"/>
              </w:rPr>
              <w:t>ki</w:t>
            </w:r>
            <w:r w:rsidRPr="009A33FC">
              <w:rPr>
                <w:rFonts w:ascii="Cambria" w:hAnsi="Cambria"/>
                <w:bCs/>
                <w:i/>
                <w:sz w:val="24"/>
                <w:szCs w:val="24"/>
                <w:lang w:val="hr-HR"/>
              </w:rPr>
              <w:t xml:space="preserve"> odjel u Puli za područje Istarske županije</w:t>
            </w:r>
          </w:p>
          <w:p w:rsidR="009E51C1" w:rsidRPr="009A33FC" w:rsidRDefault="009E51C1" w:rsidP="00EE1D98">
            <w:pPr>
              <w:tabs>
                <w:tab w:val="left" w:pos="1950"/>
              </w:tabs>
              <w:spacing w:after="0"/>
              <w:rPr>
                <w:rFonts w:ascii="Cambria" w:hAnsi="Cambria"/>
                <w:b/>
                <w:sz w:val="24"/>
                <w:szCs w:val="24"/>
                <w:lang w:val="hr-HR"/>
              </w:rPr>
            </w:pPr>
          </w:p>
        </w:tc>
      </w:tr>
      <w:tr w:rsidR="009E51C1" w:rsidRPr="009A33FC" w:rsidTr="00EE1D98">
        <w:trPr>
          <w:trHeight w:val="644"/>
          <w:jc w:val="center"/>
        </w:trPr>
        <w:tc>
          <w:tcPr>
            <w:tcW w:w="1271" w:type="dxa"/>
            <w:shd w:val="clear" w:color="auto" w:fill="auto"/>
            <w:vAlign w:val="center"/>
          </w:tcPr>
          <w:p w:rsidR="009E51C1" w:rsidRPr="009A33FC" w:rsidRDefault="000D1E5C" w:rsidP="00EE1D98">
            <w:pPr>
              <w:tabs>
                <w:tab w:val="left" w:pos="1950"/>
              </w:tabs>
              <w:spacing w:after="0"/>
              <w:jc w:val="center"/>
              <w:rPr>
                <w:rFonts w:ascii="Cambria" w:hAnsi="Cambria"/>
                <w:b/>
                <w:sz w:val="24"/>
                <w:szCs w:val="24"/>
                <w:lang w:val="hr-HR"/>
              </w:rPr>
            </w:pPr>
            <w:r w:rsidRPr="009A33FC">
              <w:rPr>
                <w:rFonts w:ascii="Cambria" w:hAnsi="Cambria"/>
                <w:b/>
                <w:sz w:val="24"/>
                <w:szCs w:val="24"/>
                <w:lang w:val="hr-HR"/>
              </w:rPr>
              <w:t>10:05</w:t>
            </w:r>
          </w:p>
        </w:tc>
        <w:tc>
          <w:tcPr>
            <w:tcW w:w="8605" w:type="dxa"/>
            <w:shd w:val="clear" w:color="auto" w:fill="auto"/>
            <w:vAlign w:val="center"/>
          </w:tcPr>
          <w:p w:rsidR="009E51C1" w:rsidRPr="009A33FC" w:rsidRDefault="00492A5C" w:rsidP="00EE1D98">
            <w:pPr>
              <w:tabs>
                <w:tab w:val="left" w:pos="1950"/>
              </w:tabs>
              <w:spacing w:after="0"/>
              <w:rPr>
                <w:rFonts w:ascii="Cambria" w:hAnsi="Cambria" w:cs="Arial"/>
                <w:b/>
                <w:bCs/>
                <w:sz w:val="24"/>
                <w:szCs w:val="24"/>
                <w:lang w:val="hr-HR"/>
              </w:rPr>
            </w:pPr>
            <w:r w:rsidRPr="009A33FC">
              <w:rPr>
                <w:rFonts w:ascii="Cambria" w:hAnsi="Cambria" w:cs="Arial"/>
                <w:b/>
                <w:bCs/>
                <w:sz w:val="24"/>
                <w:szCs w:val="24"/>
                <w:lang w:val="hr-HR"/>
              </w:rPr>
              <w:t>Sustavni pristup procesu energetske obnove kulturne baštine, primjeri iz prakse</w:t>
            </w:r>
          </w:p>
          <w:p w:rsidR="00492A5C" w:rsidRPr="009A33FC" w:rsidRDefault="00492A5C" w:rsidP="00EE1D98">
            <w:pPr>
              <w:tabs>
                <w:tab w:val="left" w:pos="1950"/>
              </w:tabs>
              <w:spacing w:after="0"/>
              <w:rPr>
                <w:rFonts w:ascii="Cambria" w:hAnsi="Cambria" w:cs="Arial"/>
                <w:sz w:val="24"/>
                <w:szCs w:val="24"/>
                <w:lang w:val="hr-HR"/>
              </w:rPr>
            </w:pPr>
            <w:r w:rsidRPr="009A33FC">
              <w:rPr>
                <w:rFonts w:ascii="Cambria" w:hAnsi="Cambria" w:cs="Arial"/>
                <w:sz w:val="24"/>
                <w:szCs w:val="24"/>
                <w:lang w:val="hr-HR"/>
              </w:rPr>
              <w:t xml:space="preserve">Dražen </w:t>
            </w:r>
            <w:proofErr w:type="spellStart"/>
            <w:r w:rsidRPr="009A33FC">
              <w:rPr>
                <w:rFonts w:ascii="Cambria" w:hAnsi="Cambria" w:cs="Arial"/>
                <w:sz w:val="24"/>
                <w:szCs w:val="24"/>
                <w:lang w:val="hr-HR"/>
              </w:rPr>
              <w:t>Boić</w:t>
            </w:r>
            <w:proofErr w:type="spellEnd"/>
            <w:r w:rsidRPr="009A33FC">
              <w:rPr>
                <w:rFonts w:ascii="Cambria" w:hAnsi="Cambria" w:cs="Arial"/>
                <w:sz w:val="24"/>
                <w:szCs w:val="24"/>
                <w:lang w:val="hr-HR"/>
              </w:rPr>
              <w:t xml:space="preserve">, </w:t>
            </w:r>
            <w:r w:rsidRPr="009A33FC">
              <w:rPr>
                <w:rFonts w:ascii="Cambria" w:hAnsi="Cambria" w:cs="Arial"/>
                <w:i/>
                <w:iCs/>
                <w:sz w:val="24"/>
                <w:szCs w:val="24"/>
                <w:lang w:val="hr-HR"/>
              </w:rPr>
              <w:t>ARHINATURA d.o.o.</w:t>
            </w:r>
          </w:p>
          <w:p w:rsidR="00492A5C" w:rsidRPr="009A33FC" w:rsidRDefault="00492A5C" w:rsidP="00EE1D98">
            <w:pPr>
              <w:tabs>
                <w:tab w:val="left" w:pos="1950"/>
              </w:tabs>
              <w:spacing w:after="0"/>
              <w:rPr>
                <w:rFonts w:ascii="Cambria" w:hAnsi="Cambria"/>
                <w:b/>
                <w:sz w:val="24"/>
                <w:szCs w:val="24"/>
                <w:lang w:val="hr-HR"/>
              </w:rPr>
            </w:pPr>
          </w:p>
        </w:tc>
      </w:tr>
      <w:tr w:rsidR="009E51C1" w:rsidRPr="009A33FC" w:rsidTr="00EE1D98">
        <w:trPr>
          <w:trHeight w:val="644"/>
          <w:jc w:val="center"/>
        </w:trPr>
        <w:tc>
          <w:tcPr>
            <w:tcW w:w="1271" w:type="dxa"/>
            <w:shd w:val="clear" w:color="auto" w:fill="auto"/>
            <w:vAlign w:val="center"/>
          </w:tcPr>
          <w:p w:rsidR="009E51C1" w:rsidRPr="009A33FC" w:rsidRDefault="000D1E5C" w:rsidP="00EE1D98">
            <w:pPr>
              <w:tabs>
                <w:tab w:val="left" w:pos="1950"/>
              </w:tabs>
              <w:spacing w:after="0"/>
              <w:jc w:val="center"/>
              <w:rPr>
                <w:rFonts w:ascii="Cambria" w:hAnsi="Cambria"/>
                <w:b/>
                <w:sz w:val="24"/>
                <w:szCs w:val="24"/>
                <w:lang w:val="hr-HR"/>
              </w:rPr>
            </w:pPr>
            <w:r w:rsidRPr="009A33FC">
              <w:rPr>
                <w:rFonts w:ascii="Cambria" w:hAnsi="Cambria"/>
                <w:b/>
                <w:sz w:val="24"/>
                <w:szCs w:val="24"/>
                <w:lang w:val="hr-HR"/>
              </w:rPr>
              <w:t>10:25</w:t>
            </w:r>
          </w:p>
        </w:tc>
        <w:tc>
          <w:tcPr>
            <w:tcW w:w="8605" w:type="dxa"/>
            <w:shd w:val="clear" w:color="auto" w:fill="auto"/>
            <w:vAlign w:val="center"/>
          </w:tcPr>
          <w:p w:rsidR="009E51C1" w:rsidRPr="009A33FC" w:rsidRDefault="009E51C1" w:rsidP="00EE1D98">
            <w:pPr>
              <w:tabs>
                <w:tab w:val="left" w:pos="1950"/>
              </w:tabs>
              <w:spacing w:after="0"/>
              <w:rPr>
                <w:rFonts w:ascii="Cambria" w:hAnsi="Cambria"/>
                <w:b/>
                <w:sz w:val="24"/>
                <w:szCs w:val="24"/>
                <w:lang w:val="hr-HR"/>
              </w:rPr>
            </w:pPr>
            <w:r w:rsidRPr="009A33FC">
              <w:rPr>
                <w:rFonts w:ascii="Cambria" w:hAnsi="Cambria"/>
                <w:b/>
                <w:sz w:val="24"/>
                <w:szCs w:val="24"/>
                <w:lang w:val="hr-HR"/>
              </w:rPr>
              <w:t>Pauza</w:t>
            </w:r>
          </w:p>
        </w:tc>
      </w:tr>
      <w:tr w:rsidR="009E51C1" w:rsidRPr="009A33FC" w:rsidTr="00EE1D98">
        <w:trPr>
          <w:trHeight w:val="644"/>
          <w:jc w:val="center"/>
        </w:trPr>
        <w:tc>
          <w:tcPr>
            <w:tcW w:w="1271" w:type="dxa"/>
            <w:shd w:val="clear" w:color="auto" w:fill="auto"/>
            <w:vAlign w:val="center"/>
          </w:tcPr>
          <w:p w:rsidR="009E51C1" w:rsidRPr="009A33FC" w:rsidRDefault="000D1E5C" w:rsidP="00EE1D98">
            <w:pPr>
              <w:tabs>
                <w:tab w:val="left" w:pos="1950"/>
              </w:tabs>
              <w:spacing w:after="0"/>
              <w:jc w:val="center"/>
              <w:rPr>
                <w:rFonts w:ascii="Cambria" w:hAnsi="Cambria"/>
                <w:b/>
                <w:sz w:val="24"/>
                <w:szCs w:val="24"/>
                <w:lang w:val="hr-HR"/>
              </w:rPr>
            </w:pPr>
            <w:r w:rsidRPr="009A33FC">
              <w:rPr>
                <w:rFonts w:ascii="Cambria" w:hAnsi="Cambria"/>
                <w:b/>
                <w:sz w:val="24"/>
                <w:szCs w:val="24"/>
                <w:lang w:val="hr-HR"/>
              </w:rPr>
              <w:t>11:00</w:t>
            </w:r>
          </w:p>
        </w:tc>
        <w:tc>
          <w:tcPr>
            <w:tcW w:w="8605" w:type="dxa"/>
            <w:shd w:val="clear" w:color="auto" w:fill="auto"/>
            <w:vAlign w:val="center"/>
          </w:tcPr>
          <w:p w:rsidR="00271187" w:rsidRPr="009A33FC" w:rsidRDefault="00470751" w:rsidP="00EE1D98">
            <w:pPr>
              <w:tabs>
                <w:tab w:val="left" w:pos="1950"/>
              </w:tabs>
              <w:spacing w:after="0"/>
              <w:rPr>
                <w:rFonts w:ascii="Cambria" w:hAnsi="Cambria"/>
                <w:b/>
                <w:sz w:val="24"/>
                <w:szCs w:val="24"/>
                <w:lang w:val="hr-HR"/>
              </w:rPr>
            </w:pPr>
            <w:r w:rsidRPr="009A33FC">
              <w:rPr>
                <w:rFonts w:ascii="Cambria" w:hAnsi="Cambria"/>
                <w:b/>
                <w:sz w:val="24"/>
                <w:szCs w:val="24"/>
                <w:lang w:val="hr-HR"/>
              </w:rPr>
              <w:t xml:space="preserve">3. laboratorij plave energije (BEL) </w:t>
            </w:r>
            <w:proofErr w:type="spellStart"/>
            <w:r w:rsidRPr="009A33FC">
              <w:rPr>
                <w:rFonts w:ascii="Cambria" w:hAnsi="Cambria"/>
                <w:b/>
                <w:sz w:val="24"/>
                <w:szCs w:val="24"/>
                <w:lang w:val="hr-HR"/>
              </w:rPr>
              <w:t>Interreg</w:t>
            </w:r>
            <w:proofErr w:type="spellEnd"/>
            <w:r w:rsidRPr="009A33FC">
              <w:rPr>
                <w:rFonts w:ascii="Cambria" w:hAnsi="Cambria"/>
                <w:b/>
                <w:sz w:val="24"/>
                <w:szCs w:val="24"/>
                <w:lang w:val="hr-HR"/>
              </w:rPr>
              <w:t xml:space="preserve"> </w:t>
            </w:r>
            <w:proofErr w:type="spellStart"/>
            <w:r w:rsidRPr="009A33FC">
              <w:rPr>
                <w:rFonts w:ascii="Cambria" w:hAnsi="Cambria"/>
                <w:b/>
                <w:sz w:val="24"/>
                <w:szCs w:val="24"/>
                <w:lang w:val="hr-HR"/>
              </w:rPr>
              <w:t>Mediterranean</w:t>
            </w:r>
            <w:proofErr w:type="spellEnd"/>
            <w:r w:rsidRPr="009A33FC">
              <w:rPr>
                <w:rFonts w:ascii="Cambria" w:hAnsi="Cambria"/>
                <w:b/>
                <w:sz w:val="24"/>
                <w:szCs w:val="24"/>
                <w:lang w:val="hr-HR"/>
              </w:rPr>
              <w:t xml:space="preserve"> projekta MAESTRALE</w:t>
            </w:r>
          </w:p>
        </w:tc>
      </w:tr>
      <w:tr w:rsidR="00392921" w:rsidRPr="009A33FC" w:rsidTr="00EE1D98">
        <w:trPr>
          <w:trHeight w:val="644"/>
          <w:jc w:val="center"/>
        </w:trPr>
        <w:tc>
          <w:tcPr>
            <w:tcW w:w="1271" w:type="dxa"/>
            <w:shd w:val="clear" w:color="auto" w:fill="auto"/>
            <w:vAlign w:val="center"/>
          </w:tcPr>
          <w:p w:rsidR="00392921" w:rsidRPr="009A33FC" w:rsidRDefault="00392921" w:rsidP="00392921">
            <w:pPr>
              <w:tabs>
                <w:tab w:val="left" w:pos="1950"/>
              </w:tabs>
              <w:spacing w:after="0"/>
              <w:jc w:val="center"/>
              <w:rPr>
                <w:rFonts w:ascii="Cambria" w:hAnsi="Cambria"/>
                <w:b/>
                <w:sz w:val="24"/>
                <w:szCs w:val="24"/>
                <w:lang w:val="hr-HR"/>
              </w:rPr>
            </w:pPr>
          </w:p>
        </w:tc>
        <w:tc>
          <w:tcPr>
            <w:tcW w:w="8605" w:type="dxa"/>
            <w:shd w:val="clear" w:color="auto" w:fill="auto"/>
            <w:vAlign w:val="center"/>
          </w:tcPr>
          <w:p w:rsidR="00271187" w:rsidRPr="009A33FC" w:rsidRDefault="00392921" w:rsidP="00271187">
            <w:pPr>
              <w:tabs>
                <w:tab w:val="left" w:pos="1950"/>
              </w:tabs>
              <w:spacing w:after="0"/>
              <w:rPr>
                <w:lang w:val="hr-HR"/>
              </w:rPr>
            </w:pPr>
            <w:r w:rsidRPr="009A33FC">
              <w:rPr>
                <w:rFonts w:ascii="Cambria" w:hAnsi="Cambria"/>
                <w:b/>
                <w:lang w:val="hr-HR"/>
              </w:rPr>
              <w:t xml:space="preserve">Potencijal korištenja plitke geotermalne energije priobalnom dijelu RH - </w:t>
            </w:r>
            <w:r w:rsidRPr="009A33FC">
              <w:rPr>
                <w:rFonts w:ascii="Cambria" w:hAnsi="Cambria"/>
                <w:b/>
                <w:i/>
                <w:iCs/>
                <w:lang w:val="hr-HR"/>
              </w:rPr>
              <w:t>Bolnica</w:t>
            </w:r>
            <w:r w:rsidRPr="009A33FC">
              <w:rPr>
                <w:rFonts w:ascii="Cambria" w:hAnsi="Cambria"/>
                <w:b/>
                <w:lang w:val="hr-HR"/>
              </w:rPr>
              <w:t xml:space="preserve"> za ortopediju i rehabilitaciju Prim. dr. </w:t>
            </w:r>
            <w:r w:rsidRPr="009A33FC">
              <w:rPr>
                <w:rFonts w:ascii="Cambria" w:hAnsi="Cambria"/>
                <w:b/>
                <w:i/>
                <w:iCs/>
                <w:lang w:val="hr-HR"/>
              </w:rPr>
              <w:t>Martin</w:t>
            </w:r>
            <w:r w:rsidRPr="009A33FC">
              <w:rPr>
                <w:rFonts w:ascii="Cambria" w:hAnsi="Cambria"/>
                <w:b/>
                <w:lang w:val="hr-HR"/>
              </w:rPr>
              <w:t xml:space="preserve"> Horvat, Rovinj</w:t>
            </w:r>
            <w:r w:rsidR="000D1E5C" w:rsidRPr="009A33FC">
              <w:rPr>
                <w:rFonts w:ascii="Cambria" w:hAnsi="Cambria"/>
                <w:b/>
                <w:lang w:val="hr-HR"/>
              </w:rPr>
              <w:t xml:space="preserve"> (</w:t>
            </w:r>
            <w:r w:rsidR="008029B9">
              <w:rPr>
                <w:rFonts w:ascii="Cambria" w:hAnsi="Cambria"/>
                <w:b/>
                <w:lang w:val="hr-HR"/>
              </w:rPr>
              <w:t>3</w:t>
            </w:r>
            <w:r w:rsidR="000D1E5C" w:rsidRPr="009A33FC">
              <w:rPr>
                <w:rFonts w:ascii="Cambria" w:hAnsi="Cambria"/>
                <w:b/>
                <w:lang w:val="hr-HR"/>
              </w:rPr>
              <w:t>0 min)</w:t>
            </w:r>
          </w:p>
          <w:p w:rsidR="00392921" w:rsidRPr="009A33FC" w:rsidRDefault="00392921" w:rsidP="00271187">
            <w:pPr>
              <w:tabs>
                <w:tab w:val="left" w:pos="1950"/>
              </w:tabs>
              <w:spacing w:after="0"/>
              <w:rPr>
                <w:rFonts w:ascii="Cambria" w:hAnsi="Cambria"/>
                <w:bCs/>
                <w:i/>
                <w:iCs/>
                <w:lang w:val="hr-HR"/>
              </w:rPr>
            </w:pPr>
            <w:r w:rsidRPr="009A33FC">
              <w:rPr>
                <w:rFonts w:ascii="Cambria" w:hAnsi="Cambria"/>
                <w:bCs/>
                <w:lang w:val="hr-HR"/>
              </w:rPr>
              <w:t xml:space="preserve">Marija </w:t>
            </w:r>
            <w:proofErr w:type="spellStart"/>
            <w:r w:rsidRPr="009A33FC">
              <w:rPr>
                <w:rFonts w:ascii="Cambria" w:hAnsi="Cambria"/>
                <w:bCs/>
                <w:lang w:val="hr-HR"/>
              </w:rPr>
              <w:t>Macenić</w:t>
            </w:r>
            <w:proofErr w:type="spellEnd"/>
            <w:r w:rsidR="00492A5C" w:rsidRPr="009A33FC">
              <w:rPr>
                <w:rFonts w:ascii="Cambria" w:hAnsi="Cambria"/>
                <w:bCs/>
                <w:lang w:val="hr-HR"/>
              </w:rPr>
              <w:t xml:space="preserve">, </w:t>
            </w:r>
            <w:r w:rsidRPr="009A33FC">
              <w:rPr>
                <w:rFonts w:ascii="Cambria" w:hAnsi="Cambria"/>
                <w:bCs/>
                <w:i/>
                <w:iCs/>
                <w:lang w:val="hr-HR"/>
              </w:rPr>
              <w:t>Rudarsko-geološko-naftni fakultet, Sveučilište u Zagrebu</w:t>
            </w:r>
          </w:p>
          <w:p w:rsidR="00271187" w:rsidRPr="009A33FC" w:rsidRDefault="00271187" w:rsidP="00271187">
            <w:pPr>
              <w:tabs>
                <w:tab w:val="left" w:pos="1950"/>
              </w:tabs>
              <w:spacing w:after="0"/>
              <w:rPr>
                <w:rFonts w:ascii="Cambria" w:hAnsi="Cambria"/>
                <w:bCs/>
                <w:lang w:val="hr-HR"/>
              </w:rPr>
            </w:pPr>
          </w:p>
        </w:tc>
      </w:tr>
      <w:tr w:rsidR="00492A5C" w:rsidRPr="009A33FC" w:rsidTr="00EE1D98">
        <w:trPr>
          <w:trHeight w:val="644"/>
          <w:jc w:val="center"/>
        </w:trPr>
        <w:tc>
          <w:tcPr>
            <w:tcW w:w="1271" w:type="dxa"/>
            <w:shd w:val="clear" w:color="auto" w:fill="auto"/>
            <w:vAlign w:val="center"/>
          </w:tcPr>
          <w:p w:rsidR="00492A5C" w:rsidRPr="009A33FC" w:rsidRDefault="00492A5C" w:rsidP="00392921">
            <w:pPr>
              <w:tabs>
                <w:tab w:val="left" w:pos="1950"/>
              </w:tabs>
              <w:spacing w:after="0"/>
              <w:jc w:val="center"/>
              <w:rPr>
                <w:rFonts w:ascii="Cambria" w:hAnsi="Cambria"/>
                <w:b/>
                <w:sz w:val="24"/>
                <w:szCs w:val="24"/>
                <w:lang w:val="hr-HR"/>
              </w:rPr>
            </w:pPr>
          </w:p>
        </w:tc>
        <w:tc>
          <w:tcPr>
            <w:tcW w:w="8605" w:type="dxa"/>
            <w:shd w:val="clear" w:color="auto" w:fill="auto"/>
            <w:vAlign w:val="center"/>
          </w:tcPr>
          <w:p w:rsidR="00492A5C" w:rsidRPr="009A33FC" w:rsidRDefault="00492A5C" w:rsidP="00492A5C">
            <w:pPr>
              <w:tabs>
                <w:tab w:val="left" w:pos="1950"/>
              </w:tabs>
              <w:spacing w:after="0"/>
              <w:rPr>
                <w:rFonts w:ascii="Cambria" w:hAnsi="Cambria"/>
                <w:b/>
                <w:lang w:val="hr-HR"/>
              </w:rPr>
            </w:pPr>
            <w:r w:rsidRPr="009A33FC">
              <w:rPr>
                <w:rFonts w:ascii="Cambria" w:hAnsi="Cambria"/>
                <w:b/>
                <w:lang w:val="hr-HR"/>
              </w:rPr>
              <w:t>Plava energija u Istarskoj županiji – pilot akcije projekta MAESTRALE</w:t>
            </w:r>
            <w:r w:rsidR="000D1E5C" w:rsidRPr="009A33FC">
              <w:rPr>
                <w:rFonts w:ascii="Cambria" w:hAnsi="Cambria"/>
                <w:b/>
                <w:lang w:val="hr-HR"/>
              </w:rPr>
              <w:t xml:space="preserve"> (</w:t>
            </w:r>
            <w:r w:rsidR="008029B9">
              <w:rPr>
                <w:rFonts w:ascii="Cambria" w:hAnsi="Cambria"/>
                <w:b/>
                <w:lang w:val="hr-HR"/>
              </w:rPr>
              <w:t>3</w:t>
            </w:r>
            <w:r w:rsidR="000D1E5C" w:rsidRPr="009A33FC">
              <w:rPr>
                <w:rFonts w:ascii="Cambria" w:hAnsi="Cambria"/>
                <w:b/>
                <w:lang w:val="hr-HR"/>
              </w:rPr>
              <w:t>0 min)</w:t>
            </w:r>
          </w:p>
          <w:p w:rsidR="00492A5C" w:rsidRPr="009A33FC" w:rsidRDefault="00492A5C" w:rsidP="00492A5C">
            <w:pPr>
              <w:rPr>
                <w:rFonts w:ascii="Cambria" w:hAnsi="Cambria"/>
                <w:b/>
                <w:bCs/>
                <w:lang w:val="hr-HR"/>
              </w:rPr>
            </w:pPr>
            <w:r w:rsidRPr="009A33FC">
              <w:rPr>
                <w:rFonts w:ascii="Cambria" w:hAnsi="Cambria"/>
                <w:bCs/>
                <w:lang w:val="hr-HR"/>
              </w:rPr>
              <w:t xml:space="preserve">Dalibor Jovanović, </w:t>
            </w:r>
            <w:r w:rsidR="000D1E5C" w:rsidRPr="009A33FC">
              <w:rPr>
                <w:rFonts w:ascii="Cambria" w:hAnsi="Cambria"/>
                <w:bCs/>
                <w:i/>
                <w:iCs/>
                <w:lang w:val="hr-HR"/>
              </w:rPr>
              <w:t xml:space="preserve">IRENA - </w:t>
            </w:r>
            <w:r w:rsidRPr="009A33FC">
              <w:rPr>
                <w:rFonts w:ascii="Cambria" w:hAnsi="Cambria"/>
                <w:bCs/>
                <w:i/>
                <w:iCs/>
                <w:lang w:val="hr-HR"/>
              </w:rPr>
              <w:t>Istarska Regionalna Energetska Agencija d.o.o.</w:t>
            </w:r>
          </w:p>
        </w:tc>
      </w:tr>
      <w:tr w:rsidR="004B02AA" w:rsidRPr="009A33FC" w:rsidTr="00EE1D98">
        <w:trPr>
          <w:trHeight w:val="644"/>
          <w:jc w:val="center"/>
        </w:trPr>
        <w:tc>
          <w:tcPr>
            <w:tcW w:w="1271" w:type="dxa"/>
            <w:shd w:val="clear" w:color="auto" w:fill="auto"/>
            <w:vAlign w:val="center"/>
          </w:tcPr>
          <w:p w:rsidR="004B02AA" w:rsidRPr="009A33FC" w:rsidRDefault="004B02AA" w:rsidP="00392921">
            <w:pPr>
              <w:tabs>
                <w:tab w:val="left" w:pos="1950"/>
              </w:tabs>
              <w:spacing w:after="0"/>
              <w:jc w:val="center"/>
              <w:rPr>
                <w:rFonts w:ascii="Cambria" w:hAnsi="Cambria"/>
                <w:b/>
                <w:sz w:val="24"/>
                <w:szCs w:val="24"/>
                <w:lang w:val="hr-HR"/>
              </w:rPr>
            </w:pPr>
          </w:p>
        </w:tc>
        <w:tc>
          <w:tcPr>
            <w:tcW w:w="8605" w:type="dxa"/>
            <w:shd w:val="clear" w:color="auto" w:fill="auto"/>
            <w:vAlign w:val="center"/>
          </w:tcPr>
          <w:p w:rsidR="004B02AA" w:rsidRPr="004B02AA" w:rsidRDefault="004B02AA" w:rsidP="00492A5C">
            <w:pPr>
              <w:tabs>
                <w:tab w:val="left" w:pos="1950"/>
              </w:tabs>
              <w:spacing w:after="0"/>
              <w:rPr>
                <w:rFonts w:ascii="Cambria" w:hAnsi="Cambria"/>
                <w:b/>
                <w:sz w:val="24"/>
                <w:szCs w:val="24"/>
                <w:lang w:val="hr-HR"/>
              </w:rPr>
            </w:pPr>
            <w:r w:rsidRPr="004B02AA">
              <w:rPr>
                <w:rFonts w:ascii="Cambria" w:hAnsi="Cambria"/>
                <w:b/>
                <w:sz w:val="24"/>
                <w:szCs w:val="24"/>
                <w:lang w:val="hr-HR"/>
              </w:rPr>
              <w:t>Integracija plave energije u TE Plomin</w:t>
            </w:r>
            <w:r w:rsidR="008029B9">
              <w:rPr>
                <w:rFonts w:ascii="Cambria" w:hAnsi="Cambria"/>
                <w:b/>
                <w:sz w:val="24"/>
                <w:szCs w:val="24"/>
                <w:lang w:val="hr-HR"/>
              </w:rPr>
              <w:t xml:space="preserve"> (20 min)</w:t>
            </w:r>
          </w:p>
          <w:p w:rsidR="004B02AA" w:rsidRPr="004B02AA" w:rsidRDefault="004B02AA" w:rsidP="00492A5C">
            <w:pPr>
              <w:tabs>
                <w:tab w:val="left" w:pos="1950"/>
              </w:tabs>
              <w:spacing w:after="0"/>
              <w:rPr>
                <w:rFonts w:ascii="Cambria" w:hAnsi="Cambria"/>
                <w:b/>
                <w:sz w:val="24"/>
                <w:szCs w:val="24"/>
                <w:lang w:val="hr-HR"/>
              </w:rPr>
            </w:pPr>
          </w:p>
          <w:p w:rsidR="004B02AA" w:rsidRPr="004B02AA" w:rsidRDefault="004B02AA" w:rsidP="00492A5C">
            <w:pPr>
              <w:tabs>
                <w:tab w:val="left" w:pos="1950"/>
              </w:tabs>
              <w:spacing w:after="0"/>
              <w:rPr>
                <w:rFonts w:ascii="Cambria" w:hAnsi="Cambria"/>
                <w:bCs/>
                <w:lang w:val="hr-HR"/>
              </w:rPr>
            </w:pPr>
            <w:r w:rsidRPr="004B02AA">
              <w:rPr>
                <w:rFonts w:ascii="Cambria" w:hAnsi="Cambria"/>
                <w:bCs/>
                <w:sz w:val="24"/>
                <w:szCs w:val="24"/>
                <w:lang w:val="hr-HR"/>
              </w:rPr>
              <w:t>Alen Načinović, HEP proizvodnja, TE Plomin</w:t>
            </w:r>
          </w:p>
        </w:tc>
      </w:tr>
      <w:tr w:rsidR="00392921" w:rsidRPr="009A33FC" w:rsidTr="00EE1D98">
        <w:trPr>
          <w:trHeight w:val="644"/>
          <w:jc w:val="center"/>
        </w:trPr>
        <w:tc>
          <w:tcPr>
            <w:tcW w:w="1271" w:type="dxa"/>
            <w:shd w:val="clear" w:color="auto" w:fill="auto"/>
            <w:vAlign w:val="center"/>
          </w:tcPr>
          <w:p w:rsidR="00392921" w:rsidRPr="009A33FC" w:rsidRDefault="00392921" w:rsidP="00392921">
            <w:pPr>
              <w:tabs>
                <w:tab w:val="left" w:pos="1950"/>
              </w:tabs>
              <w:spacing w:after="0"/>
              <w:jc w:val="center"/>
              <w:rPr>
                <w:rFonts w:ascii="Cambria" w:hAnsi="Cambria"/>
                <w:b/>
                <w:sz w:val="24"/>
                <w:szCs w:val="24"/>
                <w:lang w:val="hr-HR"/>
              </w:rPr>
            </w:pPr>
          </w:p>
        </w:tc>
        <w:tc>
          <w:tcPr>
            <w:tcW w:w="8605" w:type="dxa"/>
            <w:shd w:val="clear" w:color="auto" w:fill="auto"/>
            <w:vAlign w:val="center"/>
          </w:tcPr>
          <w:p w:rsidR="00392921" w:rsidRPr="009A33FC" w:rsidRDefault="00392921" w:rsidP="000D1E5C">
            <w:pPr>
              <w:spacing w:before="100" w:beforeAutospacing="1"/>
              <w:rPr>
                <w:rFonts w:ascii="Cambria" w:hAnsi="Cambria"/>
                <w:b/>
                <w:lang w:val="hr-HR"/>
              </w:rPr>
            </w:pPr>
            <w:r w:rsidRPr="009A33FC">
              <w:rPr>
                <w:rFonts w:ascii="Cambria" w:hAnsi="Cambria"/>
                <w:b/>
                <w:lang w:val="hr-HR"/>
              </w:rPr>
              <w:t>Potencijal iskorištavanja morske vode u sustavima dizalica topline</w:t>
            </w:r>
            <w:r w:rsidR="000D1E5C" w:rsidRPr="009A33FC">
              <w:rPr>
                <w:rFonts w:ascii="Cambria" w:hAnsi="Cambria"/>
                <w:b/>
                <w:lang w:val="hr-HR"/>
              </w:rPr>
              <w:t xml:space="preserve">, </w:t>
            </w:r>
            <w:proofErr w:type="spellStart"/>
            <w:r w:rsidRPr="009A33FC">
              <w:rPr>
                <w:rFonts w:ascii="Cambria" w:hAnsi="Cambria"/>
                <w:b/>
                <w:lang w:val="hr-HR"/>
              </w:rPr>
              <w:t>Interreg</w:t>
            </w:r>
            <w:proofErr w:type="spellEnd"/>
            <w:r w:rsidRPr="009A33FC">
              <w:rPr>
                <w:rFonts w:ascii="Cambria" w:hAnsi="Cambria"/>
                <w:b/>
                <w:lang w:val="hr-HR"/>
              </w:rPr>
              <w:t xml:space="preserve"> </w:t>
            </w:r>
            <w:proofErr w:type="spellStart"/>
            <w:r w:rsidRPr="009A33FC">
              <w:rPr>
                <w:rFonts w:ascii="Cambria" w:hAnsi="Cambria"/>
                <w:b/>
                <w:lang w:val="hr-HR"/>
              </w:rPr>
              <w:t>Adrion</w:t>
            </w:r>
            <w:proofErr w:type="spellEnd"/>
            <w:r w:rsidRPr="009A33FC">
              <w:rPr>
                <w:rFonts w:ascii="Cambria" w:hAnsi="Cambria"/>
                <w:b/>
                <w:lang w:val="hr-HR"/>
              </w:rPr>
              <w:t xml:space="preserve"> projekt SEADRION</w:t>
            </w:r>
            <w:r w:rsidR="000D1E5C" w:rsidRPr="009A33FC">
              <w:rPr>
                <w:rFonts w:ascii="Cambria" w:hAnsi="Cambria"/>
                <w:b/>
                <w:lang w:val="hr-HR"/>
              </w:rPr>
              <w:t xml:space="preserve"> (20 min)</w:t>
            </w:r>
          </w:p>
          <w:p w:rsidR="00392921" w:rsidRPr="004B02AA" w:rsidRDefault="00392921" w:rsidP="000D1E5C">
            <w:pPr>
              <w:tabs>
                <w:tab w:val="left" w:pos="1950"/>
              </w:tabs>
              <w:spacing w:after="0"/>
              <w:rPr>
                <w:rFonts w:ascii="Cambria" w:hAnsi="Cambria" w:cs="Arial"/>
                <w:sz w:val="24"/>
                <w:szCs w:val="24"/>
                <w:lang w:val="hr-HR"/>
              </w:rPr>
            </w:pPr>
            <w:r w:rsidRPr="004B02AA">
              <w:rPr>
                <w:rFonts w:ascii="Cambria" w:hAnsi="Cambria" w:cs="Arial"/>
                <w:sz w:val="24"/>
                <w:szCs w:val="24"/>
                <w:lang w:val="hr-HR"/>
              </w:rPr>
              <w:t xml:space="preserve">Iva </w:t>
            </w:r>
            <w:proofErr w:type="spellStart"/>
            <w:r w:rsidRPr="004B02AA">
              <w:rPr>
                <w:rFonts w:ascii="Cambria" w:hAnsi="Cambria" w:cs="Arial"/>
                <w:sz w:val="24"/>
                <w:szCs w:val="24"/>
                <w:lang w:val="hr-HR"/>
              </w:rPr>
              <w:t>B</w:t>
            </w:r>
            <w:r w:rsidR="00492A5C" w:rsidRPr="004B02AA">
              <w:rPr>
                <w:rFonts w:ascii="Cambria" w:hAnsi="Cambria" w:cs="Arial"/>
                <w:sz w:val="24"/>
                <w:szCs w:val="24"/>
                <w:lang w:val="hr-HR"/>
              </w:rPr>
              <w:t>ertović</w:t>
            </w:r>
            <w:proofErr w:type="spellEnd"/>
            <w:r w:rsidRPr="004B02AA">
              <w:rPr>
                <w:rFonts w:ascii="Cambria" w:hAnsi="Cambria" w:cs="Arial"/>
                <w:sz w:val="24"/>
                <w:szCs w:val="24"/>
                <w:lang w:val="hr-HR"/>
              </w:rPr>
              <w:t>, Luka B</w:t>
            </w:r>
            <w:r w:rsidR="00492A5C" w:rsidRPr="004B02AA">
              <w:rPr>
                <w:rFonts w:ascii="Cambria" w:hAnsi="Cambria" w:cs="Arial"/>
                <w:sz w:val="24"/>
                <w:szCs w:val="24"/>
                <w:lang w:val="hr-HR"/>
              </w:rPr>
              <w:t>oban</w:t>
            </w:r>
            <w:r w:rsidRPr="004B02AA">
              <w:rPr>
                <w:rFonts w:ascii="Cambria" w:hAnsi="Cambria" w:cs="Arial"/>
                <w:sz w:val="24"/>
                <w:szCs w:val="24"/>
                <w:lang w:val="hr-HR"/>
              </w:rPr>
              <w:t>, Vladimir SOLDO</w:t>
            </w:r>
            <w:r w:rsidR="00492A5C" w:rsidRPr="004B02AA">
              <w:rPr>
                <w:rFonts w:ascii="Cambria" w:hAnsi="Cambria" w:cs="Arial"/>
                <w:sz w:val="24"/>
                <w:szCs w:val="24"/>
                <w:lang w:val="hr-HR"/>
              </w:rPr>
              <w:t xml:space="preserve">, </w:t>
            </w:r>
            <w:r w:rsidRPr="004B02AA">
              <w:rPr>
                <w:rFonts w:ascii="Cambria" w:hAnsi="Cambria" w:cs="Arial"/>
                <w:i/>
                <w:iCs/>
                <w:sz w:val="24"/>
                <w:szCs w:val="24"/>
                <w:lang w:val="hr-HR"/>
              </w:rPr>
              <w:t>Fakultet strojarstva i brodogradnje, Sveučilište u Zagrebu</w:t>
            </w:r>
          </w:p>
        </w:tc>
      </w:tr>
      <w:tr w:rsidR="004B02AA" w:rsidRPr="009A33FC" w:rsidTr="00EE1D98">
        <w:trPr>
          <w:trHeight w:val="644"/>
          <w:jc w:val="center"/>
        </w:trPr>
        <w:tc>
          <w:tcPr>
            <w:tcW w:w="1271" w:type="dxa"/>
            <w:shd w:val="clear" w:color="auto" w:fill="auto"/>
            <w:vAlign w:val="center"/>
          </w:tcPr>
          <w:p w:rsidR="004B02AA" w:rsidRPr="009A33FC" w:rsidRDefault="004B02AA" w:rsidP="004B02AA">
            <w:pPr>
              <w:tabs>
                <w:tab w:val="left" w:pos="1950"/>
              </w:tabs>
              <w:spacing w:after="0"/>
              <w:jc w:val="center"/>
              <w:rPr>
                <w:rFonts w:ascii="Cambria" w:hAnsi="Cambria"/>
                <w:b/>
                <w:sz w:val="24"/>
                <w:szCs w:val="24"/>
                <w:lang w:val="hr-HR"/>
              </w:rPr>
            </w:pPr>
          </w:p>
        </w:tc>
        <w:tc>
          <w:tcPr>
            <w:tcW w:w="8605" w:type="dxa"/>
            <w:shd w:val="clear" w:color="auto" w:fill="auto"/>
            <w:vAlign w:val="center"/>
          </w:tcPr>
          <w:p w:rsidR="004B02AA" w:rsidRPr="009A33FC" w:rsidRDefault="004B02AA" w:rsidP="004B02AA">
            <w:pPr>
              <w:tabs>
                <w:tab w:val="left" w:pos="1950"/>
              </w:tabs>
              <w:spacing w:after="0"/>
              <w:rPr>
                <w:rFonts w:ascii="Cambria" w:hAnsi="Cambria"/>
                <w:b/>
                <w:sz w:val="24"/>
                <w:szCs w:val="24"/>
                <w:lang w:val="hr-HR"/>
              </w:rPr>
            </w:pPr>
            <w:r w:rsidRPr="009A33FC">
              <w:rPr>
                <w:rFonts w:ascii="Cambria" w:hAnsi="Cambria"/>
                <w:b/>
                <w:sz w:val="24"/>
                <w:szCs w:val="24"/>
                <w:lang w:val="hr-HR"/>
              </w:rPr>
              <w:t xml:space="preserve">Uvod u </w:t>
            </w:r>
            <w:proofErr w:type="spellStart"/>
            <w:r w:rsidRPr="009A33FC">
              <w:rPr>
                <w:rFonts w:ascii="Cambria" w:hAnsi="Cambria"/>
                <w:b/>
                <w:sz w:val="24"/>
                <w:szCs w:val="24"/>
                <w:lang w:val="hr-HR"/>
              </w:rPr>
              <w:t>Hub</w:t>
            </w:r>
            <w:proofErr w:type="spellEnd"/>
            <w:r w:rsidRPr="009A33FC">
              <w:rPr>
                <w:rFonts w:ascii="Cambria" w:hAnsi="Cambria"/>
                <w:b/>
                <w:sz w:val="24"/>
                <w:szCs w:val="24"/>
                <w:lang w:val="hr-HR"/>
              </w:rPr>
              <w:t xml:space="preserve"> Plave energije EU projekta COASTENERGY</w:t>
            </w:r>
            <w:r w:rsidR="008029B9">
              <w:rPr>
                <w:rFonts w:ascii="Cambria" w:hAnsi="Cambria"/>
                <w:b/>
                <w:sz w:val="24"/>
                <w:szCs w:val="24"/>
                <w:lang w:val="hr-HR"/>
              </w:rPr>
              <w:t xml:space="preserve"> </w:t>
            </w:r>
            <w:r w:rsidR="008029B9" w:rsidRPr="009A33FC">
              <w:rPr>
                <w:rFonts w:ascii="Cambria" w:hAnsi="Cambria"/>
                <w:b/>
                <w:lang w:val="hr-HR"/>
              </w:rPr>
              <w:t>(20 min)</w:t>
            </w:r>
            <w:bookmarkStart w:id="0" w:name="_GoBack"/>
            <w:bookmarkEnd w:id="0"/>
          </w:p>
          <w:p w:rsidR="004B02AA" w:rsidRDefault="004B02AA" w:rsidP="004B02AA">
            <w:pPr>
              <w:tabs>
                <w:tab w:val="left" w:pos="1950"/>
              </w:tabs>
              <w:spacing w:after="0"/>
              <w:rPr>
                <w:rFonts w:ascii="Cambria" w:hAnsi="Cambria"/>
                <w:bCs/>
                <w:sz w:val="24"/>
                <w:szCs w:val="24"/>
                <w:lang w:val="hr-HR"/>
              </w:rPr>
            </w:pPr>
          </w:p>
          <w:p w:rsidR="004B02AA" w:rsidRPr="004B02AA" w:rsidRDefault="004B02AA" w:rsidP="004B02AA">
            <w:pPr>
              <w:tabs>
                <w:tab w:val="left" w:pos="1950"/>
              </w:tabs>
              <w:spacing w:after="0"/>
              <w:rPr>
                <w:rFonts w:ascii="Cambria" w:hAnsi="Cambria"/>
                <w:bCs/>
                <w:i/>
                <w:iCs/>
                <w:lang w:val="hr-HR"/>
              </w:rPr>
            </w:pPr>
            <w:r w:rsidRPr="009A33FC">
              <w:rPr>
                <w:rFonts w:ascii="Cambria" w:hAnsi="Cambria"/>
                <w:bCs/>
                <w:sz w:val="24"/>
                <w:szCs w:val="24"/>
                <w:lang w:val="hr-HR"/>
              </w:rPr>
              <w:t xml:space="preserve">Nikola Petrić, </w:t>
            </w:r>
            <w:r w:rsidRPr="009A33FC">
              <w:rPr>
                <w:rFonts w:ascii="Cambria" w:hAnsi="Cambria"/>
                <w:bCs/>
                <w:i/>
                <w:iCs/>
                <w:lang w:val="hr-HR"/>
              </w:rPr>
              <w:t>IRENA - Istarska Regionalna Energetska Agencija d.o.o.</w:t>
            </w:r>
          </w:p>
        </w:tc>
      </w:tr>
      <w:tr w:rsidR="004B02AA" w:rsidRPr="009A33FC" w:rsidTr="00EE1D98">
        <w:trPr>
          <w:trHeight w:val="644"/>
          <w:jc w:val="center"/>
        </w:trPr>
        <w:tc>
          <w:tcPr>
            <w:tcW w:w="1271" w:type="dxa"/>
            <w:shd w:val="clear" w:color="auto" w:fill="auto"/>
            <w:vAlign w:val="center"/>
          </w:tcPr>
          <w:p w:rsidR="004B02AA" w:rsidRPr="009A33FC" w:rsidRDefault="004B02AA" w:rsidP="004B02AA">
            <w:pPr>
              <w:tabs>
                <w:tab w:val="left" w:pos="1950"/>
              </w:tabs>
              <w:spacing w:after="0"/>
              <w:jc w:val="center"/>
              <w:rPr>
                <w:rFonts w:ascii="Cambria" w:hAnsi="Cambria"/>
                <w:b/>
                <w:sz w:val="24"/>
                <w:szCs w:val="24"/>
                <w:lang w:val="hr-HR"/>
              </w:rPr>
            </w:pPr>
            <w:r w:rsidRPr="009A33FC">
              <w:rPr>
                <w:rFonts w:ascii="Cambria" w:hAnsi="Cambria"/>
                <w:b/>
                <w:sz w:val="24"/>
                <w:szCs w:val="24"/>
                <w:lang w:val="hr-HR"/>
              </w:rPr>
              <w:t>1</w:t>
            </w:r>
            <w:r w:rsidR="008029B9">
              <w:rPr>
                <w:rFonts w:ascii="Cambria" w:hAnsi="Cambria"/>
                <w:b/>
                <w:sz w:val="24"/>
                <w:szCs w:val="24"/>
                <w:lang w:val="hr-HR"/>
              </w:rPr>
              <w:t>3:0</w:t>
            </w:r>
            <w:r>
              <w:rPr>
                <w:rFonts w:ascii="Cambria" w:hAnsi="Cambria"/>
                <w:b/>
                <w:sz w:val="24"/>
                <w:szCs w:val="24"/>
                <w:lang w:val="hr-HR"/>
              </w:rPr>
              <w:t>0</w:t>
            </w:r>
          </w:p>
        </w:tc>
        <w:tc>
          <w:tcPr>
            <w:tcW w:w="8605" w:type="dxa"/>
            <w:shd w:val="clear" w:color="auto" w:fill="auto"/>
            <w:vAlign w:val="center"/>
          </w:tcPr>
          <w:p w:rsidR="004B02AA" w:rsidRPr="009A33FC" w:rsidRDefault="004B02AA" w:rsidP="004B02AA">
            <w:pPr>
              <w:tabs>
                <w:tab w:val="left" w:pos="1950"/>
              </w:tabs>
              <w:spacing w:after="0"/>
              <w:rPr>
                <w:rFonts w:ascii="Cambria" w:hAnsi="Cambria"/>
                <w:bCs/>
                <w:sz w:val="24"/>
                <w:szCs w:val="24"/>
                <w:lang w:val="hr-HR"/>
              </w:rPr>
            </w:pPr>
            <w:r>
              <w:rPr>
                <w:rFonts w:ascii="Cambria" w:hAnsi="Cambria"/>
                <w:b/>
                <w:sz w:val="24"/>
                <w:szCs w:val="24"/>
                <w:lang w:val="hr-HR"/>
              </w:rPr>
              <w:t>Pauza za ručak</w:t>
            </w:r>
          </w:p>
        </w:tc>
      </w:tr>
      <w:tr w:rsidR="004B02AA" w:rsidRPr="009A33FC" w:rsidTr="009E51C1">
        <w:trPr>
          <w:trHeight w:val="1751"/>
          <w:jc w:val="center"/>
        </w:trPr>
        <w:tc>
          <w:tcPr>
            <w:tcW w:w="1271" w:type="dxa"/>
            <w:shd w:val="clear" w:color="auto" w:fill="auto"/>
            <w:vAlign w:val="center"/>
          </w:tcPr>
          <w:p w:rsidR="004B02AA" w:rsidRPr="009A33FC" w:rsidRDefault="004B02AA" w:rsidP="004B02AA">
            <w:pPr>
              <w:tabs>
                <w:tab w:val="left" w:pos="1950"/>
              </w:tabs>
              <w:spacing w:after="0"/>
              <w:jc w:val="center"/>
              <w:rPr>
                <w:rFonts w:ascii="Cambria" w:hAnsi="Cambria"/>
                <w:b/>
                <w:sz w:val="24"/>
                <w:szCs w:val="24"/>
                <w:lang w:val="hr-HR"/>
              </w:rPr>
            </w:pPr>
            <w:r w:rsidRPr="009A33FC">
              <w:rPr>
                <w:rFonts w:ascii="Cambria" w:hAnsi="Cambria"/>
                <w:b/>
                <w:sz w:val="24"/>
                <w:szCs w:val="24"/>
                <w:lang w:val="hr-HR"/>
              </w:rPr>
              <w:t>1</w:t>
            </w:r>
            <w:r>
              <w:rPr>
                <w:rFonts w:ascii="Cambria" w:hAnsi="Cambria"/>
                <w:b/>
                <w:sz w:val="24"/>
                <w:szCs w:val="24"/>
                <w:lang w:val="hr-HR"/>
              </w:rPr>
              <w:t>4</w:t>
            </w:r>
            <w:r w:rsidRPr="009A33FC">
              <w:rPr>
                <w:rFonts w:ascii="Cambria" w:hAnsi="Cambria"/>
                <w:b/>
                <w:sz w:val="24"/>
                <w:szCs w:val="24"/>
                <w:lang w:val="hr-HR"/>
              </w:rPr>
              <w:t>:</w:t>
            </w:r>
            <w:r w:rsidR="008029B9">
              <w:rPr>
                <w:rFonts w:ascii="Cambria" w:hAnsi="Cambria"/>
                <w:b/>
                <w:sz w:val="24"/>
                <w:szCs w:val="24"/>
                <w:lang w:val="hr-HR"/>
              </w:rPr>
              <w:t>0</w:t>
            </w:r>
            <w:r>
              <w:rPr>
                <w:rFonts w:ascii="Cambria" w:hAnsi="Cambria"/>
                <w:b/>
                <w:sz w:val="24"/>
                <w:szCs w:val="24"/>
                <w:lang w:val="hr-HR"/>
              </w:rPr>
              <w:t>0</w:t>
            </w:r>
          </w:p>
        </w:tc>
        <w:tc>
          <w:tcPr>
            <w:tcW w:w="8605" w:type="dxa"/>
            <w:shd w:val="clear" w:color="auto" w:fill="auto"/>
            <w:vAlign w:val="center"/>
          </w:tcPr>
          <w:p w:rsidR="004B02AA" w:rsidRPr="009A33FC" w:rsidRDefault="004B02AA" w:rsidP="004B02AA">
            <w:pPr>
              <w:tabs>
                <w:tab w:val="left" w:pos="1950"/>
              </w:tabs>
              <w:spacing w:after="0"/>
              <w:rPr>
                <w:rFonts w:ascii="Cambria" w:hAnsi="Cambria"/>
                <w:i/>
                <w:sz w:val="24"/>
                <w:szCs w:val="24"/>
                <w:lang w:val="hr-HR"/>
              </w:rPr>
            </w:pPr>
            <w:r w:rsidRPr="009A33FC">
              <w:rPr>
                <w:rFonts w:ascii="Cambria" w:hAnsi="Cambria"/>
                <w:b/>
                <w:sz w:val="24"/>
                <w:szCs w:val="24"/>
                <w:lang w:val="hr-HR"/>
              </w:rPr>
              <w:t xml:space="preserve">SAVE@WORK - poticanje promjena ponašanja zaposlenika u javnim zgradama s ciljem smanjenja potrošnje energije – </w:t>
            </w:r>
            <w:r w:rsidRPr="009A33FC">
              <w:rPr>
                <w:rFonts w:ascii="Cambria" w:hAnsi="Cambria"/>
                <w:bCs/>
                <w:sz w:val="24"/>
                <w:szCs w:val="24"/>
                <w:lang w:val="hr-HR"/>
              </w:rPr>
              <w:t xml:space="preserve">Dalibor Jovanović </w:t>
            </w:r>
            <w:r w:rsidRPr="009A33FC">
              <w:rPr>
                <w:rFonts w:ascii="Cambria" w:hAnsi="Cambria"/>
                <w:bCs/>
                <w:i/>
                <w:sz w:val="24"/>
                <w:szCs w:val="24"/>
                <w:lang w:val="hr-HR"/>
              </w:rPr>
              <w:t>IRENA</w:t>
            </w:r>
            <w:r w:rsidRPr="009A33FC">
              <w:rPr>
                <w:rFonts w:ascii="Cambria" w:hAnsi="Cambria"/>
                <w:bCs/>
                <w:sz w:val="24"/>
                <w:szCs w:val="24"/>
                <w:lang w:val="hr-HR"/>
              </w:rPr>
              <w:t xml:space="preserve"> i Aleksandar Major, </w:t>
            </w:r>
            <w:r w:rsidRPr="009A33FC">
              <w:rPr>
                <w:rFonts w:ascii="Cambria" w:hAnsi="Cambria"/>
                <w:bCs/>
                <w:i/>
                <w:sz w:val="24"/>
                <w:szCs w:val="24"/>
                <w:lang w:val="hr-HR"/>
              </w:rPr>
              <w:t>Istarska županija, Upravni odjel za gospodarstvo</w:t>
            </w:r>
          </w:p>
        </w:tc>
      </w:tr>
      <w:tr w:rsidR="004B02AA" w:rsidRPr="009A33FC" w:rsidTr="009E51C1">
        <w:trPr>
          <w:trHeight w:val="1468"/>
          <w:jc w:val="center"/>
        </w:trPr>
        <w:tc>
          <w:tcPr>
            <w:tcW w:w="1271" w:type="dxa"/>
            <w:shd w:val="clear" w:color="auto" w:fill="auto"/>
            <w:vAlign w:val="center"/>
          </w:tcPr>
          <w:p w:rsidR="004B02AA" w:rsidRPr="009A33FC" w:rsidRDefault="004B02AA" w:rsidP="004B02AA">
            <w:pPr>
              <w:tabs>
                <w:tab w:val="left" w:pos="1950"/>
              </w:tabs>
              <w:spacing w:after="0"/>
              <w:jc w:val="center"/>
              <w:rPr>
                <w:rFonts w:ascii="Cambria" w:hAnsi="Cambria"/>
                <w:b/>
                <w:sz w:val="24"/>
                <w:szCs w:val="24"/>
                <w:lang w:val="hr-HR"/>
              </w:rPr>
            </w:pPr>
            <w:r w:rsidRPr="009A33FC">
              <w:rPr>
                <w:rFonts w:ascii="Cambria" w:hAnsi="Cambria"/>
                <w:b/>
                <w:sz w:val="24"/>
                <w:szCs w:val="24"/>
                <w:lang w:val="hr-HR"/>
              </w:rPr>
              <w:t>1</w:t>
            </w:r>
            <w:r>
              <w:rPr>
                <w:rFonts w:ascii="Cambria" w:hAnsi="Cambria"/>
                <w:b/>
                <w:sz w:val="24"/>
                <w:szCs w:val="24"/>
                <w:lang w:val="hr-HR"/>
              </w:rPr>
              <w:t>4</w:t>
            </w:r>
            <w:r w:rsidRPr="009A33FC">
              <w:rPr>
                <w:rFonts w:ascii="Cambria" w:hAnsi="Cambria"/>
                <w:b/>
                <w:sz w:val="24"/>
                <w:szCs w:val="24"/>
                <w:lang w:val="hr-HR"/>
              </w:rPr>
              <w:t>:</w:t>
            </w:r>
            <w:r w:rsidR="008029B9">
              <w:rPr>
                <w:rFonts w:ascii="Cambria" w:hAnsi="Cambria"/>
                <w:b/>
                <w:sz w:val="24"/>
                <w:szCs w:val="24"/>
                <w:lang w:val="hr-HR"/>
              </w:rPr>
              <w:t>2</w:t>
            </w:r>
            <w:r>
              <w:rPr>
                <w:rFonts w:ascii="Cambria" w:hAnsi="Cambria"/>
                <w:b/>
                <w:sz w:val="24"/>
                <w:szCs w:val="24"/>
                <w:lang w:val="hr-HR"/>
              </w:rPr>
              <w:t>0</w:t>
            </w:r>
          </w:p>
        </w:tc>
        <w:tc>
          <w:tcPr>
            <w:tcW w:w="8605" w:type="dxa"/>
            <w:shd w:val="clear" w:color="auto" w:fill="auto"/>
            <w:vAlign w:val="center"/>
          </w:tcPr>
          <w:p w:rsidR="004B02AA" w:rsidRPr="009A33FC" w:rsidRDefault="004B02AA" w:rsidP="004B02AA">
            <w:pPr>
              <w:tabs>
                <w:tab w:val="left" w:pos="1950"/>
              </w:tabs>
              <w:spacing w:after="0"/>
              <w:rPr>
                <w:rFonts w:ascii="Cambria" w:hAnsi="Cambria"/>
                <w:b/>
                <w:sz w:val="24"/>
                <w:szCs w:val="24"/>
                <w:lang w:val="hr-HR"/>
              </w:rPr>
            </w:pPr>
            <w:r w:rsidRPr="009A33FC">
              <w:rPr>
                <w:rFonts w:ascii="Cambria" w:hAnsi="Cambria"/>
                <w:b/>
                <w:sz w:val="24"/>
                <w:szCs w:val="24"/>
                <w:lang w:val="hr-HR"/>
              </w:rPr>
              <w:t>Optimalna rješenja referentnih zgrada u području Mediterana – otvorena rasprava u sklopu EU projekta HAPPEN</w:t>
            </w:r>
          </w:p>
          <w:p w:rsidR="004B02AA" w:rsidRPr="009A33FC" w:rsidRDefault="004B02AA" w:rsidP="004B02AA">
            <w:pPr>
              <w:tabs>
                <w:tab w:val="left" w:pos="1950"/>
              </w:tabs>
              <w:spacing w:after="0"/>
              <w:rPr>
                <w:rFonts w:ascii="Cambria" w:hAnsi="Cambria"/>
                <w:bCs/>
                <w:i/>
                <w:iCs/>
                <w:sz w:val="24"/>
                <w:szCs w:val="24"/>
                <w:lang w:val="hr-HR"/>
              </w:rPr>
            </w:pPr>
            <w:r w:rsidRPr="009A33FC">
              <w:rPr>
                <w:rFonts w:ascii="Cambria" w:hAnsi="Cambria"/>
                <w:bCs/>
                <w:sz w:val="24"/>
                <w:szCs w:val="24"/>
                <w:lang w:val="hr-HR"/>
              </w:rPr>
              <w:t xml:space="preserve">Moderatori Doris Pajković i Dalibor Jovanović, </w:t>
            </w:r>
            <w:r w:rsidRPr="009A33FC">
              <w:rPr>
                <w:rFonts w:ascii="Cambria" w:hAnsi="Cambria"/>
                <w:bCs/>
                <w:i/>
                <w:iCs/>
                <w:sz w:val="24"/>
                <w:szCs w:val="24"/>
                <w:lang w:val="hr-HR"/>
              </w:rPr>
              <w:t>IRENA - Istarska Regionalna Energetska Agencija d.o.o.</w:t>
            </w:r>
          </w:p>
          <w:p w:rsidR="004B02AA" w:rsidRPr="009A33FC" w:rsidRDefault="004B02AA" w:rsidP="004B02AA">
            <w:pPr>
              <w:tabs>
                <w:tab w:val="left" w:pos="1950"/>
              </w:tabs>
              <w:spacing w:after="0"/>
              <w:rPr>
                <w:rFonts w:ascii="Cambria" w:hAnsi="Cambria"/>
                <w:b/>
                <w:sz w:val="24"/>
                <w:szCs w:val="24"/>
                <w:lang w:val="hr-HR"/>
              </w:rPr>
            </w:pPr>
          </w:p>
          <w:p w:rsidR="004B02AA" w:rsidRPr="009A33FC" w:rsidRDefault="004B02AA" w:rsidP="004B02AA">
            <w:pPr>
              <w:tabs>
                <w:tab w:val="left" w:pos="1950"/>
              </w:tabs>
              <w:spacing w:after="0"/>
              <w:jc w:val="both"/>
              <w:rPr>
                <w:rFonts w:ascii="Cambria" w:hAnsi="Cambria"/>
                <w:bCs/>
                <w:i/>
                <w:iCs/>
                <w:sz w:val="24"/>
                <w:szCs w:val="24"/>
                <w:lang w:val="hr-HR"/>
              </w:rPr>
            </w:pPr>
            <w:r w:rsidRPr="009A33FC">
              <w:rPr>
                <w:rFonts w:ascii="Cambria" w:hAnsi="Cambria"/>
                <w:bCs/>
                <w:i/>
                <w:iCs/>
                <w:sz w:val="20"/>
                <w:szCs w:val="20"/>
                <w:lang w:val="hr-HR"/>
              </w:rPr>
              <w:t>Važnost integriranog pristupa radi poboljšanja energetskih svojstava zgrada uzimajući u obzir mjere na ovojnici i tehničkim sustavima zgrade uz njihovu automatizaciju, prepoznata je i u novoj preporuci Europske komisije o modernizaciji zgrada. Cilj otvorene rasprave je sagledati sve aspekte integriranog pristupa od tehničke izvedivosti, financijske opravdanosti, dostatne ponude izvođača na tržištu, dostupnih izvora financiranja, kako bi se prisutni usuglasili oko daljnjih koraka koje je potrebno poduzeti za njezinu primjenu.</w:t>
            </w:r>
          </w:p>
        </w:tc>
      </w:tr>
    </w:tbl>
    <w:p w:rsidR="009E51C1" w:rsidRPr="009A33FC" w:rsidRDefault="009E51C1" w:rsidP="0039123B">
      <w:pPr>
        <w:jc w:val="both"/>
        <w:rPr>
          <w:rFonts w:ascii="Arial" w:hAnsi="Arial"/>
          <w:lang w:val="hr-HR"/>
        </w:rPr>
      </w:pPr>
    </w:p>
    <w:p w:rsidR="007A089D" w:rsidRPr="009A33FC" w:rsidRDefault="007A089D" w:rsidP="0039123B">
      <w:pPr>
        <w:jc w:val="both"/>
        <w:rPr>
          <w:rFonts w:ascii="Arial" w:hAnsi="Arial"/>
          <w:lang w:val="hr-HR"/>
        </w:rPr>
      </w:pPr>
    </w:p>
    <w:p w:rsidR="007A089D" w:rsidRPr="009A33FC" w:rsidRDefault="007A089D" w:rsidP="0039123B">
      <w:pPr>
        <w:jc w:val="both"/>
        <w:rPr>
          <w:rFonts w:ascii="Arial" w:hAnsi="Arial"/>
          <w:lang w:val="hr-HR"/>
        </w:rPr>
      </w:pPr>
    </w:p>
    <w:p w:rsidR="007A089D" w:rsidRPr="009A33FC" w:rsidRDefault="007A089D" w:rsidP="0039123B">
      <w:pPr>
        <w:jc w:val="both"/>
        <w:rPr>
          <w:rFonts w:ascii="Arial" w:hAnsi="Arial"/>
          <w:lang w:val="hr-HR"/>
        </w:rPr>
      </w:pPr>
    </w:p>
    <w:p w:rsidR="007A089D" w:rsidRPr="009A33FC" w:rsidRDefault="007A089D" w:rsidP="0039123B">
      <w:pPr>
        <w:jc w:val="both"/>
        <w:rPr>
          <w:rFonts w:ascii="Arial" w:hAnsi="Arial"/>
          <w:lang w:val="hr-HR"/>
        </w:rPr>
      </w:pPr>
    </w:p>
    <w:p w:rsidR="007A089D" w:rsidRPr="009A33FC" w:rsidRDefault="007A089D" w:rsidP="0039123B">
      <w:pPr>
        <w:jc w:val="both"/>
        <w:rPr>
          <w:rFonts w:ascii="Arial" w:hAnsi="Arial"/>
          <w:lang w:val="hr-HR"/>
        </w:rPr>
      </w:pPr>
    </w:p>
    <w:p w:rsidR="007A089D" w:rsidRPr="009A33FC" w:rsidRDefault="007A089D" w:rsidP="0039123B">
      <w:pPr>
        <w:jc w:val="both"/>
        <w:rPr>
          <w:rFonts w:ascii="Arial" w:hAnsi="Arial"/>
          <w:lang w:val="hr-HR"/>
        </w:rPr>
      </w:pPr>
    </w:p>
    <w:p w:rsidR="007A089D" w:rsidRPr="009A33FC" w:rsidRDefault="007A089D" w:rsidP="0039123B">
      <w:pPr>
        <w:jc w:val="both"/>
        <w:rPr>
          <w:rFonts w:ascii="Arial" w:hAnsi="Arial"/>
          <w:lang w:val="hr-HR"/>
        </w:rPr>
      </w:pPr>
    </w:p>
    <w:p w:rsidR="009E51C1" w:rsidRPr="009A33FC" w:rsidRDefault="009E51C1" w:rsidP="0039123B">
      <w:pPr>
        <w:jc w:val="both"/>
        <w:rPr>
          <w:rFonts w:ascii="Arial" w:hAnsi="Arial"/>
          <w:lang w:val="hr-HR"/>
        </w:rPr>
      </w:pPr>
    </w:p>
    <w:tbl>
      <w:tblPr>
        <w:tblW w:w="9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605"/>
      </w:tblGrid>
      <w:tr w:rsidR="009E51C1" w:rsidRPr="009A33FC" w:rsidTr="00EE1D98">
        <w:trPr>
          <w:trHeight w:val="644"/>
          <w:jc w:val="center"/>
        </w:trPr>
        <w:tc>
          <w:tcPr>
            <w:tcW w:w="9876" w:type="dxa"/>
            <w:gridSpan w:val="2"/>
            <w:tcBorders>
              <w:bottom w:val="single" w:sz="4" w:space="0" w:color="000000"/>
            </w:tcBorders>
            <w:shd w:val="clear" w:color="auto" w:fill="DAEEF3"/>
            <w:vAlign w:val="center"/>
          </w:tcPr>
          <w:p w:rsidR="009E51C1" w:rsidRPr="009A33FC" w:rsidRDefault="009E51C1" w:rsidP="00EE1D98">
            <w:pPr>
              <w:spacing w:after="0"/>
              <w:jc w:val="center"/>
              <w:rPr>
                <w:rFonts w:ascii="Cambria" w:eastAsia="Cambria" w:hAnsi="Cambria" w:cs="Cambria"/>
                <w:b/>
                <w:color w:val="17365D"/>
                <w:sz w:val="28"/>
                <w:szCs w:val="28"/>
                <w:lang w:val="hr-HR"/>
              </w:rPr>
            </w:pPr>
          </w:p>
          <w:p w:rsidR="009E51C1" w:rsidRPr="009A33FC" w:rsidRDefault="009E51C1" w:rsidP="00EE1D98">
            <w:pPr>
              <w:spacing w:after="0"/>
              <w:jc w:val="center"/>
              <w:rPr>
                <w:rFonts w:ascii="Cambria" w:eastAsia="Cambria" w:hAnsi="Cambria" w:cs="Cambria"/>
                <w:b/>
                <w:color w:val="17365D"/>
                <w:sz w:val="28"/>
                <w:szCs w:val="28"/>
                <w:lang w:val="hr-HR"/>
              </w:rPr>
            </w:pPr>
            <w:r w:rsidRPr="009A33FC">
              <w:rPr>
                <w:rFonts w:ascii="Cambria" w:eastAsia="Cambria" w:hAnsi="Cambria" w:cs="Cambria"/>
                <w:b/>
                <w:color w:val="17365D"/>
                <w:sz w:val="28"/>
                <w:szCs w:val="28"/>
                <w:lang w:val="hr-HR"/>
              </w:rPr>
              <w:t>Projekt SUPPORT</w:t>
            </w:r>
          </w:p>
          <w:p w:rsidR="009E51C1" w:rsidRPr="009A33FC" w:rsidRDefault="009E51C1" w:rsidP="00EE1D98">
            <w:pPr>
              <w:spacing w:after="0"/>
              <w:jc w:val="center"/>
              <w:rPr>
                <w:rFonts w:ascii="Cambria" w:eastAsia="Cambria" w:hAnsi="Cambria" w:cs="Cambria"/>
                <w:b/>
                <w:color w:val="17365D"/>
                <w:sz w:val="28"/>
                <w:szCs w:val="28"/>
                <w:lang w:val="hr-HR"/>
              </w:rPr>
            </w:pPr>
            <w:r w:rsidRPr="009A33FC">
              <w:rPr>
                <w:rFonts w:ascii="Cambria" w:eastAsia="Cambria" w:hAnsi="Cambria" w:cs="Cambria"/>
                <w:b/>
                <w:color w:val="17365D"/>
                <w:sz w:val="28"/>
                <w:szCs w:val="28"/>
                <w:lang w:val="hr-HR"/>
              </w:rPr>
              <w:t>INTERREG EUROPE</w:t>
            </w:r>
          </w:p>
          <w:p w:rsidR="009E51C1" w:rsidRPr="009A33FC" w:rsidRDefault="009E51C1" w:rsidP="00EE1D98">
            <w:pPr>
              <w:tabs>
                <w:tab w:val="center" w:pos="4786"/>
                <w:tab w:val="left" w:pos="7714"/>
              </w:tabs>
              <w:spacing w:after="0"/>
              <w:jc w:val="center"/>
              <w:rPr>
                <w:rFonts w:ascii="Cambria" w:eastAsia="Cambria" w:hAnsi="Cambria" w:cs="Cambria"/>
                <w:b/>
                <w:color w:val="17365D"/>
                <w:sz w:val="28"/>
                <w:szCs w:val="28"/>
                <w:lang w:val="hr-HR"/>
              </w:rPr>
            </w:pPr>
            <w:r w:rsidRPr="009A33FC">
              <w:rPr>
                <w:rFonts w:ascii="Cambria" w:eastAsia="Cambria" w:hAnsi="Cambria" w:cs="Cambria"/>
                <w:b/>
                <w:color w:val="17365D"/>
                <w:sz w:val="28"/>
                <w:szCs w:val="28"/>
                <w:lang w:val="hr-HR"/>
              </w:rPr>
              <w:t>Sustavni pristup racionalizaciji potrošnje energije</w:t>
            </w:r>
            <w:r w:rsidRPr="009A33FC">
              <w:rPr>
                <w:rFonts w:ascii="Cambria" w:eastAsia="Cambria" w:hAnsi="Cambria" w:cs="Cambria"/>
                <w:b/>
                <w:color w:val="17365D"/>
                <w:sz w:val="28"/>
                <w:szCs w:val="28"/>
                <w:lang w:val="hr-HR"/>
              </w:rPr>
              <w:br/>
              <w:t>u zaštićenim zgradama</w:t>
            </w:r>
          </w:p>
          <w:p w:rsidR="009E51C1" w:rsidRPr="009A33FC" w:rsidRDefault="009E51C1" w:rsidP="00EE1D98">
            <w:pPr>
              <w:tabs>
                <w:tab w:val="center" w:pos="4786"/>
                <w:tab w:val="left" w:pos="7714"/>
              </w:tabs>
              <w:spacing w:after="0"/>
              <w:rPr>
                <w:rFonts w:ascii="Cambria" w:eastAsia="Cambria" w:hAnsi="Cambria" w:cs="Cambria"/>
                <w:b/>
                <w:color w:val="17365D"/>
                <w:sz w:val="28"/>
                <w:szCs w:val="28"/>
                <w:lang w:val="hr-HR"/>
              </w:rPr>
            </w:pPr>
            <w:r w:rsidRPr="009A33FC">
              <w:rPr>
                <w:rFonts w:ascii="Cambria" w:eastAsia="Cambria" w:hAnsi="Cambria" w:cs="Cambria"/>
                <w:b/>
                <w:color w:val="17365D"/>
                <w:sz w:val="28"/>
                <w:szCs w:val="28"/>
                <w:lang w:val="hr-HR"/>
              </w:rPr>
              <w:tab/>
            </w:r>
          </w:p>
          <w:p w:rsidR="009E51C1" w:rsidRPr="009A33FC" w:rsidRDefault="009E51C1" w:rsidP="00EE1D98">
            <w:pPr>
              <w:spacing w:after="0"/>
              <w:jc w:val="center"/>
              <w:rPr>
                <w:rFonts w:ascii="Cambria" w:eastAsia="Cambria" w:hAnsi="Cambria" w:cs="Cambria"/>
                <w:b/>
                <w:color w:val="17365D"/>
                <w:sz w:val="28"/>
                <w:szCs w:val="28"/>
                <w:lang w:val="hr-HR"/>
              </w:rPr>
            </w:pPr>
            <w:r w:rsidRPr="009A33FC">
              <w:rPr>
                <w:rFonts w:ascii="Cambria" w:eastAsia="Cambria" w:hAnsi="Cambria" w:cs="Cambria"/>
                <w:b/>
                <w:color w:val="17365D"/>
                <w:sz w:val="28"/>
                <w:szCs w:val="28"/>
                <w:lang w:val="hr-HR"/>
              </w:rPr>
              <w:t>28. lipanj 2019, Labin</w:t>
            </w:r>
          </w:p>
          <w:p w:rsidR="009E51C1" w:rsidRPr="009A33FC" w:rsidRDefault="009E51C1" w:rsidP="00EE1D98">
            <w:pPr>
              <w:spacing w:after="0"/>
              <w:jc w:val="center"/>
              <w:rPr>
                <w:rFonts w:ascii="Cambria" w:eastAsia="Cambria" w:hAnsi="Cambria" w:cs="Cambria"/>
                <w:i/>
                <w:color w:val="17365D"/>
                <w:sz w:val="28"/>
                <w:szCs w:val="28"/>
                <w:lang w:val="hr-HR"/>
              </w:rPr>
            </w:pPr>
            <w:r w:rsidRPr="009A33FC">
              <w:rPr>
                <w:rFonts w:ascii="Cambria" w:eastAsia="Cambria" w:hAnsi="Cambria" w:cs="Cambria"/>
                <w:i/>
                <w:color w:val="17365D"/>
                <w:sz w:val="28"/>
                <w:szCs w:val="28"/>
                <w:lang w:val="hr-HR"/>
              </w:rPr>
              <w:t>Gradska knjižnica Labin</w:t>
            </w:r>
          </w:p>
          <w:p w:rsidR="009E51C1" w:rsidRPr="009A33FC" w:rsidRDefault="009E51C1" w:rsidP="00EE1D98">
            <w:pPr>
              <w:spacing w:after="0"/>
              <w:jc w:val="center"/>
              <w:rPr>
                <w:rFonts w:ascii="Cambria" w:eastAsia="Cambria" w:hAnsi="Cambria" w:cs="Cambria"/>
                <w:i/>
                <w:color w:val="17365D"/>
                <w:sz w:val="24"/>
                <w:szCs w:val="28"/>
                <w:lang w:val="hr-HR"/>
              </w:rPr>
            </w:pPr>
            <w:r w:rsidRPr="009A33FC">
              <w:rPr>
                <w:rFonts w:ascii="Cambria" w:eastAsia="Cambria" w:hAnsi="Cambria" w:cs="Cambria"/>
                <w:i/>
                <w:color w:val="17365D"/>
                <w:sz w:val="24"/>
                <w:szCs w:val="28"/>
                <w:lang w:val="hr-HR"/>
              </w:rPr>
              <w:t>Rudarska 1/A, 52220 Labin</w:t>
            </w:r>
          </w:p>
          <w:p w:rsidR="009E51C1" w:rsidRPr="009A33FC" w:rsidRDefault="009E51C1" w:rsidP="00EE1D98">
            <w:pPr>
              <w:spacing w:after="0"/>
              <w:jc w:val="center"/>
              <w:rPr>
                <w:rFonts w:ascii="Cambria" w:eastAsia="Cambria" w:hAnsi="Cambria" w:cs="Cambria"/>
                <w:i/>
                <w:color w:val="17365D"/>
                <w:sz w:val="24"/>
                <w:szCs w:val="28"/>
                <w:lang w:val="hr-HR"/>
              </w:rPr>
            </w:pPr>
          </w:p>
        </w:tc>
      </w:tr>
      <w:tr w:rsidR="009E51C1" w:rsidRPr="009A33FC" w:rsidTr="00EE1D98">
        <w:trPr>
          <w:trHeight w:val="644"/>
          <w:jc w:val="center"/>
        </w:trPr>
        <w:tc>
          <w:tcPr>
            <w:tcW w:w="1271" w:type="dxa"/>
            <w:shd w:val="clear" w:color="auto" w:fill="auto"/>
            <w:vAlign w:val="center"/>
          </w:tcPr>
          <w:p w:rsidR="009E51C1" w:rsidRPr="009A33FC" w:rsidRDefault="009E51C1" w:rsidP="00EE1D98">
            <w:pPr>
              <w:tabs>
                <w:tab w:val="left" w:pos="1950"/>
              </w:tabs>
              <w:spacing w:after="0"/>
              <w:jc w:val="center"/>
              <w:rPr>
                <w:rFonts w:ascii="Cambria" w:hAnsi="Cambria"/>
                <w:b/>
                <w:sz w:val="24"/>
                <w:szCs w:val="24"/>
                <w:lang w:val="hr-HR"/>
              </w:rPr>
            </w:pPr>
            <w:r w:rsidRPr="009A33FC">
              <w:rPr>
                <w:rFonts w:ascii="Cambria" w:hAnsi="Cambria"/>
                <w:b/>
                <w:sz w:val="24"/>
                <w:szCs w:val="24"/>
                <w:lang w:val="hr-HR"/>
              </w:rPr>
              <w:t>09:00</w:t>
            </w:r>
          </w:p>
        </w:tc>
        <w:tc>
          <w:tcPr>
            <w:tcW w:w="8605" w:type="dxa"/>
            <w:shd w:val="clear" w:color="auto" w:fill="auto"/>
            <w:vAlign w:val="center"/>
          </w:tcPr>
          <w:p w:rsidR="009E51C1" w:rsidRPr="009A33FC" w:rsidRDefault="009E51C1" w:rsidP="00EE1D98">
            <w:pPr>
              <w:tabs>
                <w:tab w:val="left" w:pos="1950"/>
              </w:tabs>
              <w:spacing w:after="0"/>
              <w:rPr>
                <w:rFonts w:ascii="Cambria" w:hAnsi="Cambria"/>
                <w:b/>
                <w:sz w:val="24"/>
                <w:szCs w:val="24"/>
                <w:lang w:val="hr-HR"/>
              </w:rPr>
            </w:pPr>
            <w:r w:rsidRPr="009A33FC">
              <w:rPr>
                <w:rFonts w:ascii="Cambria" w:hAnsi="Cambria"/>
                <w:b/>
                <w:sz w:val="24"/>
                <w:szCs w:val="24"/>
                <w:lang w:val="hr-HR"/>
              </w:rPr>
              <w:t>Registracija</w:t>
            </w:r>
          </w:p>
        </w:tc>
      </w:tr>
      <w:tr w:rsidR="009E51C1" w:rsidRPr="009A33FC" w:rsidTr="00EE1D98">
        <w:trPr>
          <w:trHeight w:val="644"/>
          <w:jc w:val="center"/>
        </w:trPr>
        <w:tc>
          <w:tcPr>
            <w:tcW w:w="1271" w:type="dxa"/>
            <w:shd w:val="clear" w:color="auto" w:fill="auto"/>
            <w:vAlign w:val="center"/>
          </w:tcPr>
          <w:p w:rsidR="009E51C1" w:rsidRPr="009A33FC" w:rsidRDefault="009E51C1" w:rsidP="00EE1D98">
            <w:pPr>
              <w:tabs>
                <w:tab w:val="left" w:pos="1950"/>
              </w:tabs>
              <w:spacing w:after="0"/>
              <w:jc w:val="center"/>
              <w:rPr>
                <w:rFonts w:ascii="Cambria" w:hAnsi="Cambria"/>
                <w:b/>
                <w:sz w:val="24"/>
                <w:szCs w:val="24"/>
                <w:lang w:val="hr-HR"/>
              </w:rPr>
            </w:pPr>
            <w:r w:rsidRPr="009A33FC">
              <w:rPr>
                <w:rFonts w:ascii="Cambria" w:hAnsi="Cambria"/>
                <w:b/>
                <w:sz w:val="24"/>
                <w:szCs w:val="24"/>
                <w:lang w:val="hr-HR"/>
              </w:rPr>
              <w:t>09:30</w:t>
            </w:r>
          </w:p>
        </w:tc>
        <w:tc>
          <w:tcPr>
            <w:tcW w:w="8605" w:type="dxa"/>
            <w:shd w:val="clear" w:color="auto" w:fill="auto"/>
            <w:vAlign w:val="center"/>
          </w:tcPr>
          <w:p w:rsidR="00271187" w:rsidRPr="009A33FC" w:rsidRDefault="00A82232" w:rsidP="009E51C1">
            <w:pPr>
              <w:tabs>
                <w:tab w:val="left" w:pos="1950"/>
              </w:tabs>
              <w:spacing w:after="0"/>
              <w:rPr>
                <w:rFonts w:ascii="Cambria" w:hAnsi="Cambria"/>
                <w:b/>
                <w:sz w:val="24"/>
                <w:szCs w:val="24"/>
                <w:lang w:val="hr-HR"/>
              </w:rPr>
            </w:pPr>
            <w:r w:rsidRPr="009A33FC">
              <w:rPr>
                <w:rFonts w:ascii="Cambria" w:hAnsi="Cambria"/>
                <w:b/>
                <w:sz w:val="24"/>
                <w:szCs w:val="24"/>
                <w:lang w:val="hr-HR"/>
              </w:rPr>
              <w:t>Uvod u financijske instrumente</w:t>
            </w:r>
          </w:p>
          <w:p w:rsidR="009E51C1" w:rsidRPr="009A33FC" w:rsidRDefault="00A82232" w:rsidP="009E51C1">
            <w:pPr>
              <w:tabs>
                <w:tab w:val="left" w:pos="1950"/>
              </w:tabs>
              <w:spacing w:after="0"/>
              <w:rPr>
                <w:rFonts w:ascii="Cambria" w:hAnsi="Cambria"/>
                <w:bCs/>
                <w:i/>
                <w:iCs/>
                <w:lang w:val="hr-HR"/>
              </w:rPr>
            </w:pPr>
            <w:r w:rsidRPr="009A33FC">
              <w:rPr>
                <w:rFonts w:ascii="Cambria" w:hAnsi="Cambria"/>
                <w:bCs/>
                <w:sz w:val="24"/>
                <w:szCs w:val="24"/>
                <w:lang w:val="hr-HR"/>
              </w:rPr>
              <w:t>Doris Pajković,</w:t>
            </w:r>
            <w:r w:rsidRPr="009A33FC">
              <w:rPr>
                <w:rFonts w:ascii="Cambria" w:hAnsi="Cambria"/>
                <w:b/>
                <w:sz w:val="24"/>
                <w:szCs w:val="24"/>
                <w:lang w:val="hr-HR"/>
              </w:rPr>
              <w:t xml:space="preserve"> </w:t>
            </w:r>
            <w:r w:rsidR="00271187" w:rsidRPr="009A33FC">
              <w:rPr>
                <w:rFonts w:ascii="Cambria" w:hAnsi="Cambria"/>
                <w:bCs/>
                <w:i/>
                <w:iCs/>
                <w:lang w:val="hr-HR"/>
              </w:rPr>
              <w:t>IRENA - Istarska Regionalna Energetska Agencija d.o.o.</w:t>
            </w:r>
          </w:p>
          <w:p w:rsidR="007A089D" w:rsidRPr="009A33FC" w:rsidRDefault="007A089D" w:rsidP="009E51C1">
            <w:pPr>
              <w:tabs>
                <w:tab w:val="left" w:pos="1950"/>
              </w:tabs>
              <w:spacing w:after="0"/>
              <w:rPr>
                <w:rFonts w:ascii="Cambria" w:hAnsi="Cambria"/>
                <w:i/>
                <w:sz w:val="24"/>
                <w:szCs w:val="24"/>
                <w:lang w:val="hr-HR"/>
              </w:rPr>
            </w:pPr>
          </w:p>
        </w:tc>
      </w:tr>
      <w:tr w:rsidR="00FE6299" w:rsidRPr="009A33FC" w:rsidTr="00EE1D98">
        <w:trPr>
          <w:trHeight w:val="644"/>
          <w:jc w:val="center"/>
        </w:trPr>
        <w:tc>
          <w:tcPr>
            <w:tcW w:w="1271" w:type="dxa"/>
            <w:shd w:val="clear" w:color="auto" w:fill="auto"/>
            <w:vAlign w:val="center"/>
          </w:tcPr>
          <w:p w:rsidR="00FE6299" w:rsidRPr="009A33FC" w:rsidRDefault="00A82232" w:rsidP="00FE6299">
            <w:pPr>
              <w:tabs>
                <w:tab w:val="left" w:pos="1950"/>
              </w:tabs>
              <w:spacing w:after="0"/>
              <w:jc w:val="center"/>
              <w:rPr>
                <w:rFonts w:ascii="Cambria" w:hAnsi="Cambria"/>
                <w:b/>
                <w:sz w:val="24"/>
                <w:szCs w:val="24"/>
                <w:lang w:val="hr-HR"/>
              </w:rPr>
            </w:pPr>
            <w:r w:rsidRPr="009A33FC">
              <w:rPr>
                <w:rFonts w:ascii="Cambria" w:hAnsi="Cambria"/>
                <w:b/>
                <w:sz w:val="24"/>
                <w:szCs w:val="24"/>
                <w:lang w:val="hr-HR"/>
              </w:rPr>
              <w:t>10:00</w:t>
            </w:r>
          </w:p>
        </w:tc>
        <w:tc>
          <w:tcPr>
            <w:tcW w:w="8605" w:type="dxa"/>
            <w:shd w:val="clear" w:color="auto" w:fill="auto"/>
            <w:vAlign w:val="center"/>
          </w:tcPr>
          <w:p w:rsidR="00271187" w:rsidRPr="009A33FC" w:rsidRDefault="00A82232" w:rsidP="00FE6299">
            <w:pPr>
              <w:tabs>
                <w:tab w:val="left" w:pos="1950"/>
              </w:tabs>
              <w:spacing w:after="0"/>
              <w:rPr>
                <w:rFonts w:ascii="Cambria" w:hAnsi="Cambria"/>
                <w:b/>
                <w:sz w:val="24"/>
                <w:szCs w:val="24"/>
                <w:lang w:val="hr-HR"/>
              </w:rPr>
            </w:pPr>
            <w:r w:rsidRPr="009A33FC">
              <w:rPr>
                <w:rFonts w:ascii="Cambria" w:hAnsi="Cambria"/>
                <w:b/>
                <w:sz w:val="24"/>
                <w:szCs w:val="24"/>
                <w:lang w:val="hr-HR"/>
              </w:rPr>
              <w:t>Inovativni financijski instrumenti kao model financiranja mjera energetskih planova</w:t>
            </w:r>
            <w:r w:rsidR="00271187" w:rsidRPr="009A33FC">
              <w:rPr>
                <w:rFonts w:ascii="Cambria" w:hAnsi="Cambria"/>
                <w:b/>
                <w:sz w:val="24"/>
                <w:szCs w:val="24"/>
                <w:lang w:val="hr-HR"/>
              </w:rPr>
              <w:t xml:space="preserve"> </w:t>
            </w:r>
            <w:r w:rsidR="009A33FC">
              <w:rPr>
                <w:rFonts w:ascii="Cambria" w:hAnsi="Cambria"/>
                <w:b/>
                <w:sz w:val="24"/>
                <w:szCs w:val="24"/>
                <w:lang w:val="hr-HR"/>
              </w:rPr>
              <w:t>–</w:t>
            </w:r>
            <w:r w:rsidR="00271187" w:rsidRPr="009A33FC">
              <w:rPr>
                <w:rFonts w:ascii="Cambria" w:hAnsi="Cambria"/>
                <w:b/>
                <w:sz w:val="24"/>
                <w:szCs w:val="24"/>
                <w:lang w:val="hr-HR"/>
              </w:rPr>
              <w:t xml:space="preserve"> </w:t>
            </w:r>
            <w:r w:rsidR="009A33FC">
              <w:rPr>
                <w:rFonts w:ascii="Cambria" w:hAnsi="Cambria"/>
                <w:b/>
                <w:sz w:val="24"/>
                <w:szCs w:val="24"/>
                <w:lang w:val="hr-HR"/>
              </w:rPr>
              <w:t xml:space="preserve">projekt </w:t>
            </w:r>
            <w:r w:rsidR="00271187" w:rsidRPr="009A33FC">
              <w:rPr>
                <w:rFonts w:ascii="Cambria" w:hAnsi="Cambria"/>
                <w:b/>
                <w:sz w:val="24"/>
                <w:szCs w:val="24"/>
                <w:lang w:val="hr-HR"/>
              </w:rPr>
              <w:t>FIRECE</w:t>
            </w:r>
          </w:p>
          <w:p w:rsidR="00FE6299" w:rsidRPr="009A33FC" w:rsidRDefault="00A82232" w:rsidP="00FE6299">
            <w:pPr>
              <w:tabs>
                <w:tab w:val="left" w:pos="1950"/>
              </w:tabs>
              <w:spacing w:after="0"/>
              <w:rPr>
                <w:rFonts w:ascii="Cambria" w:hAnsi="Cambria"/>
                <w:bCs/>
                <w:i/>
                <w:iCs/>
                <w:lang w:val="hr-HR"/>
              </w:rPr>
            </w:pPr>
            <w:r w:rsidRPr="009A33FC">
              <w:rPr>
                <w:rFonts w:ascii="Cambria" w:hAnsi="Cambria"/>
                <w:bCs/>
                <w:sz w:val="24"/>
                <w:szCs w:val="24"/>
                <w:lang w:val="hr-HR"/>
              </w:rPr>
              <w:t xml:space="preserve">Andrea Poldrugovac, </w:t>
            </w:r>
            <w:r w:rsidRPr="009A33FC">
              <w:rPr>
                <w:rFonts w:ascii="Cambria" w:hAnsi="Cambria"/>
                <w:bCs/>
                <w:i/>
                <w:iCs/>
                <w:sz w:val="24"/>
                <w:szCs w:val="24"/>
                <w:lang w:val="hr-HR"/>
              </w:rPr>
              <w:t>IRENA</w:t>
            </w:r>
            <w:r w:rsidR="00271187" w:rsidRPr="009A33FC">
              <w:rPr>
                <w:rFonts w:ascii="Cambria" w:hAnsi="Cambria"/>
                <w:bCs/>
                <w:i/>
                <w:iCs/>
                <w:sz w:val="24"/>
                <w:szCs w:val="24"/>
                <w:lang w:val="hr-HR"/>
              </w:rPr>
              <w:t xml:space="preserve"> </w:t>
            </w:r>
            <w:r w:rsidR="00271187" w:rsidRPr="009A33FC">
              <w:rPr>
                <w:rFonts w:ascii="Cambria" w:hAnsi="Cambria"/>
                <w:bCs/>
                <w:i/>
                <w:iCs/>
                <w:lang w:val="hr-HR"/>
              </w:rPr>
              <w:t>- Istarska Regionalna Energetska Agencija d.o.o.</w:t>
            </w:r>
          </w:p>
          <w:p w:rsidR="007A089D" w:rsidRPr="009A33FC" w:rsidRDefault="007A089D" w:rsidP="00FE6299">
            <w:pPr>
              <w:tabs>
                <w:tab w:val="left" w:pos="1950"/>
              </w:tabs>
              <w:spacing w:after="0"/>
              <w:rPr>
                <w:rFonts w:ascii="Cambria" w:hAnsi="Cambria"/>
                <w:b/>
                <w:sz w:val="24"/>
                <w:szCs w:val="24"/>
                <w:lang w:val="hr-HR"/>
              </w:rPr>
            </w:pPr>
          </w:p>
        </w:tc>
      </w:tr>
      <w:tr w:rsidR="007A089D" w:rsidRPr="009A33FC" w:rsidTr="00EE1D98">
        <w:trPr>
          <w:trHeight w:val="644"/>
          <w:jc w:val="center"/>
        </w:trPr>
        <w:tc>
          <w:tcPr>
            <w:tcW w:w="1271" w:type="dxa"/>
            <w:shd w:val="clear" w:color="auto" w:fill="auto"/>
            <w:vAlign w:val="center"/>
          </w:tcPr>
          <w:p w:rsidR="007A089D" w:rsidRPr="009A33FC" w:rsidRDefault="007A089D" w:rsidP="00FE6299">
            <w:pPr>
              <w:tabs>
                <w:tab w:val="left" w:pos="1950"/>
              </w:tabs>
              <w:spacing w:after="0"/>
              <w:jc w:val="center"/>
              <w:rPr>
                <w:rFonts w:ascii="Cambria" w:hAnsi="Cambria"/>
                <w:b/>
                <w:sz w:val="24"/>
                <w:szCs w:val="24"/>
                <w:lang w:val="hr-HR"/>
              </w:rPr>
            </w:pPr>
            <w:r w:rsidRPr="009A33FC">
              <w:rPr>
                <w:rFonts w:ascii="Cambria" w:hAnsi="Cambria"/>
                <w:b/>
                <w:sz w:val="24"/>
                <w:szCs w:val="24"/>
                <w:lang w:val="hr-HR"/>
              </w:rPr>
              <w:t>10:30</w:t>
            </w:r>
          </w:p>
        </w:tc>
        <w:tc>
          <w:tcPr>
            <w:tcW w:w="8605" w:type="dxa"/>
            <w:shd w:val="clear" w:color="auto" w:fill="auto"/>
            <w:vAlign w:val="center"/>
          </w:tcPr>
          <w:p w:rsidR="007A089D" w:rsidRPr="009A33FC" w:rsidRDefault="007A089D" w:rsidP="00FE6299">
            <w:pPr>
              <w:tabs>
                <w:tab w:val="left" w:pos="1950"/>
              </w:tabs>
              <w:spacing w:after="0"/>
              <w:rPr>
                <w:rFonts w:ascii="Cambria" w:hAnsi="Cambria"/>
                <w:b/>
                <w:sz w:val="24"/>
                <w:szCs w:val="24"/>
                <w:lang w:val="hr-HR"/>
              </w:rPr>
            </w:pPr>
            <w:r w:rsidRPr="009A33FC">
              <w:rPr>
                <w:rFonts w:ascii="Cambria" w:hAnsi="Cambria"/>
                <w:b/>
                <w:sz w:val="24"/>
                <w:szCs w:val="24"/>
                <w:lang w:val="hr-HR"/>
              </w:rPr>
              <w:t>Pauza</w:t>
            </w:r>
          </w:p>
        </w:tc>
      </w:tr>
      <w:tr w:rsidR="00FE6299" w:rsidRPr="009A33FC" w:rsidTr="00EE1D98">
        <w:trPr>
          <w:trHeight w:val="644"/>
          <w:jc w:val="center"/>
        </w:trPr>
        <w:tc>
          <w:tcPr>
            <w:tcW w:w="1271" w:type="dxa"/>
            <w:shd w:val="clear" w:color="auto" w:fill="auto"/>
            <w:vAlign w:val="center"/>
          </w:tcPr>
          <w:p w:rsidR="00FE6299" w:rsidRPr="009A33FC" w:rsidRDefault="00A82232" w:rsidP="00FE6299">
            <w:pPr>
              <w:tabs>
                <w:tab w:val="left" w:pos="1950"/>
              </w:tabs>
              <w:spacing w:after="0"/>
              <w:jc w:val="center"/>
              <w:rPr>
                <w:rFonts w:ascii="Cambria" w:hAnsi="Cambria"/>
                <w:b/>
                <w:sz w:val="24"/>
                <w:szCs w:val="24"/>
                <w:lang w:val="hr-HR"/>
              </w:rPr>
            </w:pPr>
            <w:r w:rsidRPr="009A33FC">
              <w:rPr>
                <w:rFonts w:ascii="Cambria" w:hAnsi="Cambria"/>
                <w:b/>
                <w:sz w:val="24"/>
                <w:szCs w:val="24"/>
                <w:lang w:val="hr-HR"/>
              </w:rPr>
              <w:t>1</w:t>
            </w:r>
            <w:r w:rsidR="007A089D" w:rsidRPr="009A33FC">
              <w:rPr>
                <w:rFonts w:ascii="Cambria" w:hAnsi="Cambria"/>
                <w:b/>
                <w:sz w:val="24"/>
                <w:szCs w:val="24"/>
                <w:lang w:val="hr-HR"/>
              </w:rPr>
              <w:t>1</w:t>
            </w:r>
            <w:r w:rsidRPr="009A33FC">
              <w:rPr>
                <w:rFonts w:ascii="Cambria" w:hAnsi="Cambria"/>
                <w:b/>
                <w:sz w:val="24"/>
                <w:szCs w:val="24"/>
                <w:lang w:val="hr-HR"/>
              </w:rPr>
              <w:t>:</w:t>
            </w:r>
            <w:r w:rsidR="007A089D" w:rsidRPr="009A33FC">
              <w:rPr>
                <w:rFonts w:ascii="Cambria" w:hAnsi="Cambria"/>
                <w:b/>
                <w:sz w:val="24"/>
                <w:szCs w:val="24"/>
                <w:lang w:val="hr-HR"/>
              </w:rPr>
              <w:t>0</w:t>
            </w:r>
            <w:r w:rsidRPr="009A33FC">
              <w:rPr>
                <w:rFonts w:ascii="Cambria" w:hAnsi="Cambria"/>
                <w:b/>
                <w:sz w:val="24"/>
                <w:szCs w:val="24"/>
                <w:lang w:val="hr-HR"/>
              </w:rPr>
              <w:t>0</w:t>
            </w:r>
          </w:p>
        </w:tc>
        <w:tc>
          <w:tcPr>
            <w:tcW w:w="8605" w:type="dxa"/>
            <w:shd w:val="clear" w:color="auto" w:fill="auto"/>
            <w:vAlign w:val="center"/>
          </w:tcPr>
          <w:p w:rsidR="00271187" w:rsidRPr="009A33FC" w:rsidRDefault="00271187" w:rsidP="00FE6299">
            <w:pPr>
              <w:tabs>
                <w:tab w:val="left" w:pos="1950"/>
              </w:tabs>
              <w:spacing w:after="0"/>
              <w:rPr>
                <w:rFonts w:ascii="Cambria" w:hAnsi="Cambria"/>
                <w:b/>
                <w:sz w:val="24"/>
                <w:szCs w:val="24"/>
                <w:lang w:val="hr-HR"/>
              </w:rPr>
            </w:pPr>
            <w:r w:rsidRPr="009A33FC">
              <w:rPr>
                <w:rFonts w:ascii="Cambria" w:hAnsi="Cambria"/>
                <w:b/>
                <w:sz w:val="24"/>
                <w:szCs w:val="24"/>
                <w:lang w:val="hr-HR"/>
              </w:rPr>
              <w:t>Instrumenti za financiranje mjera energetskih i klimatskih planova</w:t>
            </w:r>
          </w:p>
          <w:p w:rsidR="00FE6299" w:rsidRPr="009A33FC" w:rsidRDefault="00271187" w:rsidP="00FE6299">
            <w:pPr>
              <w:tabs>
                <w:tab w:val="left" w:pos="1950"/>
              </w:tabs>
              <w:spacing w:after="0"/>
              <w:rPr>
                <w:rFonts w:ascii="Cambria" w:hAnsi="Cambria"/>
                <w:bCs/>
                <w:i/>
                <w:iCs/>
                <w:sz w:val="24"/>
                <w:szCs w:val="24"/>
                <w:lang w:val="hr-HR"/>
              </w:rPr>
            </w:pPr>
            <w:r w:rsidRPr="009A33FC">
              <w:rPr>
                <w:rFonts w:ascii="Cambria" w:hAnsi="Cambria"/>
                <w:bCs/>
                <w:sz w:val="24"/>
                <w:szCs w:val="24"/>
                <w:lang w:val="hr-HR"/>
              </w:rPr>
              <w:t xml:space="preserve">Cinzia Zubin, </w:t>
            </w:r>
            <w:r w:rsidR="007A089D" w:rsidRPr="009A33FC">
              <w:rPr>
                <w:rFonts w:ascii="Cambria" w:hAnsi="Cambria"/>
                <w:bCs/>
                <w:i/>
                <w:iCs/>
                <w:sz w:val="24"/>
                <w:szCs w:val="24"/>
                <w:lang w:val="hr-HR"/>
              </w:rPr>
              <w:t>Hrvatska banka za obnovu i razvitak</w:t>
            </w:r>
          </w:p>
          <w:p w:rsidR="007A089D" w:rsidRPr="009A33FC" w:rsidRDefault="007A089D" w:rsidP="00FE6299">
            <w:pPr>
              <w:tabs>
                <w:tab w:val="left" w:pos="1950"/>
              </w:tabs>
              <w:spacing w:after="0"/>
              <w:rPr>
                <w:rFonts w:ascii="Cambria" w:hAnsi="Cambria"/>
                <w:b/>
                <w:sz w:val="24"/>
                <w:szCs w:val="24"/>
                <w:lang w:val="hr-HR"/>
              </w:rPr>
            </w:pPr>
          </w:p>
        </w:tc>
      </w:tr>
      <w:tr w:rsidR="00A82232" w:rsidRPr="009A33FC" w:rsidTr="00EE1D98">
        <w:trPr>
          <w:trHeight w:val="644"/>
          <w:jc w:val="center"/>
        </w:trPr>
        <w:tc>
          <w:tcPr>
            <w:tcW w:w="1271" w:type="dxa"/>
            <w:shd w:val="clear" w:color="auto" w:fill="auto"/>
            <w:vAlign w:val="center"/>
          </w:tcPr>
          <w:p w:rsidR="00A82232" w:rsidRPr="009A33FC" w:rsidRDefault="00A82232" w:rsidP="00FE6299">
            <w:pPr>
              <w:tabs>
                <w:tab w:val="left" w:pos="1950"/>
              </w:tabs>
              <w:spacing w:after="0"/>
              <w:jc w:val="center"/>
              <w:rPr>
                <w:rFonts w:ascii="Cambria" w:hAnsi="Cambria"/>
                <w:b/>
                <w:sz w:val="24"/>
                <w:szCs w:val="24"/>
                <w:lang w:val="hr-HR"/>
              </w:rPr>
            </w:pPr>
            <w:r w:rsidRPr="009A33FC">
              <w:rPr>
                <w:rFonts w:ascii="Cambria" w:hAnsi="Cambria"/>
                <w:b/>
                <w:sz w:val="24"/>
                <w:szCs w:val="24"/>
                <w:lang w:val="hr-HR"/>
              </w:rPr>
              <w:t>11:30</w:t>
            </w:r>
          </w:p>
        </w:tc>
        <w:tc>
          <w:tcPr>
            <w:tcW w:w="8605" w:type="dxa"/>
            <w:shd w:val="clear" w:color="auto" w:fill="auto"/>
            <w:vAlign w:val="center"/>
          </w:tcPr>
          <w:p w:rsidR="00A82232" w:rsidRPr="009A33FC" w:rsidRDefault="00A82232" w:rsidP="00FE6299">
            <w:pPr>
              <w:tabs>
                <w:tab w:val="left" w:pos="1950"/>
              </w:tabs>
              <w:spacing w:after="0"/>
              <w:rPr>
                <w:rFonts w:ascii="Cambria" w:hAnsi="Cambria"/>
                <w:i/>
                <w:sz w:val="24"/>
                <w:szCs w:val="24"/>
                <w:lang w:val="hr-HR"/>
              </w:rPr>
            </w:pPr>
            <w:r w:rsidRPr="009A33FC">
              <w:rPr>
                <w:rFonts w:ascii="Cambria" w:hAnsi="Cambria"/>
                <w:b/>
                <w:sz w:val="24"/>
                <w:szCs w:val="24"/>
                <w:lang w:val="hr-HR"/>
              </w:rPr>
              <w:t xml:space="preserve">Potpore Istarske Županije za konkurentnost malog i srednjeg poduzetništva </w:t>
            </w:r>
            <w:r w:rsidRPr="009A33FC">
              <w:rPr>
                <w:rFonts w:ascii="Cambria" w:hAnsi="Cambria"/>
                <w:bCs/>
                <w:sz w:val="24"/>
                <w:szCs w:val="24"/>
                <w:lang w:val="hr-HR"/>
              </w:rPr>
              <w:t>Aleksandar Major,</w:t>
            </w:r>
            <w:r w:rsidRPr="009A33FC">
              <w:rPr>
                <w:rFonts w:ascii="Cambria" w:hAnsi="Cambria"/>
                <w:b/>
                <w:sz w:val="24"/>
                <w:szCs w:val="24"/>
                <w:lang w:val="hr-HR"/>
              </w:rPr>
              <w:t xml:space="preserve"> </w:t>
            </w:r>
            <w:r w:rsidRPr="009A33FC">
              <w:rPr>
                <w:rFonts w:ascii="Cambria" w:hAnsi="Cambria"/>
                <w:i/>
                <w:sz w:val="24"/>
                <w:szCs w:val="24"/>
                <w:lang w:val="hr-HR"/>
              </w:rPr>
              <w:t>Istarska županija, Upravni odjel za gospodarstvo</w:t>
            </w:r>
          </w:p>
          <w:p w:rsidR="007A089D" w:rsidRPr="009A33FC" w:rsidRDefault="007A089D" w:rsidP="00FE6299">
            <w:pPr>
              <w:tabs>
                <w:tab w:val="left" w:pos="1950"/>
              </w:tabs>
              <w:spacing w:after="0"/>
              <w:rPr>
                <w:rFonts w:ascii="Cambria" w:hAnsi="Cambria"/>
                <w:b/>
                <w:sz w:val="24"/>
                <w:szCs w:val="24"/>
                <w:lang w:val="hr-HR"/>
              </w:rPr>
            </w:pPr>
          </w:p>
        </w:tc>
      </w:tr>
      <w:tr w:rsidR="007A089D" w:rsidRPr="009A33FC" w:rsidTr="00EE1D98">
        <w:trPr>
          <w:trHeight w:val="644"/>
          <w:jc w:val="center"/>
        </w:trPr>
        <w:tc>
          <w:tcPr>
            <w:tcW w:w="1271" w:type="dxa"/>
            <w:shd w:val="clear" w:color="auto" w:fill="auto"/>
            <w:vAlign w:val="center"/>
          </w:tcPr>
          <w:p w:rsidR="007A089D" w:rsidRPr="009A33FC" w:rsidRDefault="007A089D" w:rsidP="00FE6299">
            <w:pPr>
              <w:tabs>
                <w:tab w:val="left" w:pos="1950"/>
              </w:tabs>
              <w:spacing w:after="0"/>
              <w:jc w:val="center"/>
              <w:rPr>
                <w:rFonts w:ascii="Cambria" w:hAnsi="Cambria"/>
                <w:b/>
                <w:sz w:val="24"/>
                <w:szCs w:val="24"/>
                <w:lang w:val="hr-HR"/>
              </w:rPr>
            </w:pPr>
            <w:r w:rsidRPr="009A33FC">
              <w:rPr>
                <w:rFonts w:ascii="Cambria" w:hAnsi="Cambria"/>
                <w:b/>
                <w:sz w:val="24"/>
                <w:szCs w:val="24"/>
                <w:lang w:val="hr-HR"/>
              </w:rPr>
              <w:t>12:00</w:t>
            </w:r>
          </w:p>
        </w:tc>
        <w:tc>
          <w:tcPr>
            <w:tcW w:w="8605" w:type="dxa"/>
            <w:shd w:val="clear" w:color="auto" w:fill="auto"/>
            <w:vAlign w:val="center"/>
          </w:tcPr>
          <w:p w:rsidR="007A089D" w:rsidRPr="009A33FC" w:rsidRDefault="007A089D" w:rsidP="00FE6299">
            <w:pPr>
              <w:tabs>
                <w:tab w:val="left" w:pos="1950"/>
              </w:tabs>
              <w:spacing w:after="0"/>
              <w:rPr>
                <w:rFonts w:ascii="Cambria" w:hAnsi="Cambria"/>
                <w:b/>
                <w:sz w:val="24"/>
                <w:szCs w:val="24"/>
                <w:lang w:val="hr-HR"/>
              </w:rPr>
            </w:pPr>
            <w:proofErr w:type="spellStart"/>
            <w:r w:rsidRPr="009A33FC">
              <w:rPr>
                <w:rFonts w:ascii="Cambria" w:hAnsi="Cambria"/>
                <w:b/>
                <w:sz w:val="24"/>
                <w:szCs w:val="24"/>
                <w:lang w:val="hr-HR"/>
              </w:rPr>
              <w:t>Networking</w:t>
            </w:r>
            <w:proofErr w:type="spellEnd"/>
            <w:r w:rsidRPr="009A33FC">
              <w:rPr>
                <w:rFonts w:ascii="Cambria" w:hAnsi="Cambria"/>
                <w:b/>
                <w:sz w:val="24"/>
                <w:szCs w:val="24"/>
                <w:lang w:val="hr-HR"/>
              </w:rPr>
              <w:t xml:space="preserve"> ručak</w:t>
            </w:r>
          </w:p>
        </w:tc>
      </w:tr>
    </w:tbl>
    <w:p w:rsidR="009E51C1" w:rsidRPr="009A33FC" w:rsidRDefault="009E51C1" w:rsidP="0039123B">
      <w:pPr>
        <w:jc w:val="both"/>
        <w:rPr>
          <w:rFonts w:ascii="Arial" w:hAnsi="Arial"/>
          <w:lang w:val="hr-HR"/>
        </w:rPr>
      </w:pPr>
    </w:p>
    <w:sectPr w:rsidR="009E51C1" w:rsidRPr="009A33FC" w:rsidSect="0039123B">
      <w:headerReference w:type="default" r:id="rId7"/>
      <w:pgSz w:w="11907" w:h="16840" w:code="9"/>
      <w:pgMar w:top="1440" w:right="1275" w:bottom="1440"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E4D" w:rsidRDefault="00442E4D">
      <w:r>
        <w:separator/>
      </w:r>
    </w:p>
  </w:endnote>
  <w:endnote w:type="continuationSeparator" w:id="0">
    <w:p w:rsidR="00442E4D" w:rsidRDefault="0044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E4D" w:rsidRDefault="00442E4D">
      <w:r>
        <w:separator/>
      </w:r>
    </w:p>
  </w:footnote>
  <w:footnote w:type="continuationSeparator" w:id="0">
    <w:p w:rsidR="00442E4D" w:rsidRDefault="0044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3B" w:rsidRDefault="0039123B" w:rsidP="0039123B">
    <w:pPr>
      <w:pBdr>
        <w:top w:val="nil"/>
        <w:left w:val="nil"/>
        <w:bottom w:val="nil"/>
        <w:right w:val="nil"/>
        <w:between w:val="nil"/>
      </w:pBdr>
      <w:tabs>
        <w:tab w:val="center" w:pos="4819"/>
        <w:tab w:val="right" w:pos="9638"/>
      </w:tabs>
      <w:spacing w:after="0" w:line="240" w:lineRule="auto"/>
      <w:rPr>
        <w:color w:val="000000"/>
      </w:rPr>
    </w:pPr>
    <w:r w:rsidRPr="00D75AAA">
      <w:rPr>
        <w:noProof/>
        <w:color w:val="000000"/>
        <w:lang w:val="hr-HR" w:eastAsia="hr-HR"/>
      </w:rPr>
      <w:drawing>
        <wp:inline distT="0" distB="0" distL="0" distR="0" wp14:anchorId="4157E383" wp14:editId="63BFFDE4">
          <wp:extent cx="1722428" cy="838200"/>
          <wp:effectExtent l="0" t="0" r="0" b="0"/>
          <wp:docPr id="2" name="Slika 2" descr="C:\Users\amajor\AppData\Local\Microsoft\Windows\Temporary Internet Files\Content.Outlook\8GFZL6LX\Irena logo -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jor\AppData\Local\Microsoft\Windows\Temporary Internet Files\Content.Outlook\8GFZL6LX\Irena logo - high 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483" cy="843093"/>
                  </a:xfrm>
                  <a:prstGeom prst="rect">
                    <a:avLst/>
                  </a:prstGeom>
                  <a:noFill/>
                  <a:ln>
                    <a:noFill/>
                  </a:ln>
                </pic:spPr>
              </pic:pic>
            </a:graphicData>
          </a:graphic>
        </wp:inline>
      </w:drawing>
    </w:r>
    <w:r>
      <w:rPr>
        <w:color w:val="000000"/>
      </w:rPr>
      <w:t xml:space="preserve"> </w:t>
    </w:r>
    <w:r>
      <w:rPr>
        <w:color w:val="000000"/>
      </w:rPr>
      <w:tab/>
      <w:t xml:space="preserve">                    </w:t>
    </w:r>
    <w:r w:rsidRPr="00D75AAA">
      <w:rPr>
        <w:noProof/>
        <w:color w:val="000000"/>
        <w:lang w:val="hr-HR" w:eastAsia="hr-HR"/>
      </w:rPr>
      <w:drawing>
        <wp:inline distT="0" distB="0" distL="0" distR="0" wp14:anchorId="577C03D8" wp14:editId="4BAC6483">
          <wp:extent cx="1314450" cy="823191"/>
          <wp:effectExtent l="0" t="0" r="0" b="0"/>
          <wp:docPr id="1" name="Slika 1" descr="F:\ALTERENERGY\WP2\LOGO županija\Logo_I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TERENERGY\WP2\LOGO županija\Logo_IZ-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602" cy="828923"/>
                  </a:xfrm>
                  <a:prstGeom prst="rect">
                    <a:avLst/>
                  </a:prstGeom>
                  <a:noFill/>
                  <a:ln>
                    <a:noFill/>
                  </a:ln>
                </pic:spPr>
              </pic:pic>
            </a:graphicData>
          </a:graphic>
        </wp:inline>
      </w:drawing>
    </w:r>
    <w:r>
      <w:rPr>
        <w:color w:val="000000"/>
      </w:rPr>
      <w:t xml:space="preserve">          </w:t>
    </w:r>
    <w:r w:rsidRPr="00D75AAA">
      <w:rPr>
        <w:noProof/>
        <w:color w:val="000000"/>
        <w:lang w:val="hr-HR" w:eastAsia="hr-HR"/>
      </w:rPr>
      <w:drawing>
        <wp:inline distT="0" distB="0" distL="0" distR="0" wp14:anchorId="2F98D6C6" wp14:editId="157433F6">
          <wp:extent cx="2095500" cy="1050062"/>
          <wp:effectExtent l="0" t="0" r="0" b="0"/>
          <wp:docPr id="3" name="Slika 3" descr="C:\Users\amajor\AppData\Local\Microsoft\Windows\Temporary Internet Files\Content.Outlook\8GFZL6LX\SUP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jor\AppData\Local\Microsoft\Windows\Temporary Internet Files\Content.Outlook\8GFZL6LX\SUPPOR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5534" cy="1060101"/>
                  </a:xfrm>
                  <a:prstGeom prst="rect">
                    <a:avLst/>
                  </a:prstGeom>
                  <a:noFill/>
                  <a:ln>
                    <a:noFill/>
                  </a:ln>
                </pic:spPr>
              </pic:pic>
            </a:graphicData>
          </a:graphic>
        </wp:inline>
      </w:drawing>
    </w:r>
    <w:r>
      <w:rPr>
        <w:color w:val="000000"/>
      </w:rPr>
      <w:t xml:space="preserve">                                                                                         </w:t>
    </w:r>
  </w:p>
  <w:p w:rsidR="0039123B" w:rsidRDefault="0039123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4"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5"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8"/>
  </w:num>
  <w:num w:numId="3">
    <w:abstractNumId w:val="5"/>
  </w:num>
  <w:num w:numId="4">
    <w:abstractNumId w:val="2"/>
  </w:num>
  <w:num w:numId="5">
    <w:abstractNumId w:val="3"/>
  </w:num>
  <w:num w:numId="6">
    <w:abstractNumId w:val="6"/>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23B"/>
    <w:rsid w:val="000D1E5C"/>
    <w:rsid w:val="00271187"/>
    <w:rsid w:val="0039123B"/>
    <w:rsid w:val="00392921"/>
    <w:rsid w:val="00442760"/>
    <w:rsid w:val="00442E4D"/>
    <w:rsid w:val="00470751"/>
    <w:rsid w:val="00492A5C"/>
    <w:rsid w:val="004B02AA"/>
    <w:rsid w:val="004B0391"/>
    <w:rsid w:val="00517799"/>
    <w:rsid w:val="00576D45"/>
    <w:rsid w:val="006D78DE"/>
    <w:rsid w:val="007A089D"/>
    <w:rsid w:val="008029B9"/>
    <w:rsid w:val="009A33FC"/>
    <w:rsid w:val="009E51C1"/>
    <w:rsid w:val="00A82232"/>
    <w:rsid w:val="00D93193"/>
    <w:rsid w:val="00FE6299"/>
    <w:rsid w:val="00FE78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5586B"/>
  <w15:chartTrackingRefBased/>
  <w15:docId w15:val="{C9CDE511-DFCD-4CD0-B8D7-F7E9303B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123B"/>
    <w:pPr>
      <w:spacing w:after="200" w:line="276" w:lineRule="auto"/>
    </w:pPr>
    <w:rPr>
      <w:rFonts w:ascii="Calibri" w:eastAsia="Calibri" w:hAnsi="Calibri" w:cs="Calibri"/>
      <w:sz w:val="22"/>
      <w:szCs w:val="22"/>
      <w:lang w:val="en-US" w:eastAsia="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153"/>
        <w:tab w:val="right" w:pos="8306"/>
      </w:tabs>
      <w:spacing w:after="0" w:line="240" w:lineRule="auto"/>
    </w:pPr>
    <w:rPr>
      <w:rFonts w:ascii="Times New Roman" w:eastAsia="Times New Roman" w:hAnsi="Times New Roman" w:cs="Times New Roman"/>
      <w:sz w:val="24"/>
      <w:szCs w:val="20"/>
      <w:lang w:val="hr-HR" w:eastAsia="hr-HR"/>
    </w:rPr>
  </w:style>
  <w:style w:type="character" w:styleId="Brojstranice">
    <w:name w:val="page number"/>
    <w:basedOn w:val="Zadanifontodlomka"/>
  </w:style>
  <w:style w:type="paragraph" w:styleId="Podnoje">
    <w:name w:val="footer"/>
    <w:basedOn w:val="Normal"/>
    <w:pPr>
      <w:tabs>
        <w:tab w:val="center" w:pos="4153"/>
        <w:tab w:val="right" w:pos="8306"/>
      </w:tabs>
      <w:spacing w:after="0" w:line="240" w:lineRule="auto"/>
    </w:pPr>
    <w:rPr>
      <w:rFonts w:ascii="Times New Roman" w:eastAsia="Times New Roman" w:hAnsi="Times New Roman" w:cs="Times New Roman"/>
      <w:sz w:val="24"/>
      <w:szCs w:val="20"/>
      <w:lang w:val="hr-HR" w:eastAsia="hr-HR"/>
    </w:rPr>
  </w:style>
  <w:style w:type="character" w:customStyle="1" w:styleId="ZaglavljeChar">
    <w:name w:val="Zaglavlje Char"/>
    <w:basedOn w:val="Zadanifontodlomka"/>
    <w:link w:val="Zaglavlje"/>
    <w:uiPriority w:val="99"/>
    <w:rsid w:val="0039123B"/>
    <w:rPr>
      <w:sz w:val="24"/>
    </w:rPr>
  </w:style>
  <w:style w:type="character" w:customStyle="1" w:styleId="st">
    <w:name w:val="st"/>
    <w:basedOn w:val="Zadanifontodlomka"/>
    <w:rsid w:val="00392921"/>
  </w:style>
  <w:style w:type="character" w:styleId="Istaknuto">
    <w:name w:val="Emphasis"/>
    <w:basedOn w:val="Zadanifontodlomka"/>
    <w:uiPriority w:val="20"/>
    <w:qFormat/>
    <w:rsid w:val="00392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62743">
      <w:bodyDiv w:val="1"/>
      <w:marLeft w:val="0"/>
      <w:marRight w:val="0"/>
      <w:marTop w:val="0"/>
      <w:marBottom w:val="0"/>
      <w:divBdr>
        <w:top w:val="none" w:sz="0" w:space="0" w:color="auto"/>
        <w:left w:val="none" w:sz="0" w:space="0" w:color="auto"/>
        <w:bottom w:val="none" w:sz="0" w:space="0" w:color="auto"/>
        <w:right w:val="none" w:sz="0" w:space="0" w:color="auto"/>
      </w:divBdr>
    </w:div>
    <w:div w:id="621837795">
      <w:bodyDiv w:val="1"/>
      <w:marLeft w:val="0"/>
      <w:marRight w:val="0"/>
      <w:marTop w:val="0"/>
      <w:marBottom w:val="0"/>
      <w:divBdr>
        <w:top w:val="none" w:sz="0" w:space="0" w:color="auto"/>
        <w:left w:val="none" w:sz="0" w:space="0" w:color="auto"/>
        <w:bottom w:val="none" w:sz="0" w:space="0" w:color="auto"/>
        <w:right w:val="none" w:sz="0" w:space="0" w:color="auto"/>
      </w:divBdr>
    </w:div>
    <w:div w:id="973605102">
      <w:bodyDiv w:val="1"/>
      <w:marLeft w:val="0"/>
      <w:marRight w:val="0"/>
      <w:marTop w:val="0"/>
      <w:marBottom w:val="0"/>
      <w:divBdr>
        <w:top w:val="none" w:sz="0" w:space="0" w:color="auto"/>
        <w:left w:val="none" w:sz="0" w:space="0" w:color="auto"/>
        <w:bottom w:val="none" w:sz="0" w:space="0" w:color="auto"/>
        <w:right w:val="none" w:sz="0" w:space="0" w:color="auto"/>
      </w:divBdr>
    </w:div>
    <w:div w:id="19423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2903</Characters>
  <Application>Microsoft Office Word</Application>
  <DocSecurity>4</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 - Regione Istriana</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Major</dc:creator>
  <cp:keywords/>
  <dc:description/>
  <cp:lastModifiedBy>Doris Pajković</cp:lastModifiedBy>
  <cp:revision>2</cp:revision>
  <dcterms:created xsi:type="dcterms:W3CDTF">2019-06-24T12:06:00Z</dcterms:created>
  <dcterms:modified xsi:type="dcterms:W3CDTF">2019-06-24T12:06:00Z</dcterms:modified>
</cp:coreProperties>
</file>