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86" w:rsidRPr="00791DE7" w:rsidRDefault="00504138" w:rsidP="00F742DA">
      <w:pPr>
        <w:pStyle w:val="Opisslike"/>
        <w:jc w:val="center"/>
        <w:rPr>
          <w:rFonts w:ascii="Arial" w:hAnsi="Arial" w:cs="Arial"/>
          <w:sz w:val="22"/>
          <w:szCs w:val="22"/>
        </w:rPr>
      </w:pPr>
      <w:bookmarkStart w:id="0" w:name="_Toc468978617"/>
      <w:r w:rsidRPr="00791DE7">
        <w:rPr>
          <w:rFonts w:ascii="Arial" w:hAnsi="Arial" w:cs="Arial"/>
          <w:sz w:val="22"/>
          <w:szCs w:val="22"/>
        </w:rPr>
        <w:t xml:space="preserve"> </w:t>
      </w:r>
      <w:r w:rsidR="005B0986" w:rsidRPr="00791DE7">
        <w:rPr>
          <w:rFonts w:ascii="Arial" w:hAnsi="Arial" w:cs="Arial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194"/>
      </w:tblGrid>
      <w:tr w:rsidR="005B0986" w:rsidRPr="00791DE7" w:rsidTr="00791DE7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IZVJEŠĆE O SAVJETOVANJU S JAVNOŠĆU</w:t>
            </w:r>
          </w:p>
          <w:p w:rsidR="00F877D0" w:rsidRPr="00791DE7" w:rsidRDefault="00F877D0" w:rsidP="00F877D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91DE7">
              <w:rPr>
                <w:rFonts w:ascii="Arial" w:hAnsi="Arial" w:cs="Arial"/>
                <w:b/>
              </w:rPr>
              <w:t xml:space="preserve">o </w:t>
            </w:r>
            <w:r w:rsidR="00791DE7" w:rsidRPr="00791DE7">
              <w:rPr>
                <w:rFonts w:ascii="Arial" w:hAnsi="Arial" w:cs="Arial"/>
                <w:b/>
              </w:rPr>
              <w:t>prijedlogu</w:t>
            </w:r>
          </w:p>
          <w:p w:rsidR="005B0986" w:rsidRPr="00791DE7" w:rsidRDefault="00544507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44507">
              <w:rPr>
                <w:rFonts w:ascii="Arial" w:hAnsi="Arial" w:cs="Arial"/>
                <w:b/>
              </w:rPr>
              <w:t xml:space="preserve">Zaključka o načinu ostvarivanja prava na novčanu naknadu slijepim nezaposlenim osobama </w:t>
            </w:r>
            <w:r w:rsidR="00791DE7" w:rsidRPr="00791DE7">
              <w:rPr>
                <w:rFonts w:ascii="Arial" w:hAnsi="Arial" w:cs="Arial"/>
                <w:b/>
              </w:rPr>
              <w:t>u 2023. godini</w:t>
            </w:r>
            <w:r w:rsidR="00791DE7" w:rsidRPr="00791DE7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Nositelj izrade izvješća: </w:t>
            </w:r>
            <w:r w:rsidR="00F877D0" w:rsidRPr="00791DE7">
              <w:rPr>
                <w:rFonts w:ascii="Arial" w:hAnsi="Arial" w:cs="Arial"/>
                <w:b/>
              </w:rPr>
              <w:t>Upravni odjel za zdravstvo i socijalnu skrb Istarske županije</w:t>
            </w:r>
          </w:p>
          <w:p w:rsidR="005B0986" w:rsidRPr="00791DE7" w:rsidRDefault="00AA4DF5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518AB">
              <w:rPr>
                <w:rFonts w:ascii="Arial" w:hAnsi="Arial" w:cs="Arial"/>
                <w:b/>
                <w:bCs/>
              </w:rPr>
              <w:t>P</w:t>
            </w:r>
            <w:r w:rsidR="00F877D0" w:rsidRPr="006518AB">
              <w:rPr>
                <w:rFonts w:ascii="Arial" w:hAnsi="Arial" w:cs="Arial"/>
                <w:b/>
                <w:bCs/>
              </w:rPr>
              <w:t>ula</w:t>
            </w:r>
            <w:r w:rsidRPr="0068514A">
              <w:rPr>
                <w:rFonts w:ascii="Arial" w:hAnsi="Arial" w:cs="Arial"/>
                <w:b/>
                <w:bCs/>
              </w:rPr>
              <w:t xml:space="preserve">, </w:t>
            </w:r>
            <w:r w:rsidR="00D41EC0">
              <w:rPr>
                <w:rFonts w:ascii="Arial" w:hAnsi="Arial" w:cs="Arial"/>
                <w:b/>
                <w:bCs/>
              </w:rPr>
              <w:t>7</w:t>
            </w:r>
            <w:bookmarkStart w:id="1" w:name="_GoBack"/>
            <w:bookmarkEnd w:id="1"/>
            <w:r w:rsidR="00791DE7" w:rsidRPr="0068514A">
              <w:rPr>
                <w:rFonts w:ascii="Arial" w:hAnsi="Arial" w:cs="Arial"/>
                <w:b/>
                <w:bCs/>
              </w:rPr>
              <w:t xml:space="preserve">. </w:t>
            </w:r>
            <w:r w:rsidR="00544507" w:rsidRPr="0068514A">
              <w:rPr>
                <w:rFonts w:ascii="Arial" w:hAnsi="Arial" w:cs="Arial"/>
                <w:b/>
                <w:bCs/>
              </w:rPr>
              <w:t>studeni</w:t>
            </w:r>
            <w:r w:rsidR="00791DE7" w:rsidRPr="006518AB">
              <w:rPr>
                <w:rFonts w:ascii="Arial" w:hAnsi="Arial" w:cs="Arial"/>
                <w:b/>
                <w:bCs/>
              </w:rPr>
              <w:t xml:space="preserve"> 2023</w:t>
            </w:r>
            <w:r w:rsidRPr="006518AB">
              <w:rPr>
                <w:rFonts w:ascii="Arial" w:hAnsi="Arial" w:cs="Arial"/>
                <w:b/>
                <w:bCs/>
              </w:rPr>
              <w:t>.</w:t>
            </w:r>
          </w:p>
          <w:p w:rsidR="005B0986" w:rsidRPr="00791DE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791DE7" w:rsidP="00791DE7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544507">
              <w:rPr>
                <w:rFonts w:ascii="Arial" w:hAnsi="Arial" w:cs="Arial"/>
              </w:rPr>
              <w:t xml:space="preserve">Zaključak o načinu ostvarivanja prava na novčanu naknadu </w:t>
            </w:r>
            <w:r w:rsidR="00544507" w:rsidRPr="00544507">
              <w:rPr>
                <w:rFonts w:ascii="Arial" w:hAnsi="Arial" w:cs="Arial"/>
              </w:rPr>
              <w:t>novčanu naknadu slijepim nezaposlenim osobama u 2023. godini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42D24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</w:rPr>
              <w:t>Upravni odjel za zdravstvo i socijalnu skrb Istarske županije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791DE7" w:rsidRPr="00167AE4" w:rsidRDefault="00791DE7" w:rsidP="00791DE7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167AE4">
              <w:rPr>
                <w:rFonts w:ascii="Arial" w:hAnsi="Arial" w:cs="Arial"/>
                <w:sz w:val="22"/>
                <w:szCs w:val="22"/>
                <w:lang w:val="hr-HR"/>
              </w:rPr>
              <w:t xml:space="preserve">Odredbom članka </w:t>
            </w:r>
            <w:r w:rsidRPr="00167AE4">
              <w:rPr>
                <w:rFonts w:ascii="Arial" w:hAnsi="Arial" w:cs="Arial"/>
                <w:sz w:val="22"/>
                <w:szCs w:val="22"/>
              </w:rPr>
              <w:t xml:space="preserve">289. stavka 7. </w:t>
            </w: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Zakona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socijalnoj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skrbi (</w:t>
            </w: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Narodne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novine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br. </w:t>
            </w:r>
            <w:hyperlink r:id="rId4" w:tooltip="Zakon o socijalnoj skrbi" w:history="1">
              <w:r w:rsidRPr="00167AE4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18/22</w:t>
              </w:r>
            </w:hyperlink>
            <w:r w:rsidRPr="00167AE4">
              <w:rPr>
                <w:rStyle w:val="row-header-quote-text1"/>
                <w:rFonts w:ascii="Arial" w:hAnsi="Arial" w:cs="Arial"/>
                <w:sz w:val="22"/>
                <w:szCs w:val="22"/>
              </w:rPr>
              <w:t xml:space="preserve">, </w:t>
            </w:r>
            <w:hyperlink r:id="rId5" w:tooltip="Zakon o izmjeni i dopuni Zakona o socijalnoj skrbi" w:history="1">
              <w:r w:rsidRPr="00167AE4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46/22</w:t>
              </w:r>
            </w:hyperlink>
            <w:r w:rsidRPr="00167AE4">
              <w:rPr>
                <w:rStyle w:val="row-header-quote-text1"/>
                <w:rFonts w:ascii="Arial" w:hAnsi="Arial" w:cs="Arial"/>
                <w:sz w:val="22"/>
                <w:szCs w:val="22"/>
              </w:rPr>
              <w:t xml:space="preserve">, </w:t>
            </w:r>
            <w:hyperlink r:id="rId6" w:tooltip="Zakon o izmjenama i dopuni Zakona o socijalnoj skrbi" w:history="1">
              <w:r w:rsidRPr="00167AE4">
                <w:rPr>
                  <w:rStyle w:val="Hiperveza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119/22</w:t>
              </w:r>
            </w:hyperlink>
            <w:r w:rsidR="00167AE4" w:rsidRPr="00167AE4">
              <w:rPr>
                <w:rStyle w:val="Hiperveza"/>
                <w:rFonts w:ascii="Arial" w:hAnsi="Arial" w:cs="Arial"/>
                <w:color w:val="auto"/>
                <w:sz w:val="22"/>
                <w:szCs w:val="22"/>
                <w:u w:val="none"/>
              </w:rPr>
              <w:t>, 71/23</w:t>
            </w:r>
            <w:r w:rsidRPr="00167AE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67AE4">
              <w:rPr>
                <w:rFonts w:ascii="Arial" w:hAnsi="Arial" w:cs="Arial"/>
                <w:sz w:val="22"/>
                <w:szCs w:val="22"/>
                <w:lang w:val="hr-HR"/>
              </w:rPr>
              <w:t>propisano je da jedinice lokalne i područne (regionalne) samou</w:t>
            </w:r>
            <w:r w:rsidRPr="00167AE4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prave mogu osigurati sredstva za ostvarivanje novčanih naknada i socijalnih usluga stanovnicima na svom području u većem opsegu nego što je utvrđeno tim Zakonom, na način propisan njihovim općim aktom, ako u svom proračunu imaju za to osigurana sredstva.</w:t>
            </w:r>
          </w:p>
          <w:p w:rsidR="00791DE7" w:rsidRPr="00167AE4" w:rsidRDefault="00791DE7" w:rsidP="00791DE7">
            <w:pPr>
              <w:pStyle w:val="t-9-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Odredbom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7AE4">
              <w:rPr>
                <w:rFonts w:ascii="Arial" w:hAnsi="Arial" w:cs="Arial"/>
                <w:sz w:val="22"/>
                <w:szCs w:val="22"/>
              </w:rPr>
              <w:t>članaka</w:t>
            </w:r>
            <w:proofErr w:type="spellEnd"/>
            <w:r w:rsidRPr="00167AE4">
              <w:rPr>
                <w:rFonts w:ascii="Arial" w:hAnsi="Arial" w:cs="Arial"/>
                <w:sz w:val="22"/>
                <w:szCs w:val="22"/>
              </w:rPr>
              <w:t xml:space="preserve"> 65. i 85. Statuta Istarske županije  (Službene novine br. </w:t>
            </w:r>
            <w:r w:rsidRPr="00167AE4">
              <w:rPr>
                <w:rFonts w:ascii="Arial" w:hAnsi="Arial" w:cs="Arial"/>
                <w:sz w:val="22"/>
                <w:szCs w:val="22"/>
                <w:lang w:eastAsia="hr-HR"/>
              </w:rPr>
              <w:t>10/09, 4/13, 16/16, 1/17, 2/17, 2/18, 10/20 i 6/21</w:t>
            </w:r>
            <w:r w:rsidRPr="00167AE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67AE4">
              <w:rPr>
                <w:rFonts w:ascii="Arial" w:hAnsi="Arial" w:cs="Arial"/>
                <w:sz w:val="22"/>
                <w:szCs w:val="22"/>
                <w:lang w:eastAsia="hr-HR"/>
              </w:rPr>
              <w:t>propisana je nadležnost Župana Istarske županije za donošenje ovog zaključka</w:t>
            </w:r>
            <w:r w:rsidRPr="00167AE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B0986" w:rsidRPr="00167AE4" w:rsidRDefault="00791DE7" w:rsidP="00167AE4">
            <w:pPr>
              <w:spacing w:after="0"/>
              <w:jc w:val="both"/>
              <w:rPr>
                <w:rFonts w:ascii="Arial" w:hAnsi="Arial" w:cs="Arial"/>
              </w:rPr>
            </w:pPr>
            <w:r w:rsidRPr="0068514A">
              <w:rPr>
                <w:rFonts w:ascii="Arial" w:hAnsi="Arial" w:cs="Arial"/>
              </w:rPr>
              <w:t xml:space="preserve">Osnovni cilj donošenja ovog Zaključka </w:t>
            </w:r>
            <w:r w:rsidR="00167AE4" w:rsidRPr="0068514A">
              <w:rPr>
                <w:rFonts w:ascii="Arial" w:hAnsi="Arial" w:cs="Arial"/>
              </w:rPr>
              <w:t>je osiguranje novčane naknade slijepim, nezaposlenim osobama s prebivalištem na području Istarske županije, kojima je nadležno tijelo vještačenja utvrdilo postojanje sljepoće</w:t>
            </w:r>
            <w:r w:rsidR="005F7259" w:rsidRPr="0068514A">
              <w:rPr>
                <w:rFonts w:ascii="Arial" w:hAnsi="Arial" w:cs="Arial"/>
              </w:rPr>
              <w:t>, a sve</w:t>
            </w:r>
            <w:r w:rsidR="00167AE4" w:rsidRPr="0068514A">
              <w:rPr>
                <w:rFonts w:ascii="Arial" w:hAnsi="Arial" w:cs="Arial"/>
              </w:rPr>
              <w:t xml:space="preserve"> u svrhu zadovoljavanja potreba za uključivanje u život zajednice</w:t>
            </w:r>
            <w:r w:rsidR="00B60A2F" w:rsidRPr="0068514A">
              <w:rPr>
                <w:rFonts w:ascii="Arial" w:hAnsi="Arial" w:cs="Arial"/>
              </w:rPr>
              <w:t>.</w:t>
            </w:r>
            <w:r w:rsidR="00167AE4">
              <w:rPr>
                <w:rFonts w:ascii="Arial" w:hAnsi="Arial" w:cs="Arial"/>
              </w:rPr>
              <w:t xml:space="preserve"> </w:t>
            </w:r>
          </w:p>
        </w:tc>
      </w:tr>
      <w:tr w:rsidR="005B0986" w:rsidRPr="00791DE7" w:rsidTr="00791DE7">
        <w:trPr>
          <w:trHeight w:val="691"/>
        </w:trPr>
        <w:tc>
          <w:tcPr>
            <w:tcW w:w="386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Objava dokumenata za savjetovanje</w:t>
            </w:r>
            <w:r w:rsidR="00F742DA" w:rsidRPr="00791DE7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Razdoblje provedbe savjetovanja </w:t>
            </w:r>
          </w:p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F877D0" w:rsidRPr="00791DE7" w:rsidRDefault="00F877D0" w:rsidP="00791DE7">
            <w:pPr>
              <w:spacing w:after="0" w:line="240" w:lineRule="auto"/>
              <w:rPr>
                <w:rFonts w:ascii="Arial" w:hAnsi="Arial" w:cs="Arial"/>
              </w:rPr>
            </w:pPr>
          </w:p>
          <w:p w:rsidR="005B0986" w:rsidRPr="00791DE7" w:rsidRDefault="00D41EC0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hyperlink r:id="rId7" w:history="1">
              <w:r w:rsidR="00464919" w:rsidRPr="0089078E">
                <w:rPr>
                  <w:rStyle w:val="Hiperveza"/>
                  <w:rFonts w:ascii="Arial" w:hAnsi="Arial" w:cs="Arial"/>
                  <w:bCs/>
                </w:rPr>
                <w:t>https://www.istra-istria.hr/hr/</w:t>
              </w:r>
            </w:hyperlink>
            <w:r w:rsidR="0046491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B0986" w:rsidRPr="00BF5F5F" w:rsidTr="005F2A2D">
        <w:trPr>
          <w:trHeight w:val="876"/>
        </w:trPr>
        <w:tc>
          <w:tcPr>
            <w:tcW w:w="386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F5F5F" w:rsidRDefault="00AA4DF5" w:rsidP="00BF5F5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F5F5F">
              <w:rPr>
                <w:rFonts w:ascii="Arial" w:hAnsi="Arial" w:cs="Arial"/>
                <w:bCs/>
              </w:rPr>
              <w:t xml:space="preserve">Od </w:t>
            </w:r>
            <w:r w:rsidR="00BF5F5F" w:rsidRPr="00BF5F5F">
              <w:rPr>
                <w:rFonts w:ascii="Arial" w:hAnsi="Arial" w:cs="Arial"/>
              </w:rPr>
              <w:t>4. listopada 2023. godine do 3</w:t>
            </w:r>
            <w:r w:rsidR="00791DE7" w:rsidRPr="00BF5F5F">
              <w:rPr>
                <w:rFonts w:ascii="Arial" w:hAnsi="Arial" w:cs="Arial"/>
              </w:rPr>
              <w:t xml:space="preserve">. </w:t>
            </w:r>
            <w:r w:rsidR="00BF5F5F" w:rsidRPr="00BF5F5F">
              <w:rPr>
                <w:rFonts w:ascii="Arial" w:hAnsi="Arial" w:cs="Arial"/>
              </w:rPr>
              <w:t>studenog</w:t>
            </w:r>
            <w:r w:rsidR="00791DE7" w:rsidRPr="00BF5F5F">
              <w:rPr>
                <w:rFonts w:ascii="Arial" w:hAnsi="Arial" w:cs="Arial"/>
              </w:rPr>
              <w:t xml:space="preserve"> 2023</w:t>
            </w:r>
            <w:r w:rsidR="00BF5F5F" w:rsidRPr="00BF5F5F">
              <w:rPr>
                <w:rFonts w:ascii="Arial" w:hAnsi="Arial" w:cs="Arial"/>
              </w:rPr>
              <w:t>.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68514A" w:rsidP="001907B5">
            <w:pPr>
              <w:spacing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 razdoblju trajanja savjetovanja nije bilo nikakvih primjedbi ni prijedloga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5B0986" w:rsidRPr="00791DE7" w:rsidRDefault="0047224D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/</w:t>
            </w: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791D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 xml:space="preserve">Ostali oblici savjetovanja s javnošću 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47224D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/</w:t>
            </w:r>
          </w:p>
          <w:p w:rsidR="00710D22" w:rsidRPr="00791DE7" w:rsidRDefault="00710D22" w:rsidP="00791D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B0986" w:rsidRPr="00791DE7" w:rsidTr="00791DE7">
        <w:tc>
          <w:tcPr>
            <w:tcW w:w="38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91DE7" w:rsidRDefault="005B0986" w:rsidP="001907B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791DE7">
              <w:rPr>
                <w:rFonts w:ascii="Arial" w:hAnsi="Arial" w:cs="Arial"/>
                <w:b/>
                <w:bCs/>
              </w:rPr>
              <w:t>Troškovi provedenog savjetovanja</w:t>
            </w:r>
          </w:p>
        </w:tc>
        <w:tc>
          <w:tcPr>
            <w:tcW w:w="519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791DE7" w:rsidRDefault="0047224D" w:rsidP="00941D1C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791DE7">
              <w:rPr>
                <w:rFonts w:ascii="Arial" w:hAnsi="Arial" w:cs="Arial"/>
                <w:bCs/>
              </w:rPr>
              <w:t>Nije bilo troškova savjetovanja</w:t>
            </w:r>
          </w:p>
        </w:tc>
      </w:tr>
    </w:tbl>
    <w:p w:rsidR="00FF0B57" w:rsidRDefault="00FF0B57" w:rsidP="005F2A2D"/>
    <w:sectPr w:rsidR="00FF0B57" w:rsidSect="00791D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6"/>
    <w:rsid w:val="00053D88"/>
    <w:rsid w:val="00092822"/>
    <w:rsid w:val="00167AE4"/>
    <w:rsid w:val="001907B5"/>
    <w:rsid w:val="00290CA8"/>
    <w:rsid w:val="00464919"/>
    <w:rsid w:val="0047224D"/>
    <w:rsid w:val="00504138"/>
    <w:rsid w:val="00542D24"/>
    <w:rsid w:val="00544507"/>
    <w:rsid w:val="005B0986"/>
    <w:rsid w:val="005F2A2D"/>
    <w:rsid w:val="005F7259"/>
    <w:rsid w:val="006518AB"/>
    <w:rsid w:val="00660633"/>
    <w:rsid w:val="0068514A"/>
    <w:rsid w:val="006D147E"/>
    <w:rsid w:val="00710D22"/>
    <w:rsid w:val="00791DE7"/>
    <w:rsid w:val="007E3B34"/>
    <w:rsid w:val="00846761"/>
    <w:rsid w:val="00861A01"/>
    <w:rsid w:val="009A37A9"/>
    <w:rsid w:val="00AA4DF5"/>
    <w:rsid w:val="00B60A2F"/>
    <w:rsid w:val="00BF5F5F"/>
    <w:rsid w:val="00D41EC0"/>
    <w:rsid w:val="00D427D8"/>
    <w:rsid w:val="00DC0B20"/>
    <w:rsid w:val="00E738EC"/>
    <w:rsid w:val="00EC347B"/>
    <w:rsid w:val="00F742DA"/>
    <w:rsid w:val="00F877D0"/>
    <w:rsid w:val="00FB0402"/>
    <w:rsid w:val="00FF0B57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365"/>
  <w15:docId w15:val="{533B0599-5240-4417-83ED-E73A537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AA4DF5"/>
    <w:rPr>
      <w:color w:val="0000FF" w:themeColor="hyperlink"/>
      <w:u w:val="single"/>
    </w:rPr>
  </w:style>
  <w:style w:type="character" w:customStyle="1" w:styleId="row-header-quote-text1">
    <w:name w:val="row-header-quote-text1"/>
    <w:basedOn w:val="Zadanifontodlomka"/>
    <w:rsid w:val="00791DE7"/>
  </w:style>
  <w:style w:type="paragraph" w:customStyle="1" w:styleId="t-9-8">
    <w:name w:val="t-9-8"/>
    <w:basedOn w:val="Normal"/>
    <w:rsid w:val="007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tra-istria.hr/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i-zakona-o-socijalnoj-skrbi-1" TargetMode="External"/><Relationship Id="rId5" Type="http://schemas.openxmlformats.org/officeDocument/2006/relationships/hyperlink" Target="https://www.iusinfo.hr/zakonodavstvo/zakon-o-izmjeni-i-dopuni-zakona-o-socijalnoj-skrbi" TargetMode="External"/><Relationship Id="rId4" Type="http://schemas.openxmlformats.org/officeDocument/2006/relationships/hyperlink" Target="https://www.iusinfo.hr/zakonodavstvo/zakon-o-socijalnoj-skrbi-20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Hukić</cp:lastModifiedBy>
  <cp:revision>3</cp:revision>
  <dcterms:created xsi:type="dcterms:W3CDTF">2023-11-07T06:40:00Z</dcterms:created>
  <dcterms:modified xsi:type="dcterms:W3CDTF">2023-11-07T07:05:00Z</dcterms:modified>
</cp:coreProperties>
</file>