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540B9" w14:textId="77777777" w:rsidR="003A73DF" w:rsidRPr="003A73DF" w:rsidRDefault="00E8414E" w:rsidP="00083F80">
      <w:pPr>
        <w:spacing w:before="100" w:beforeAutospacing="1" w:after="100" w:afterAutospacing="1"/>
        <w:jc w:val="center"/>
        <w:outlineLvl w:val="1"/>
        <w:rPr>
          <w:b/>
          <w:bCs/>
          <w:color w:val="4472C4" w:themeColor="accent5"/>
          <w:szCs w:val="24"/>
        </w:rPr>
      </w:pPr>
      <w:r w:rsidRPr="003A73DF">
        <w:rPr>
          <w:b/>
          <w:bCs/>
          <w:color w:val="4472C4" w:themeColor="accent5"/>
          <w:szCs w:val="24"/>
        </w:rPr>
        <w:t>NAJČEŠĆE POSTAVLJENA PITANJA I ODGOVORI</w:t>
      </w:r>
    </w:p>
    <w:p w14:paraId="1D90A09F" w14:textId="77777777" w:rsidR="00E8414E" w:rsidRPr="003A73DF" w:rsidRDefault="00E8414E" w:rsidP="00E8414E">
      <w:pPr>
        <w:widowControl w:val="0"/>
        <w:autoSpaceDE w:val="0"/>
        <w:autoSpaceDN w:val="0"/>
        <w:spacing w:before="1"/>
        <w:ind w:left="2" w:right="19"/>
        <w:jc w:val="center"/>
        <w:outlineLvl w:val="0"/>
        <w:rPr>
          <w:rFonts w:eastAsia="Arial"/>
          <w:b/>
          <w:bCs/>
          <w:szCs w:val="24"/>
          <w:lang w:eastAsia="en-US"/>
        </w:rPr>
      </w:pPr>
      <w:r w:rsidRPr="003A73DF">
        <w:rPr>
          <w:rFonts w:eastAsia="Arial"/>
          <w:b/>
          <w:bCs/>
          <w:szCs w:val="24"/>
          <w:lang w:eastAsia="en-US"/>
        </w:rPr>
        <w:t xml:space="preserve">JAVNI </w:t>
      </w:r>
      <w:r w:rsidRPr="003A73DF">
        <w:rPr>
          <w:rFonts w:eastAsia="Arial"/>
          <w:b/>
          <w:bCs/>
          <w:spacing w:val="-2"/>
          <w:szCs w:val="24"/>
          <w:lang w:eastAsia="en-US"/>
        </w:rPr>
        <w:t>POZIV</w:t>
      </w:r>
    </w:p>
    <w:p w14:paraId="506EBC11" w14:textId="39B1C82F" w:rsidR="00E8414E" w:rsidRDefault="00E8414E" w:rsidP="009533D7">
      <w:pPr>
        <w:widowControl w:val="0"/>
        <w:autoSpaceDE w:val="0"/>
        <w:autoSpaceDN w:val="0"/>
        <w:ind w:right="19"/>
        <w:jc w:val="center"/>
        <w:rPr>
          <w:rFonts w:eastAsia="Arial"/>
          <w:b/>
          <w:szCs w:val="24"/>
          <w:lang w:eastAsia="en-US"/>
        </w:rPr>
      </w:pPr>
      <w:r w:rsidRPr="003A73DF">
        <w:rPr>
          <w:rFonts w:eastAsia="Arial"/>
          <w:b/>
          <w:szCs w:val="24"/>
          <w:lang w:eastAsia="en-US"/>
        </w:rPr>
        <w:t>ZA</w:t>
      </w:r>
      <w:r w:rsidRPr="003A73DF">
        <w:rPr>
          <w:rFonts w:eastAsia="Arial"/>
          <w:b/>
          <w:spacing w:val="-5"/>
          <w:szCs w:val="24"/>
          <w:lang w:eastAsia="en-US"/>
        </w:rPr>
        <w:t xml:space="preserve"> </w:t>
      </w:r>
      <w:r w:rsidRPr="003A73DF">
        <w:rPr>
          <w:rFonts w:eastAsia="Arial"/>
          <w:b/>
          <w:szCs w:val="24"/>
          <w:lang w:eastAsia="en-US"/>
        </w:rPr>
        <w:t>DODJELU</w:t>
      </w:r>
      <w:r w:rsidRPr="003A73DF">
        <w:rPr>
          <w:rFonts w:eastAsia="Arial"/>
          <w:b/>
          <w:spacing w:val="-5"/>
          <w:szCs w:val="24"/>
          <w:lang w:eastAsia="en-US"/>
        </w:rPr>
        <w:t xml:space="preserve"> </w:t>
      </w:r>
      <w:r w:rsidRPr="003A73DF">
        <w:rPr>
          <w:rFonts w:eastAsia="Arial"/>
          <w:b/>
          <w:szCs w:val="24"/>
          <w:lang w:eastAsia="en-US"/>
        </w:rPr>
        <w:t>POTPORA</w:t>
      </w:r>
      <w:r w:rsidRPr="003A73DF">
        <w:rPr>
          <w:rFonts w:eastAsia="Arial"/>
          <w:b/>
          <w:spacing w:val="-5"/>
          <w:szCs w:val="24"/>
          <w:lang w:eastAsia="en-US"/>
        </w:rPr>
        <w:t xml:space="preserve"> </w:t>
      </w:r>
      <w:r w:rsidRPr="003A73DF">
        <w:rPr>
          <w:rFonts w:eastAsia="Arial"/>
          <w:b/>
          <w:szCs w:val="24"/>
          <w:lang w:eastAsia="en-US"/>
        </w:rPr>
        <w:t>ZA</w:t>
      </w:r>
      <w:r w:rsidRPr="003A73DF">
        <w:rPr>
          <w:rFonts w:eastAsia="Arial"/>
          <w:b/>
          <w:spacing w:val="-5"/>
          <w:szCs w:val="24"/>
          <w:lang w:eastAsia="en-US"/>
        </w:rPr>
        <w:t xml:space="preserve"> </w:t>
      </w:r>
      <w:r w:rsidRPr="003A73DF">
        <w:rPr>
          <w:rFonts w:eastAsia="Arial"/>
          <w:b/>
          <w:szCs w:val="24"/>
          <w:lang w:eastAsia="en-US"/>
        </w:rPr>
        <w:t>POTICANJE</w:t>
      </w:r>
      <w:r w:rsidRPr="003A73DF">
        <w:rPr>
          <w:rFonts w:eastAsia="Arial"/>
          <w:b/>
          <w:spacing w:val="-5"/>
          <w:szCs w:val="24"/>
          <w:lang w:eastAsia="en-US"/>
        </w:rPr>
        <w:t xml:space="preserve"> </w:t>
      </w:r>
      <w:r w:rsidRPr="003A73DF">
        <w:rPr>
          <w:rFonts w:eastAsia="Arial"/>
          <w:b/>
          <w:szCs w:val="24"/>
          <w:lang w:eastAsia="en-US"/>
        </w:rPr>
        <w:t>RAZVOJA</w:t>
      </w:r>
      <w:r w:rsidRPr="003A73DF">
        <w:rPr>
          <w:rFonts w:eastAsia="Arial"/>
          <w:b/>
          <w:spacing w:val="-5"/>
          <w:szCs w:val="24"/>
          <w:lang w:eastAsia="en-US"/>
        </w:rPr>
        <w:t xml:space="preserve"> </w:t>
      </w:r>
      <w:r w:rsidRPr="003A73DF">
        <w:rPr>
          <w:rFonts w:eastAsia="Arial"/>
          <w:b/>
          <w:szCs w:val="24"/>
          <w:lang w:eastAsia="en-US"/>
        </w:rPr>
        <w:t>PODUZETNIŠTVA</w:t>
      </w:r>
      <w:r w:rsidRPr="003A73DF">
        <w:rPr>
          <w:rFonts w:eastAsia="Arial"/>
          <w:b/>
          <w:spacing w:val="40"/>
          <w:szCs w:val="24"/>
          <w:lang w:eastAsia="en-US"/>
        </w:rPr>
        <w:t xml:space="preserve"> </w:t>
      </w:r>
      <w:r w:rsidRPr="003A73DF">
        <w:rPr>
          <w:rFonts w:eastAsia="Arial"/>
          <w:b/>
          <w:szCs w:val="24"/>
          <w:lang w:eastAsia="en-US"/>
        </w:rPr>
        <w:t xml:space="preserve">U ISTARSKOJ ŽUPANIJI </w:t>
      </w:r>
      <w:r w:rsidR="00C91547">
        <w:rPr>
          <w:rFonts w:eastAsia="Arial"/>
          <w:b/>
          <w:szCs w:val="24"/>
          <w:lang w:eastAsia="en-US"/>
        </w:rPr>
        <w:t xml:space="preserve"> </w:t>
      </w:r>
      <w:r w:rsidR="006A3DC6">
        <w:rPr>
          <w:rFonts w:eastAsia="Arial"/>
          <w:b/>
          <w:szCs w:val="24"/>
          <w:lang w:eastAsia="en-US"/>
        </w:rPr>
        <w:t>ZA 2026 GODINU</w:t>
      </w:r>
    </w:p>
    <w:p w14:paraId="4331BCE1" w14:textId="77777777" w:rsidR="009533D7" w:rsidRPr="009533D7" w:rsidRDefault="009533D7" w:rsidP="009533D7">
      <w:pPr>
        <w:widowControl w:val="0"/>
        <w:autoSpaceDE w:val="0"/>
        <w:autoSpaceDN w:val="0"/>
        <w:ind w:right="19"/>
        <w:jc w:val="center"/>
        <w:rPr>
          <w:rFonts w:eastAsia="Arial"/>
          <w:b/>
          <w:szCs w:val="24"/>
          <w:lang w:eastAsia="en-US"/>
        </w:rPr>
      </w:pPr>
    </w:p>
    <w:p w14:paraId="6627E25F" w14:textId="77777777" w:rsidR="004A0527" w:rsidRPr="004A0527" w:rsidRDefault="004A275F" w:rsidP="004A0527">
      <w:pPr>
        <w:spacing w:before="100" w:beforeAutospacing="1" w:after="100" w:afterAutospacing="1"/>
        <w:outlineLvl w:val="1"/>
        <w:rPr>
          <w:b/>
          <w:bCs/>
          <w:szCs w:val="24"/>
        </w:rPr>
      </w:pPr>
      <w:r w:rsidRPr="004A275F">
        <w:rPr>
          <w:b/>
          <w:bCs/>
          <w:szCs w:val="24"/>
        </w:rPr>
        <w:t>1. OPĆE INFORMACIJE I NAČIN PRIJAVE</w:t>
      </w:r>
    </w:p>
    <w:p w14:paraId="2324402A" w14:textId="77777777" w:rsidR="000F4EC8" w:rsidRDefault="004A0527" w:rsidP="004A0527">
      <w:pPr>
        <w:spacing w:before="100" w:beforeAutospacing="1" w:after="100" w:afterAutospacing="1"/>
        <w:rPr>
          <w:rStyle w:val="Hiperveza"/>
          <w:b/>
          <w:bCs/>
          <w:szCs w:val="24"/>
        </w:rPr>
      </w:pPr>
      <w:r w:rsidRPr="004A0527">
        <w:rPr>
          <w:b/>
          <w:bCs/>
          <w:szCs w:val="24"/>
        </w:rPr>
        <w:t>1. Gdje i kako možemo postaviti pitanja vezana uz Javni poziv?</w:t>
      </w:r>
      <w:r w:rsidRPr="004A0527">
        <w:rPr>
          <w:szCs w:val="24"/>
        </w:rPr>
        <w:br/>
        <w:t xml:space="preserve">Sva pitanja šalju se isključivo e-mailom na adresu: </w:t>
      </w:r>
      <w:hyperlink r:id="rId7" w:history="1">
        <w:r w:rsidR="000F4EC8" w:rsidRPr="009C4F1F">
          <w:rPr>
            <w:rStyle w:val="Hiperveza"/>
            <w:b/>
            <w:bCs/>
            <w:szCs w:val="24"/>
          </w:rPr>
          <w:t>gospodarstvo@istra-istria.hr</w:t>
        </w:r>
      </w:hyperlink>
    </w:p>
    <w:p w14:paraId="40BE4314" w14:textId="77777777" w:rsidR="00F01A61" w:rsidRDefault="008A15C3" w:rsidP="00F01A61">
      <w:pPr>
        <w:rPr>
          <w:rStyle w:val="Hiperveza"/>
          <w:b/>
          <w:bCs/>
          <w:color w:val="auto"/>
          <w:szCs w:val="24"/>
          <w:u w:val="none"/>
        </w:rPr>
      </w:pPr>
      <w:r w:rsidRPr="008A15C3">
        <w:rPr>
          <w:rStyle w:val="Hiperveza"/>
          <w:b/>
          <w:bCs/>
          <w:color w:val="auto"/>
          <w:szCs w:val="24"/>
          <w:u w:val="none"/>
        </w:rPr>
        <w:t>2. K</w:t>
      </w:r>
      <w:r w:rsidR="008A454B">
        <w:rPr>
          <w:rStyle w:val="Hiperveza"/>
          <w:b/>
          <w:bCs/>
          <w:color w:val="auto"/>
          <w:szCs w:val="24"/>
          <w:u w:val="none"/>
        </w:rPr>
        <w:t xml:space="preserve">ako se podnose prijave? </w:t>
      </w:r>
    </w:p>
    <w:p w14:paraId="5E203C77" w14:textId="77777777" w:rsidR="008A454B" w:rsidRPr="008A454B" w:rsidRDefault="008A454B" w:rsidP="00F01A61">
      <w:pPr>
        <w:rPr>
          <w:b/>
          <w:bCs/>
          <w:szCs w:val="24"/>
        </w:rPr>
      </w:pPr>
      <w:r w:rsidRPr="008A454B">
        <w:rPr>
          <w:rFonts w:eastAsia="Arial"/>
          <w:szCs w:val="24"/>
          <w:lang w:eastAsia="en-US"/>
        </w:rPr>
        <w:t>Prijava</w:t>
      </w:r>
      <w:r w:rsidRPr="008A454B">
        <w:rPr>
          <w:rFonts w:eastAsia="Arial"/>
          <w:spacing w:val="-7"/>
          <w:szCs w:val="24"/>
          <w:lang w:eastAsia="en-US"/>
        </w:rPr>
        <w:t xml:space="preserve"> </w:t>
      </w:r>
      <w:r w:rsidRPr="008A454B">
        <w:rPr>
          <w:rFonts w:eastAsia="Arial"/>
          <w:szCs w:val="24"/>
          <w:lang w:eastAsia="en-US"/>
        </w:rPr>
        <w:t>za</w:t>
      </w:r>
      <w:r w:rsidRPr="008A454B">
        <w:rPr>
          <w:rFonts w:eastAsia="Arial"/>
          <w:spacing w:val="-4"/>
          <w:szCs w:val="24"/>
          <w:lang w:eastAsia="en-US"/>
        </w:rPr>
        <w:t xml:space="preserve"> </w:t>
      </w:r>
      <w:r w:rsidRPr="008A454B">
        <w:rPr>
          <w:rFonts w:eastAsia="Arial"/>
          <w:szCs w:val="24"/>
          <w:lang w:eastAsia="en-US"/>
        </w:rPr>
        <w:t>dodjelu</w:t>
      </w:r>
      <w:r w:rsidRPr="008A454B">
        <w:rPr>
          <w:rFonts w:eastAsia="Arial"/>
          <w:spacing w:val="-5"/>
          <w:szCs w:val="24"/>
          <w:lang w:eastAsia="en-US"/>
        </w:rPr>
        <w:t xml:space="preserve"> </w:t>
      </w:r>
      <w:r w:rsidRPr="008A454B">
        <w:rPr>
          <w:rFonts w:eastAsia="Arial"/>
          <w:szCs w:val="24"/>
          <w:lang w:eastAsia="en-US"/>
        </w:rPr>
        <w:t>potpore</w:t>
      </w:r>
      <w:r w:rsidRPr="008A454B">
        <w:rPr>
          <w:rFonts w:eastAsia="Arial"/>
          <w:spacing w:val="-4"/>
          <w:szCs w:val="24"/>
          <w:lang w:eastAsia="en-US"/>
        </w:rPr>
        <w:t xml:space="preserve"> </w:t>
      </w:r>
      <w:r w:rsidRPr="008A454B">
        <w:rPr>
          <w:rFonts w:eastAsia="Arial"/>
          <w:szCs w:val="24"/>
          <w:lang w:eastAsia="en-US"/>
        </w:rPr>
        <w:t xml:space="preserve"> uz potrebnu obveznu dokumentaciju, podnosi se s </w:t>
      </w:r>
      <w:r w:rsidRPr="008A454B">
        <w:rPr>
          <w:rFonts w:eastAsia="Arial"/>
          <w:b/>
          <w:szCs w:val="24"/>
          <w:lang w:eastAsia="en-US"/>
        </w:rPr>
        <w:t>naznakom broja mjere</w:t>
      </w:r>
      <w:r w:rsidRPr="008A454B">
        <w:rPr>
          <w:rFonts w:eastAsia="Arial"/>
          <w:szCs w:val="24"/>
          <w:lang w:eastAsia="en-US"/>
        </w:rPr>
        <w:t xml:space="preserve">, isključivo na e-mail adresu </w:t>
      </w:r>
      <w:hyperlink r:id="rId8" w:history="1">
        <w:r w:rsidRPr="00C9212B">
          <w:rPr>
            <w:rFonts w:eastAsia="Arial"/>
            <w:color w:val="0000FF"/>
            <w:szCs w:val="24"/>
            <w:u w:val="single"/>
            <w:lang w:eastAsia="en-US"/>
          </w:rPr>
          <w:t>pisarnica@istra-istria.hr</w:t>
        </w:r>
      </w:hyperlink>
    </w:p>
    <w:p w14:paraId="15BC9825" w14:textId="77777777" w:rsidR="008A15C3" w:rsidRPr="008A454B" w:rsidRDefault="008A454B" w:rsidP="008A454B">
      <w:pPr>
        <w:widowControl w:val="0"/>
        <w:autoSpaceDE w:val="0"/>
        <w:autoSpaceDN w:val="0"/>
        <w:spacing w:before="89"/>
        <w:rPr>
          <w:rFonts w:ascii="Arial" w:eastAsia="Arial" w:hAnsi="Arial" w:cs="Arial"/>
          <w:sz w:val="20"/>
          <w:szCs w:val="22"/>
          <w:lang w:eastAsia="en-US"/>
        </w:rPr>
      </w:pPr>
      <w:r w:rsidRPr="008A454B">
        <w:rPr>
          <w:rFonts w:ascii="Arial" w:eastAsia="Arial" w:hAnsi="Arial" w:cs="Arial"/>
          <w:noProof/>
          <w:sz w:val="22"/>
          <w:szCs w:val="22"/>
        </w:rPr>
        <mc:AlternateContent>
          <mc:Choice Requires="wps">
            <w:drawing>
              <wp:anchor distT="0" distB="0" distL="0" distR="0" simplePos="0" relativeHeight="251659264" behindDoc="1" locked="0" layoutInCell="1" allowOverlap="1" wp14:anchorId="44B30CC0" wp14:editId="23FCFC44">
                <wp:simplePos x="0" y="0"/>
                <wp:positionH relativeFrom="page">
                  <wp:posOffset>1561465</wp:posOffset>
                </wp:positionH>
                <wp:positionV relativeFrom="paragraph">
                  <wp:posOffset>245110</wp:posOffset>
                </wp:positionV>
                <wp:extent cx="4263390" cy="883285"/>
                <wp:effectExtent l="0" t="0" r="22860" b="12065"/>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63390" cy="883285"/>
                        </a:xfrm>
                        <a:prstGeom prst="rect">
                          <a:avLst/>
                        </a:prstGeom>
                        <a:ln w="6350">
                          <a:solidFill>
                            <a:srgbClr val="000000"/>
                          </a:solidFill>
                          <a:prstDash val="solid"/>
                        </a:ln>
                      </wps:spPr>
                      <wps:txbx>
                        <w:txbxContent>
                          <w:p w14:paraId="106DFA22" w14:textId="588227C5" w:rsidR="008A454B" w:rsidRPr="00C9212B" w:rsidRDefault="008A454B" w:rsidP="008A454B">
                            <w:pPr>
                              <w:pStyle w:val="Tijeloteksta"/>
                              <w:spacing w:before="72"/>
                              <w:ind w:left="144"/>
                              <w:rPr>
                                <w:szCs w:val="24"/>
                              </w:rPr>
                            </w:pPr>
                            <w:r w:rsidRPr="00C9212B">
                              <w:rPr>
                                <w:szCs w:val="24"/>
                              </w:rPr>
                              <w:t>Prijava</w:t>
                            </w:r>
                            <w:r w:rsidRPr="00C9212B">
                              <w:rPr>
                                <w:spacing w:val="40"/>
                                <w:szCs w:val="24"/>
                              </w:rPr>
                              <w:t xml:space="preserve"> </w:t>
                            </w:r>
                            <w:r w:rsidRPr="00C9212B">
                              <w:rPr>
                                <w:szCs w:val="24"/>
                              </w:rPr>
                              <w:t>na</w:t>
                            </w:r>
                            <w:r w:rsidRPr="00C9212B">
                              <w:rPr>
                                <w:spacing w:val="40"/>
                                <w:szCs w:val="24"/>
                              </w:rPr>
                              <w:t xml:space="preserve"> </w:t>
                            </w:r>
                            <w:r w:rsidRPr="00C9212B">
                              <w:rPr>
                                <w:szCs w:val="24"/>
                              </w:rPr>
                              <w:t>Javni</w:t>
                            </w:r>
                            <w:r w:rsidRPr="00C9212B">
                              <w:rPr>
                                <w:spacing w:val="40"/>
                                <w:szCs w:val="24"/>
                              </w:rPr>
                              <w:t xml:space="preserve"> </w:t>
                            </w:r>
                            <w:r w:rsidRPr="00C9212B">
                              <w:rPr>
                                <w:szCs w:val="24"/>
                              </w:rPr>
                              <w:t>poziv</w:t>
                            </w:r>
                            <w:r w:rsidRPr="00C9212B">
                              <w:rPr>
                                <w:spacing w:val="40"/>
                                <w:szCs w:val="24"/>
                              </w:rPr>
                              <w:t xml:space="preserve"> </w:t>
                            </w:r>
                            <w:r w:rsidRPr="00C9212B">
                              <w:rPr>
                                <w:szCs w:val="24"/>
                              </w:rPr>
                              <w:t>za</w:t>
                            </w:r>
                            <w:r w:rsidRPr="00C9212B">
                              <w:rPr>
                                <w:spacing w:val="40"/>
                                <w:szCs w:val="24"/>
                              </w:rPr>
                              <w:t xml:space="preserve"> </w:t>
                            </w:r>
                            <w:r w:rsidRPr="00C9212B">
                              <w:rPr>
                                <w:szCs w:val="24"/>
                              </w:rPr>
                              <w:t>dodjelu</w:t>
                            </w:r>
                            <w:r w:rsidRPr="00C9212B">
                              <w:rPr>
                                <w:spacing w:val="40"/>
                                <w:szCs w:val="24"/>
                              </w:rPr>
                              <w:t xml:space="preserve"> </w:t>
                            </w:r>
                            <w:r w:rsidRPr="00C9212B">
                              <w:rPr>
                                <w:szCs w:val="24"/>
                              </w:rPr>
                              <w:t>potpora</w:t>
                            </w:r>
                            <w:r w:rsidRPr="00C9212B">
                              <w:rPr>
                                <w:spacing w:val="40"/>
                                <w:szCs w:val="24"/>
                              </w:rPr>
                              <w:t xml:space="preserve"> </w:t>
                            </w:r>
                            <w:r w:rsidRPr="00C9212B">
                              <w:rPr>
                                <w:szCs w:val="24"/>
                              </w:rPr>
                              <w:t>za</w:t>
                            </w:r>
                            <w:r w:rsidRPr="00C9212B">
                              <w:rPr>
                                <w:spacing w:val="40"/>
                                <w:szCs w:val="24"/>
                              </w:rPr>
                              <w:t xml:space="preserve"> </w:t>
                            </w:r>
                            <w:r w:rsidRPr="00C9212B">
                              <w:rPr>
                                <w:szCs w:val="24"/>
                              </w:rPr>
                              <w:t>poticanje</w:t>
                            </w:r>
                            <w:r w:rsidRPr="00C9212B">
                              <w:rPr>
                                <w:spacing w:val="40"/>
                                <w:szCs w:val="24"/>
                              </w:rPr>
                              <w:t xml:space="preserve"> </w:t>
                            </w:r>
                            <w:r w:rsidRPr="00C9212B">
                              <w:rPr>
                                <w:szCs w:val="24"/>
                              </w:rPr>
                              <w:t>razvoja poduzetništva</w:t>
                            </w:r>
                            <w:r w:rsidRPr="00C9212B">
                              <w:rPr>
                                <w:spacing w:val="40"/>
                                <w:szCs w:val="24"/>
                              </w:rPr>
                              <w:t xml:space="preserve"> </w:t>
                            </w:r>
                            <w:r w:rsidRPr="00C9212B">
                              <w:rPr>
                                <w:szCs w:val="24"/>
                              </w:rPr>
                              <w:t>za 202</w:t>
                            </w:r>
                            <w:r w:rsidR="00E11344">
                              <w:rPr>
                                <w:szCs w:val="24"/>
                              </w:rPr>
                              <w:t>6</w:t>
                            </w:r>
                            <w:r w:rsidRPr="00C9212B">
                              <w:rPr>
                                <w:szCs w:val="24"/>
                              </w:rPr>
                              <w:t>. godinu.</w:t>
                            </w:r>
                          </w:p>
                          <w:p w14:paraId="66219908" w14:textId="70893C82" w:rsidR="008A454B" w:rsidRPr="00C9212B" w:rsidRDefault="008A454B" w:rsidP="008A454B">
                            <w:pPr>
                              <w:pStyle w:val="Tijeloteksta"/>
                              <w:ind w:left="205" w:right="1314" w:hanging="62"/>
                              <w:rPr>
                                <w:szCs w:val="24"/>
                              </w:rPr>
                            </w:pPr>
                            <w:r w:rsidRPr="00C9212B">
                              <w:rPr>
                                <w:szCs w:val="24"/>
                              </w:rPr>
                              <w:t>(Navesti</w:t>
                            </w:r>
                            <w:r w:rsidRPr="00C9212B">
                              <w:rPr>
                                <w:spacing w:val="-5"/>
                                <w:szCs w:val="24"/>
                              </w:rPr>
                              <w:t xml:space="preserve"> </w:t>
                            </w:r>
                            <w:r w:rsidRPr="00C9212B">
                              <w:rPr>
                                <w:szCs w:val="24"/>
                              </w:rPr>
                              <w:t>jednu</w:t>
                            </w:r>
                            <w:r w:rsidRPr="00C9212B">
                              <w:rPr>
                                <w:spacing w:val="-5"/>
                                <w:szCs w:val="24"/>
                              </w:rPr>
                              <w:t xml:space="preserve"> </w:t>
                            </w:r>
                            <w:r w:rsidRPr="00C9212B">
                              <w:rPr>
                                <w:szCs w:val="24"/>
                              </w:rPr>
                              <w:t>od</w:t>
                            </w:r>
                            <w:r w:rsidRPr="00C9212B">
                              <w:rPr>
                                <w:spacing w:val="-5"/>
                                <w:szCs w:val="24"/>
                              </w:rPr>
                              <w:t xml:space="preserve"> </w:t>
                            </w:r>
                            <w:r w:rsidRPr="00C9212B">
                              <w:rPr>
                                <w:szCs w:val="24"/>
                              </w:rPr>
                              <w:t>mjera</w:t>
                            </w:r>
                            <w:r w:rsidRPr="00C9212B">
                              <w:rPr>
                                <w:spacing w:val="-5"/>
                                <w:szCs w:val="24"/>
                              </w:rPr>
                              <w:t xml:space="preserve"> </w:t>
                            </w:r>
                            <w:r w:rsidRPr="00C9212B">
                              <w:rPr>
                                <w:szCs w:val="24"/>
                              </w:rPr>
                              <w:t>na</w:t>
                            </w:r>
                            <w:r w:rsidRPr="00C9212B">
                              <w:rPr>
                                <w:spacing w:val="-5"/>
                                <w:szCs w:val="24"/>
                              </w:rPr>
                              <w:t xml:space="preserve"> </w:t>
                            </w:r>
                            <w:r w:rsidRPr="00C9212B">
                              <w:rPr>
                                <w:szCs w:val="24"/>
                              </w:rPr>
                              <w:t>koju</w:t>
                            </w:r>
                            <w:r w:rsidRPr="00C9212B">
                              <w:rPr>
                                <w:spacing w:val="-5"/>
                                <w:szCs w:val="24"/>
                              </w:rPr>
                              <w:t xml:space="preserve"> </w:t>
                            </w:r>
                            <w:r w:rsidRPr="00C9212B">
                              <w:rPr>
                                <w:szCs w:val="24"/>
                              </w:rPr>
                              <w:t>se</w:t>
                            </w:r>
                            <w:r w:rsidRPr="00C9212B">
                              <w:rPr>
                                <w:spacing w:val="-5"/>
                                <w:szCs w:val="24"/>
                              </w:rPr>
                              <w:t xml:space="preserve"> </w:t>
                            </w:r>
                            <w:r w:rsidRPr="00C9212B">
                              <w:rPr>
                                <w:szCs w:val="24"/>
                              </w:rPr>
                              <w:t>odnosi</w:t>
                            </w:r>
                            <w:r w:rsidRPr="00C9212B">
                              <w:rPr>
                                <w:spacing w:val="-5"/>
                                <w:szCs w:val="24"/>
                              </w:rPr>
                              <w:t xml:space="preserve"> </w:t>
                            </w:r>
                            <w:r w:rsidRPr="00C9212B">
                              <w:rPr>
                                <w:szCs w:val="24"/>
                              </w:rPr>
                              <w:t>prijava: Mjera 1., Mjera 2., Mjera 3., Mjera 4.</w:t>
                            </w:r>
                            <w:r w:rsidR="0009628C">
                              <w:rPr>
                                <w:szCs w:val="24"/>
                              </w:rPr>
                              <w:t>,</w:t>
                            </w:r>
                            <w:r w:rsidRPr="00C9212B">
                              <w:rPr>
                                <w:szCs w:val="24"/>
                              </w:rPr>
                              <w:t xml:space="preserve"> Mjera 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B30CC0" id="_x0000_t202" coordsize="21600,21600" o:spt="202" path="m,l,21600r21600,l21600,xe">
                <v:stroke joinstyle="miter"/>
                <v:path gradientshapeok="t" o:connecttype="rect"/>
              </v:shapetype>
              <v:shape id="Textbox 4" o:spid="_x0000_s1026" type="#_x0000_t202" style="position:absolute;margin-left:122.95pt;margin-top:19.3pt;width:335.7pt;height:69.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" filled="f" strokeweight=".5pt">
                <v:path arrowok="t"/>
                <v:textbox inset="0,0,0,0">
                  <w:txbxContent>
                    <w:p w14:paraId="106DFA22" w14:textId="588227C5" w:rsidR="008A454B" w:rsidRPr="00C9212B" w:rsidRDefault="008A454B" w:rsidP="008A454B">
                      <w:pPr>
                        <w:pStyle w:val="Tijeloteksta"/>
                        <w:spacing w:before="72"/>
                        <w:ind w:left="144"/>
                        <w:rPr>
                          <w:szCs w:val="24"/>
                        </w:rPr>
                      </w:pPr>
                      <w:r w:rsidRPr="00C9212B">
                        <w:rPr>
                          <w:szCs w:val="24"/>
                        </w:rPr>
                        <w:t>Prijava</w:t>
                      </w:r>
                      <w:r w:rsidRPr="00C9212B">
                        <w:rPr>
                          <w:spacing w:val="40"/>
                          <w:szCs w:val="24"/>
                        </w:rPr>
                        <w:t xml:space="preserve"> </w:t>
                      </w:r>
                      <w:r w:rsidRPr="00C9212B">
                        <w:rPr>
                          <w:szCs w:val="24"/>
                        </w:rPr>
                        <w:t>na</w:t>
                      </w:r>
                      <w:r w:rsidRPr="00C9212B">
                        <w:rPr>
                          <w:spacing w:val="40"/>
                          <w:szCs w:val="24"/>
                        </w:rPr>
                        <w:t xml:space="preserve"> </w:t>
                      </w:r>
                      <w:r w:rsidRPr="00C9212B">
                        <w:rPr>
                          <w:szCs w:val="24"/>
                        </w:rPr>
                        <w:t>Javni</w:t>
                      </w:r>
                      <w:r w:rsidRPr="00C9212B">
                        <w:rPr>
                          <w:spacing w:val="40"/>
                          <w:szCs w:val="24"/>
                        </w:rPr>
                        <w:t xml:space="preserve"> </w:t>
                      </w:r>
                      <w:r w:rsidRPr="00C9212B">
                        <w:rPr>
                          <w:szCs w:val="24"/>
                        </w:rPr>
                        <w:t>poziv</w:t>
                      </w:r>
                      <w:r w:rsidRPr="00C9212B">
                        <w:rPr>
                          <w:spacing w:val="40"/>
                          <w:szCs w:val="24"/>
                        </w:rPr>
                        <w:t xml:space="preserve"> </w:t>
                      </w:r>
                      <w:r w:rsidRPr="00C9212B">
                        <w:rPr>
                          <w:szCs w:val="24"/>
                        </w:rPr>
                        <w:t>za</w:t>
                      </w:r>
                      <w:r w:rsidRPr="00C9212B">
                        <w:rPr>
                          <w:spacing w:val="40"/>
                          <w:szCs w:val="24"/>
                        </w:rPr>
                        <w:t xml:space="preserve"> </w:t>
                      </w:r>
                      <w:r w:rsidRPr="00C9212B">
                        <w:rPr>
                          <w:szCs w:val="24"/>
                        </w:rPr>
                        <w:t>dodjelu</w:t>
                      </w:r>
                      <w:r w:rsidRPr="00C9212B">
                        <w:rPr>
                          <w:spacing w:val="40"/>
                          <w:szCs w:val="24"/>
                        </w:rPr>
                        <w:t xml:space="preserve"> </w:t>
                      </w:r>
                      <w:r w:rsidRPr="00C9212B">
                        <w:rPr>
                          <w:szCs w:val="24"/>
                        </w:rPr>
                        <w:t>potpora</w:t>
                      </w:r>
                      <w:r w:rsidRPr="00C9212B">
                        <w:rPr>
                          <w:spacing w:val="40"/>
                          <w:szCs w:val="24"/>
                        </w:rPr>
                        <w:t xml:space="preserve"> </w:t>
                      </w:r>
                      <w:r w:rsidRPr="00C9212B">
                        <w:rPr>
                          <w:szCs w:val="24"/>
                        </w:rPr>
                        <w:t>za</w:t>
                      </w:r>
                      <w:r w:rsidRPr="00C9212B">
                        <w:rPr>
                          <w:spacing w:val="40"/>
                          <w:szCs w:val="24"/>
                        </w:rPr>
                        <w:t xml:space="preserve"> </w:t>
                      </w:r>
                      <w:r w:rsidRPr="00C9212B">
                        <w:rPr>
                          <w:szCs w:val="24"/>
                        </w:rPr>
                        <w:t>poticanje</w:t>
                      </w:r>
                      <w:r w:rsidRPr="00C9212B">
                        <w:rPr>
                          <w:spacing w:val="40"/>
                          <w:szCs w:val="24"/>
                        </w:rPr>
                        <w:t xml:space="preserve"> </w:t>
                      </w:r>
                      <w:r w:rsidRPr="00C9212B">
                        <w:rPr>
                          <w:szCs w:val="24"/>
                        </w:rPr>
                        <w:t>razvoja poduzetništva</w:t>
                      </w:r>
                      <w:r w:rsidRPr="00C9212B">
                        <w:rPr>
                          <w:spacing w:val="40"/>
                          <w:szCs w:val="24"/>
                        </w:rPr>
                        <w:t xml:space="preserve"> </w:t>
                      </w:r>
                      <w:r w:rsidRPr="00C9212B">
                        <w:rPr>
                          <w:szCs w:val="24"/>
                        </w:rPr>
                        <w:t>za 202</w:t>
                      </w:r>
                      <w:r w:rsidR="00E11344">
                        <w:rPr>
                          <w:szCs w:val="24"/>
                        </w:rPr>
                        <w:t>6</w:t>
                      </w:r>
                      <w:r w:rsidRPr="00C9212B">
                        <w:rPr>
                          <w:szCs w:val="24"/>
                        </w:rPr>
                        <w:t>. godinu.</w:t>
                      </w:r>
                    </w:p>
                    <w:p w14:paraId="66219908" w14:textId="70893C82" w:rsidR="008A454B" w:rsidRPr="00C9212B" w:rsidRDefault="008A454B" w:rsidP="008A454B">
                      <w:pPr>
                        <w:pStyle w:val="Tijeloteksta"/>
                        <w:ind w:left="205" w:right="1314" w:hanging="62"/>
                        <w:rPr>
                          <w:szCs w:val="24"/>
                        </w:rPr>
                      </w:pPr>
                      <w:r w:rsidRPr="00C9212B">
                        <w:rPr>
                          <w:szCs w:val="24"/>
                        </w:rPr>
                        <w:t>(Navesti</w:t>
                      </w:r>
                      <w:r w:rsidRPr="00C9212B">
                        <w:rPr>
                          <w:spacing w:val="-5"/>
                          <w:szCs w:val="24"/>
                        </w:rPr>
                        <w:t xml:space="preserve"> </w:t>
                      </w:r>
                      <w:r w:rsidRPr="00C9212B">
                        <w:rPr>
                          <w:szCs w:val="24"/>
                        </w:rPr>
                        <w:t>jednu</w:t>
                      </w:r>
                      <w:r w:rsidRPr="00C9212B">
                        <w:rPr>
                          <w:spacing w:val="-5"/>
                          <w:szCs w:val="24"/>
                        </w:rPr>
                        <w:t xml:space="preserve"> </w:t>
                      </w:r>
                      <w:r w:rsidRPr="00C9212B">
                        <w:rPr>
                          <w:szCs w:val="24"/>
                        </w:rPr>
                        <w:t>od</w:t>
                      </w:r>
                      <w:r w:rsidRPr="00C9212B">
                        <w:rPr>
                          <w:spacing w:val="-5"/>
                          <w:szCs w:val="24"/>
                        </w:rPr>
                        <w:t xml:space="preserve"> </w:t>
                      </w:r>
                      <w:r w:rsidRPr="00C9212B">
                        <w:rPr>
                          <w:szCs w:val="24"/>
                        </w:rPr>
                        <w:t>mjera</w:t>
                      </w:r>
                      <w:r w:rsidRPr="00C9212B">
                        <w:rPr>
                          <w:spacing w:val="-5"/>
                          <w:szCs w:val="24"/>
                        </w:rPr>
                        <w:t xml:space="preserve"> </w:t>
                      </w:r>
                      <w:r w:rsidRPr="00C9212B">
                        <w:rPr>
                          <w:szCs w:val="24"/>
                        </w:rPr>
                        <w:t>na</w:t>
                      </w:r>
                      <w:r w:rsidRPr="00C9212B">
                        <w:rPr>
                          <w:spacing w:val="-5"/>
                          <w:szCs w:val="24"/>
                        </w:rPr>
                        <w:t xml:space="preserve"> </w:t>
                      </w:r>
                      <w:r w:rsidRPr="00C9212B">
                        <w:rPr>
                          <w:szCs w:val="24"/>
                        </w:rPr>
                        <w:t>koju</w:t>
                      </w:r>
                      <w:r w:rsidRPr="00C9212B">
                        <w:rPr>
                          <w:spacing w:val="-5"/>
                          <w:szCs w:val="24"/>
                        </w:rPr>
                        <w:t xml:space="preserve"> </w:t>
                      </w:r>
                      <w:r w:rsidRPr="00C9212B">
                        <w:rPr>
                          <w:szCs w:val="24"/>
                        </w:rPr>
                        <w:t>se</w:t>
                      </w:r>
                      <w:r w:rsidRPr="00C9212B">
                        <w:rPr>
                          <w:spacing w:val="-5"/>
                          <w:szCs w:val="24"/>
                        </w:rPr>
                        <w:t xml:space="preserve"> </w:t>
                      </w:r>
                      <w:r w:rsidRPr="00C9212B">
                        <w:rPr>
                          <w:szCs w:val="24"/>
                        </w:rPr>
                        <w:t>odnosi</w:t>
                      </w:r>
                      <w:r w:rsidRPr="00C9212B">
                        <w:rPr>
                          <w:spacing w:val="-5"/>
                          <w:szCs w:val="24"/>
                        </w:rPr>
                        <w:t xml:space="preserve"> </w:t>
                      </w:r>
                      <w:r w:rsidRPr="00C9212B">
                        <w:rPr>
                          <w:szCs w:val="24"/>
                        </w:rPr>
                        <w:t>prijava: Mjera 1., Mjera 2., Mjera 3., Mjera 4.</w:t>
                      </w:r>
                      <w:r w:rsidR="0009628C">
                        <w:rPr>
                          <w:szCs w:val="24"/>
                        </w:rPr>
                        <w:t>,</w:t>
                      </w:r>
                      <w:r w:rsidRPr="00C9212B">
                        <w:rPr>
                          <w:szCs w:val="24"/>
                        </w:rPr>
                        <w:t xml:space="preserve"> Mjera 5.)</w:t>
                      </w:r>
                    </w:p>
                  </w:txbxContent>
                </v:textbox>
                <w10:wrap type="topAndBottom" anchorx="page"/>
              </v:shape>
            </w:pict>
          </mc:Fallback>
        </mc:AlternateContent>
      </w:r>
    </w:p>
    <w:p w14:paraId="7F258107" w14:textId="11E51CC4" w:rsidR="00E33841" w:rsidRPr="00F01A61" w:rsidRDefault="00627EA2" w:rsidP="00E33841">
      <w:pPr>
        <w:spacing w:before="100" w:beforeAutospacing="1" w:after="100" w:afterAutospacing="1"/>
        <w:rPr>
          <w:bCs/>
          <w:szCs w:val="24"/>
        </w:rPr>
      </w:pPr>
      <w:r>
        <w:rPr>
          <w:b/>
          <w:bCs/>
          <w:szCs w:val="24"/>
        </w:rPr>
        <w:t>3</w:t>
      </w:r>
      <w:r w:rsidR="00E33841" w:rsidRPr="00E33841">
        <w:rPr>
          <w:b/>
          <w:bCs/>
          <w:szCs w:val="24"/>
        </w:rPr>
        <w:t>. Kada počinje i kada završava Javni poziv?</w:t>
      </w:r>
      <w:r w:rsidR="00E33841" w:rsidRPr="00E33841">
        <w:rPr>
          <w:b/>
          <w:bCs/>
          <w:szCs w:val="24"/>
        </w:rPr>
        <w:br/>
      </w:r>
      <w:r w:rsidR="00E33841" w:rsidRPr="00F01A61">
        <w:rPr>
          <w:bCs/>
          <w:szCs w:val="24"/>
        </w:rPr>
        <w:t xml:space="preserve">Poziv počinje danom objave na mrežnoj stranici Istarske županije, a traje do iskorištenja sredstava, </w:t>
      </w:r>
      <w:r w:rsidR="00E33841" w:rsidRPr="00E60B3C">
        <w:rPr>
          <w:b/>
          <w:bCs/>
          <w:szCs w:val="24"/>
        </w:rPr>
        <w:t xml:space="preserve">najkasnije do 1. </w:t>
      </w:r>
      <w:r w:rsidR="0065765C" w:rsidRPr="00E60B3C">
        <w:rPr>
          <w:b/>
          <w:bCs/>
          <w:szCs w:val="24"/>
        </w:rPr>
        <w:t>rujna</w:t>
      </w:r>
      <w:r w:rsidR="00E33841" w:rsidRPr="00F01A61">
        <w:rPr>
          <w:b/>
          <w:bCs/>
          <w:szCs w:val="24"/>
        </w:rPr>
        <w:t xml:space="preserve"> 202</w:t>
      </w:r>
      <w:r w:rsidR="0065765C">
        <w:rPr>
          <w:b/>
          <w:bCs/>
          <w:szCs w:val="24"/>
        </w:rPr>
        <w:t>6</w:t>
      </w:r>
      <w:r w:rsidR="00E33841" w:rsidRPr="00F01A61">
        <w:rPr>
          <w:b/>
          <w:bCs/>
          <w:szCs w:val="24"/>
        </w:rPr>
        <w:t>. godine u 16:00 sati.</w:t>
      </w:r>
    </w:p>
    <w:p w14:paraId="5CD3F595" w14:textId="4E6E0D99" w:rsidR="00E33841" w:rsidRPr="00E33841" w:rsidRDefault="00627EA2" w:rsidP="00E33841">
      <w:pPr>
        <w:spacing w:before="100" w:beforeAutospacing="1" w:after="100" w:afterAutospacing="1"/>
        <w:rPr>
          <w:bCs/>
          <w:szCs w:val="24"/>
        </w:rPr>
      </w:pPr>
      <w:r>
        <w:rPr>
          <w:b/>
          <w:bCs/>
          <w:szCs w:val="24"/>
        </w:rPr>
        <w:t>4</w:t>
      </w:r>
      <w:r w:rsidR="00E33841" w:rsidRPr="00E33841">
        <w:rPr>
          <w:b/>
          <w:bCs/>
          <w:szCs w:val="24"/>
        </w:rPr>
        <w:t xml:space="preserve">. Što ako se sredstva potroše prije 1. </w:t>
      </w:r>
      <w:r w:rsidR="00E60B3C">
        <w:rPr>
          <w:b/>
          <w:bCs/>
          <w:szCs w:val="24"/>
        </w:rPr>
        <w:t>rujna</w:t>
      </w:r>
      <w:r w:rsidR="00E33841" w:rsidRPr="00E33841">
        <w:rPr>
          <w:b/>
          <w:bCs/>
          <w:szCs w:val="24"/>
        </w:rPr>
        <w:t xml:space="preserve"> 202</w:t>
      </w:r>
      <w:r w:rsidR="00E60B3C">
        <w:rPr>
          <w:b/>
          <w:bCs/>
          <w:szCs w:val="24"/>
        </w:rPr>
        <w:t>6</w:t>
      </w:r>
      <w:r w:rsidR="00E33841" w:rsidRPr="00E33841">
        <w:rPr>
          <w:b/>
          <w:bCs/>
          <w:szCs w:val="24"/>
        </w:rPr>
        <w:t>.?</w:t>
      </w:r>
      <w:r w:rsidR="00E33841" w:rsidRPr="00E33841">
        <w:rPr>
          <w:b/>
          <w:bCs/>
          <w:szCs w:val="24"/>
        </w:rPr>
        <w:br/>
      </w:r>
      <w:r w:rsidR="00E33841" w:rsidRPr="00E33841">
        <w:rPr>
          <w:bCs/>
          <w:szCs w:val="24"/>
        </w:rPr>
        <w:t>Poziv se automatski zatvara čim se iscrpe planirana sredstva, neovisno o datumu.</w:t>
      </w:r>
    </w:p>
    <w:p w14:paraId="4A8141B3" w14:textId="4F0ED0BD" w:rsidR="00E33841" w:rsidRPr="004A0527" w:rsidRDefault="00627EA2" w:rsidP="004A0527">
      <w:pPr>
        <w:spacing w:before="100" w:beforeAutospacing="1" w:after="100" w:afterAutospacing="1"/>
        <w:rPr>
          <w:bCs/>
          <w:szCs w:val="24"/>
        </w:rPr>
      </w:pPr>
      <w:r>
        <w:rPr>
          <w:b/>
          <w:bCs/>
          <w:szCs w:val="24"/>
        </w:rPr>
        <w:t>5</w:t>
      </w:r>
      <w:r w:rsidR="00E33841" w:rsidRPr="00E33841">
        <w:rPr>
          <w:b/>
          <w:bCs/>
          <w:szCs w:val="24"/>
        </w:rPr>
        <w:t>. Mogu li se prijaviti na više mjera istovremeno?</w:t>
      </w:r>
      <w:r w:rsidR="00E33841" w:rsidRPr="00E33841">
        <w:rPr>
          <w:b/>
          <w:bCs/>
          <w:szCs w:val="24"/>
        </w:rPr>
        <w:br/>
      </w:r>
      <w:r w:rsidR="00E33841" w:rsidRPr="00E33841">
        <w:rPr>
          <w:bCs/>
          <w:szCs w:val="24"/>
        </w:rPr>
        <w:t>Prijavitelj može podnijeti samo jednu prijavu za jednu od mjera u sklopu ovog Javnog poziva.</w:t>
      </w:r>
    </w:p>
    <w:p w14:paraId="5BC2516F" w14:textId="4B0A26ED" w:rsidR="004A0527" w:rsidRPr="004A0527" w:rsidRDefault="00627EA2" w:rsidP="004A0527">
      <w:pPr>
        <w:spacing w:before="100" w:beforeAutospacing="1" w:after="100" w:afterAutospacing="1"/>
        <w:rPr>
          <w:szCs w:val="24"/>
        </w:rPr>
      </w:pPr>
      <w:r>
        <w:rPr>
          <w:b/>
          <w:bCs/>
          <w:szCs w:val="24"/>
        </w:rPr>
        <w:t>6</w:t>
      </w:r>
      <w:r w:rsidR="004A0527" w:rsidRPr="004A0527">
        <w:rPr>
          <w:b/>
          <w:bCs/>
          <w:szCs w:val="24"/>
        </w:rPr>
        <w:t>. Kada i kako se odlučuje o dodjeli potpore?</w:t>
      </w:r>
    </w:p>
    <w:p w14:paraId="48BAEE42" w14:textId="77777777" w:rsidR="004A0527" w:rsidRPr="004A0527" w:rsidRDefault="004A0527" w:rsidP="004A0527">
      <w:pPr>
        <w:numPr>
          <w:ilvl w:val="0"/>
          <w:numId w:val="11"/>
        </w:numPr>
        <w:spacing w:before="100" w:beforeAutospacing="1" w:after="100" w:afterAutospacing="1"/>
        <w:rPr>
          <w:szCs w:val="24"/>
        </w:rPr>
      </w:pPr>
      <w:r w:rsidRPr="004A0527">
        <w:rPr>
          <w:szCs w:val="24"/>
        </w:rPr>
        <w:t>Prijave se razmatraju redoslijedom zaprimanja.</w:t>
      </w:r>
    </w:p>
    <w:p w14:paraId="46533923" w14:textId="77777777" w:rsidR="004A0527" w:rsidRPr="004A0527" w:rsidRDefault="004A0527" w:rsidP="004A0527">
      <w:pPr>
        <w:numPr>
          <w:ilvl w:val="0"/>
          <w:numId w:val="11"/>
        </w:numPr>
        <w:spacing w:before="100" w:beforeAutospacing="1" w:after="100" w:afterAutospacing="1"/>
        <w:rPr>
          <w:szCs w:val="24"/>
        </w:rPr>
      </w:pPr>
      <w:r w:rsidRPr="004A0527">
        <w:rPr>
          <w:szCs w:val="24"/>
        </w:rPr>
        <w:t>Povjerenstvo provjerava jesu li potpune i pravovremene.</w:t>
      </w:r>
    </w:p>
    <w:p w14:paraId="01C3C16B" w14:textId="77777777" w:rsidR="004A0527" w:rsidRPr="004A0527" w:rsidRDefault="004A0527" w:rsidP="004A0527">
      <w:pPr>
        <w:numPr>
          <w:ilvl w:val="0"/>
          <w:numId w:val="11"/>
        </w:numPr>
        <w:spacing w:before="100" w:beforeAutospacing="1" w:after="100" w:afterAutospacing="1"/>
        <w:rPr>
          <w:szCs w:val="24"/>
        </w:rPr>
      </w:pPr>
      <w:r w:rsidRPr="004A0527">
        <w:rPr>
          <w:szCs w:val="24"/>
        </w:rPr>
        <w:t>Ako je sve u redu, dobit ćete e-mail s obavijesti i prijedlogom ugovora.</w:t>
      </w:r>
    </w:p>
    <w:p w14:paraId="4DDFE735" w14:textId="77777777" w:rsidR="004A0527" w:rsidRPr="004A0527" w:rsidRDefault="004A0527" w:rsidP="004A0527">
      <w:pPr>
        <w:numPr>
          <w:ilvl w:val="0"/>
          <w:numId w:val="11"/>
        </w:numPr>
        <w:spacing w:before="100" w:beforeAutospacing="1" w:after="100" w:afterAutospacing="1"/>
        <w:rPr>
          <w:szCs w:val="24"/>
        </w:rPr>
      </w:pPr>
      <w:r w:rsidRPr="004A0527">
        <w:rPr>
          <w:szCs w:val="24"/>
        </w:rPr>
        <w:t>Ako prijava nije prihvaćena, također ćete biti obaviješteni s pojašnjenjem.</w:t>
      </w:r>
    </w:p>
    <w:p w14:paraId="21B5C515" w14:textId="77777777" w:rsidR="004A0527" w:rsidRPr="004A0527" w:rsidRDefault="006E6CA3" w:rsidP="004A0527">
      <w:pPr>
        <w:numPr>
          <w:ilvl w:val="0"/>
          <w:numId w:val="11"/>
        </w:numPr>
        <w:spacing w:before="100" w:beforeAutospacing="1" w:after="100" w:afterAutospacing="1"/>
        <w:rPr>
          <w:szCs w:val="24"/>
        </w:rPr>
      </w:pPr>
      <w:r>
        <w:rPr>
          <w:szCs w:val="24"/>
        </w:rPr>
        <w:t>Potpora se dodjeljuje nakon potpisa Ugovora</w:t>
      </w:r>
    </w:p>
    <w:p w14:paraId="55568587" w14:textId="6CE1247F" w:rsidR="00E81831" w:rsidRDefault="00627EA2" w:rsidP="00B16639">
      <w:pPr>
        <w:spacing w:before="100" w:beforeAutospacing="1" w:after="100" w:afterAutospacing="1"/>
        <w:rPr>
          <w:szCs w:val="24"/>
        </w:rPr>
      </w:pPr>
      <w:r>
        <w:rPr>
          <w:b/>
          <w:bCs/>
          <w:szCs w:val="24"/>
        </w:rPr>
        <w:t>7</w:t>
      </w:r>
      <w:r w:rsidR="004A0527" w:rsidRPr="004A0527">
        <w:rPr>
          <w:b/>
          <w:bCs/>
          <w:szCs w:val="24"/>
        </w:rPr>
        <w:t>. Kako ću znati je li mi potpora odobrena?</w:t>
      </w:r>
      <w:r w:rsidR="004A0527" w:rsidRPr="004A0527">
        <w:rPr>
          <w:szCs w:val="24"/>
        </w:rPr>
        <w:br/>
        <w:t>Bit ćete obaviješteni e-mailom.</w:t>
      </w:r>
    </w:p>
    <w:p w14:paraId="734D7025" w14:textId="77777777" w:rsidR="00572710" w:rsidRPr="00572710" w:rsidRDefault="00BF438C" w:rsidP="00572710">
      <w:pPr>
        <w:rPr>
          <w:b/>
          <w:bCs/>
          <w:szCs w:val="24"/>
        </w:rPr>
      </w:pPr>
      <w:r>
        <w:rPr>
          <w:b/>
          <w:bCs/>
          <w:szCs w:val="24"/>
        </w:rPr>
        <w:t xml:space="preserve">2. </w:t>
      </w:r>
      <w:r w:rsidR="00572710" w:rsidRPr="00572710">
        <w:rPr>
          <w:b/>
          <w:bCs/>
          <w:szCs w:val="24"/>
        </w:rPr>
        <w:t>PRIHVATLJIVOST PRIJAVITELJA</w:t>
      </w:r>
    </w:p>
    <w:p w14:paraId="7CD42F0D" w14:textId="77777777" w:rsidR="00572710" w:rsidRDefault="00572710" w:rsidP="00572710">
      <w:pPr>
        <w:rPr>
          <w:b/>
          <w:bCs/>
          <w:szCs w:val="24"/>
        </w:rPr>
      </w:pPr>
    </w:p>
    <w:p w14:paraId="731E106A" w14:textId="77777777" w:rsidR="00B703D4" w:rsidRPr="006263D1" w:rsidRDefault="000C53B8" w:rsidP="00572710">
      <w:pPr>
        <w:rPr>
          <w:szCs w:val="24"/>
        </w:rPr>
      </w:pPr>
      <w:r>
        <w:rPr>
          <w:b/>
          <w:bCs/>
          <w:szCs w:val="24"/>
        </w:rPr>
        <w:t>1</w:t>
      </w:r>
      <w:r w:rsidR="00572710" w:rsidRPr="00572710">
        <w:rPr>
          <w:b/>
          <w:bCs/>
          <w:szCs w:val="24"/>
        </w:rPr>
        <w:t>. Mogu li se prijaviti obrti koji nemaju zaposlenih, ali vlasnik radi sam?</w:t>
      </w:r>
      <w:r w:rsidR="00572710" w:rsidRPr="00572710">
        <w:rPr>
          <w:szCs w:val="24"/>
        </w:rPr>
        <w:br/>
        <w:t xml:space="preserve">Da, ako je vlasnik </w:t>
      </w:r>
      <w:r w:rsidR="00572710" w:rsidRPr="00572710">
        <w:rPr>
          <w:b/>
          <w:bCs/>
          <w:szCs w:val="24"/>
        </w:rPr>
        <w:t>zaposlen na puno radno vrijeme u svom obrtu</w:t>
      </w:r>
      <w:r w:rsidR="00572710" w:rsidRPr="00572710">
        <w:rPr>
          <w:szCs w:val="24"/>
        </w:rPr>
        <w:t xml:space="preserve"> i nije zaposlen kod drugog poslodavca.</w:t>
      </w:r>
    </w:p>
    <w:p w14:paraId="636894BD" w14:textId="77777777" w:rsidR="00572710" w:rsidRPr="00572710" w:rsidRDefault="000C53B8" w:rsidP="00572710">
      <w:pPr>
        <w:rPr>
          <w:szCs w:val="24"/>
        </w:rPr>
      </w:pPr>
      <w:r>
        <w:rPr>
          <w:b/>
          <w:bCs/>
          <w:szCs w:val="24"/>
        </w:rPr>
        <w:lastRenderedPageBreak/>
        <w:t>2</w:t>
      </w:r>
      <w:r w:rsidR="00572710" w:rsidRPr="00572710">
        <w:rPr>
          <w:b/>
          <w:bCs/>
          <w:szCs w:val="24"/>
        </w:rPr>
        <w:t>. Mogu li se prijaviti sezonski obrti?</w:t>
      </w:r>
      <w:r w:rsidR="00572710" w:rsidRPr="00572710">
        <w:rPr>
          <w:szCs w:val="24"/>
        </w:rPr>
        <w:br/>
        <w:t xml:space="preserve">Ne, sezonski obrti </w:t>
      </w:r>
      <w:r w:rsidR="00572710" w:rsidRPr="00572710">
        <w:rPr>
          <w:b/>
          <w:bCs/>
          <w:szCs w:val="24"/>
        </w:rPr>
        <w:t>nisu prihvatljivi</w:t>
      </w:r>
      <w:r w:rsidR="00572710" w:rsidRPr="00572710">
        <w:rPr>
          <w:szCs w:val="24"/>
        </w:rPr>
        <w:t xml:space="preserve"> prijavitelji.</w:t>
      </w:r>
    </w:p>
    <w:p w14:paraId="3E1EF598" w14:textId="77777777" w:rsidR="00B703D4" w:rsidRDefault="00B703D4" w:rsidP="00572710">
      <w:pPr>
        <w:rPr>
          <w:b/>
          <w:bCs/>
          <w:szCs w:val="24"/>
        </w:rPr>
      </w:pPr>
    </w:p>
    <w:p w14:paraId="44C0A761" w14:textId="77777777" w:rsidR="00572710" w:rsidRPr="00572710" w:rsidRDefault="000C53B8" w:rsidP="00572710">
      <w:pPr>
        <w:rPr>
          <w:szCs w:val="24"/>
        </w:rPr>
      </w:pPr>
      <w:r>
        <w:rPr>
          <w:b/>
          <w:bCs/>
          <w:szCs w:val="24"/>
        </w:rPr>
        <w:t>3</w:t>
      </w:r>
      <w:r w:rsidR="00572710" w:rsidRPr="00572710">
        <w:rPr>
          <w:b/>
          <w:bCs/>
          <w:szCs w:val="24"/>
        </w:rPr>
        <w:t>. Ako vlasnik ima drugi posao, može li se prijaviti?</w:t>
      </w:r>
      <w:r w:rsidR="00572710" w:rsidRPr="00572710">
        <w:rPr>
          <w:szCs w:val="24"/>
        </w:rPr>
        <w:br/>
        <w:t xml:space="preserve">Ne, ako vlasnik poslovnog subjekta ima zasnovan radni odnos u drugom poslovnom subjektu i nema nijednog zaposlenog na puno radno vrijeme u prijavljenom subjektu, </w:t>
      </w:r>
      <w:r w:rsidR="00572710" w:rsidRPr="00572710">
        <w:rPr>
          <w:b/>
          <w:bCs/>
          <w:szCs w:val="24"/>
        </w:rPr>
        <w:t>nije prihvatljiv</w:t>
      </w:r>
      <w:r w:rsidR="00572710" w:rsidRPr="00572710">
        <w:rPr>
          <w:szCs w:val="24"/>
        </w:rPr>
        <w:t>.</w:t>
      </w:r>
    </w:p>
    <w:p w14:paraId="52713BE3" w14:textId="77777777" w:rsidR="00E8414E" w:rsidRDefault="00E8414E" w:rsidP="00B703D4">
      <w:pPr>
        <w:rPr>
          <w:b/>
          <w:bCs/>
          <w:szCs w:val="24"/>
        </w:rPr>
      </w:pPr>
    </w:p>
    <w:p w14:paraId="5D135C4A" w14:textId="77777777" w:rsidR="00B703D4" w:rsidRPr="00BD07CE" w:rsidRDefault="00BD07CE" w:rsidP="00B703D4">
      <w:pPr>
        <w:rPr>
          <w:b/>
          <w:bCs/>
          <w:szCs w:val="24"/>
        </w:rPr>
      </w:pPr>
      <w:r w:rsidRPr="00BD07CE">
        <w:rPr>
          <w:b/>
          <w:bCs/>
          <w:szCs w:val="24"/>
        </w:rPr>
        <w:t xml:space="preserve">3. </w:t>
      </w:r>
      <w:r w:rsidR="00B703D4" w:rsidRPr="00BD07CE">
        <w:rPr>
          <w:b/>
          <w:bCs/>
          <w:szCs w:val="24"/>
        </w:rPr>
        <w:t>PRIHVATLJIVI I NEPRIHVATLJIVI TROŠKOVI</w:t>
      </w:r>
    </w:p>
    <w:p w14:paraId="4AC86124" w14:textId="77777777" w:rsidR="00B703D4" w:rsidRDefault="00B703D4" w:rsidP="00B703D4">
      <w:pPr>
        <w:rPr>
          <w:b/>
          <w:bCs/>
          <w:szCs w:val="24"/>
        </w:rPr>
      </w:pPr>
    </w:p>
    <w:p w14:paraId="04438F41" w14:textId="77777777" w:rsidR="00B703D4" w:rsidRPr="00B703D4" w:rsidRDefault="000C53B8" w:rsidP="00B703D4">
      <w:pPr>
        <w:rPr>
          <w:szCs w:val="24"/>
        </w:rPr>
      </w:pPr>
      <w:r>
        <w:rPr>
          <w:b/>
          <w:bCs/>
          <w:szCs w:val="24"/>
        </w:rPr>
        <w:t>1</w:t>
      </w:r>
      <w:r w:rsidR="00B703D4" w:rsidRPr="00B703D4">
        <w:rPr>
          <w:b/>
          <w:bCs/>
          <w:szCs w:val="24"/>
        </w:rPr>
        <w:t>. Koji troškovi su prihvatljivi?</w:t>
      </w:r>
      <w:r w:rsidR="00B703D4" w:rsidRPr="00B703D4">
        <w:rPr>
          <w:szCs w:val="24"/>
        </w:rPr>
        <w:br/>
        <w:t>Popis prihvatljivih troškova varira po mjeri – uključuje opremu, softver, razvoj usluga i proizvoda, digitalizaciju, pripremu projektne dokumentacije itd. (precizna lista ide uz svaku mjeru).</w:t>
      </w:r>
    </w:p>
    <w:p w14:paraId="2EDB56AE" w14:textId="77777777" w:rsidR="00B703D4" w:rsidRDefault="00B703D4" w:rsidP="00B703D4">
      <w:pPr>
        <w:rPr>
          <w:b/>
          <w:bCs/>
          <w:szCs w:val="24"/>
        </w:rPr>
      </w:pPr>
    </w:p>
    <w:p w14:paraId="2F990F2E" w14:textId="77777777" w:rsidR="00B703D4" w:rsidRPr="00B703D4" w:rsidRDefault="000C53B8" w:rsidP="00B703D4">
      <w:pPr>
        <w:rPr>
          <w:szCs w:val="24"/>
        </w:rPr>
      </w:pPr>
      <w:r>
        <w:rPr>
          <w:b/>
          <w:bCs/>
          <w:szCs w:val="24"/>
        </w:rPr>
        <w:t>2</w:t>
      </w:r>
      <w:r w:rsidR="00B703D4" w:rsidRPr="00B703D4">
        <w:rPr>
          <w:b/>
          <w:bCs/>
          <w:szCs w:val="24"/>
        </w:rPr>
        <w:t>. Je li PDV prihvatljiv trošak?</w:t>
      </w:r>
      <w:r w:rsidR="00B703D4" w:rsidRPr="00B703D4">
        <w:rPr>
          <w:szCs w:val="24"/>
        </w:rPr>
        <w:br/>
        <w:t xml:space="preserve">PDV je </w:t>
      </w:r>
      <w:r w:rsidR="00B703D4" w:rsidRPr="00B703D4">
        <w:rPr>
          <w:b/>
          <w:bCs/>
          <w:szCs w:val="24"/>
        </w:rPr>
        <w:t>neprihvatljiv</w:t>
      </w:r>
      <w:r w:rsidR="00B703D4" w:rsidRPr="00B703D4">
        <w:rPr>
          <w:szCs w:val="24"/>
        </w:rPr>
        <w:t>, osim ako prijavitelj nije u sustavu PDV-a i to dokaže Izjavom (obrazac 9).</w:t>
      </w:r>
    </w:p>
    <w:p w14:paraId="1DE81382" w14:textId="77777777" w:rsidR="00B703D4" w:rsidRDefault="00B703D4" w:rsidP="00B703D4">
      <w:pPr>
        <w:rPr>
          <w:b/>
          <w:bCs/>
          <w:szCs w:val="24"/>
        </w:rPr>
      </w:pPr>
    </w:p>
    <w:p w14:paraId="6B4113C0" w14:textId="77777777" w:rsidR="00B703D4" w:rsidRPr="00B703D4" w:rsidRDefault="000C53B8" w:rsidP="00B703D4">
      <w:pPr>
        <w:rPr>
          <w:szCs w:val="24"/>
        </w:rPr>
      </w:pPr>
      <w:r>
        <w:rPr>
          <w:b/>
          <w:bCs/>
          <w:szCs w:val="24"/>
        </w:rPr>
        <w:t>3.</w:t>
      </w:r>
      <w:r w:rsidR="00624275">
        <w:rPr>
          <w:b/>
          <w:bCs/>
          <w:szCs w:val="24"/>
        </w:rPr>
        <w:t xml:space="preserve"> </w:t>
      </w:r>
      <w:r w:rsidR="00B703D4" w:rsidRPr="00B703D4">
        <w:rPr>
          <w:b/>
          <w:bCs/>
          <w:szCs w:val="24"/>
        </w:rPr>
        <w:t>Je li rabljena oprema prihvatljiva?</w:t>
      </w:r>
      <w:r w:rsidR="00B703D4" w:rsidRPr="00B703D4">
        <w:rPr>
          <w:szCs w:val="24"/>
        </w:rPr>
        <w:br/>
        <w:t>Ne, kupovina rabljene opreme, alata i strojeva nije prihvatljiva.</w:t>
      </w:r>
    </w:p>
    <w:p w14:paraId="3A9FAF6D" w14:textId="77777777" w:rsidR="00B703D4" w:rsidRDefault="00B703D4" w:rsidP="004A0527">
      <w:pPr>
        <w:rPr>
          <w:szCs w:val="24"/>
        </w:rPr>
      </w:pPr>
    </w:p>
    <w:p w14:paraId="450322D8" w14:textId="333593E5" w:rsidR="002C7237" w:rsidRPr="004A0527" w:rsidRDefault="00E8414E" w:rsidP="004A0527">
      <w:pPr>
        <w:rPr>
          <w:szCs w:val="24"/>
        </w:rPr>
      </w:pPr>
      <w:r>
        <w:rPr>
          <w:b/>
          <w:bCs/>
          <w:szCs w:val="24"/>
        </w:rPr>
        <w:t>4</w:t>
      </w:r>
      <w:r w:rsidR="00D30F43" w:rsidRPr="00D30F43">
        <w:rPr>
          <w:b/>
          <w:bCs/>
          <w:szCs w:val="24"/>
        </w:rPr>
        <w:t>. Možemo li 50 % troška sufinancirati iz drugog izvora, npr. od Grada?</w:t>
      </w:r>
      <w:r w:rsidR="00D30F43" w:rsidRPr="00D30F43">
        <w:rPr>
          <w:szCs w:val="24"/>
        </w:rPr>
        <w:br/>
      </w:r>
      <w:r w:rsidR="004A6C44" w:rsidRPr="008C1622">
        <w:rPr>
          <w:szCs w:val="24"/>
        </w:rPr>
        <w:t>Ne, nije moguće</w:t>
      </w:r>
      <w:r w:rsidR="004A6C44">
        <w:rPr>
          <w:szCs w:val="24"/>
        </w:rPr>
        <w:t xml:space="preserve"> </w:t>
      </w:r>
    </w:p>
    <w:p w14:paraId="245C930F" w14:textId="77777777" w:rsidR="004A0527" w:rsidRPr="004A0527" w:rsidRDefault="00E936A3" w:rsidP="004A0527">
      <w:pPr>
        <w:spacing w:before="100" w:beforeAutospacing="1" w:after="100" w:afterAutospacing="1"/>
        <w:outlineLvl w:val="1"/>
        <w:rPr>
          <w:b/>
          <w:bCs/>
          <w:szCs w:val="24"/>
        </w:rPr>
      </w:pPr>
      <w:r w:rsidRPr="00E936A3">
        <w:rPr>
          <w:b/>
          <w:bCs/>
          <w:szCs w:val="24"/>
        </w:rPr>
        <w:t>4.</w:t>
      </w:r>
      <w:r>
        <w:rPr>
          <w:b/>
          <w:bCs/>
          <w:sz w:val="36"/>
          <w:szCs w:val="36"/>
        </w:rPr>
        <w:t xml:space="preserve"> </w:t>
      </w:r>
      <w:r w:rsidR="004A0527" w:rsidRPr="004A0527">
        <w:rPr>
          <w:b/>
          <w:bCs/>
          <w:sz w:val="36"/>
          <w:szCs w:val="36"/>
        </w:rPr>
        <w:t xml:space="preserve"> </w:t>
      </w:r>
      <w:r w:rsidR="00801485">
        <w:rPr>
          <w:b/>
          <w:bCs/>
          <w:szCs w:val="24"/>
        </w:rPr>
        <w:t xml:space="preserve">DOKUMENTACIJA I UVJETI </w:t>
      </w:r>
    </w:p>
    <w:p w14:paraId="0E827115" w14:textId="77777777" w:rsidR="004A0527" w:rsidRPr="004A0527" w:rsidRDefault="00F33BC3" w:rsidP="004A0527">
      <w:pPr>
        <w:spacing w:before="100" w:beforeAutospacing="1" w:after="100" w:afterAutospacing="1"/>
        <w:rPr>
          <w:szCs w:val="24"/>
        </w:rPr>
      </w:pPr>
      <w:r>
        <w:rPr>
          <w:b/>
          <w:bCs/>
          <w:szCs w:val="24"/>
        </w:rPr>
        <w:t>1.</w:t>
      </w:r>
      <w:r w:rsidR="004A0527" w:rsidRPr="004A0527">
        <w:rPr>
          <w:b/>
          <w:bCs/>
          <w:szCs w:val="24"/>
        </w:rPr>
        <w:t xml:space="preserve"> Trebam li novu bjanko zadužnicu ako sam je dostavio prošle godine?</w:t>
      </w:r>
      <w:r w:rsidR="004A0527" w:rsidRPr="004A0527">
        <w:rPr>
          <w:szCs w:val="24"/>
        </w:rPr>
        <w:br/>
        <w:t>Ne, ako ste prošle godine već dostavili zadužnicu, ispunili sve obveze i iznos pokriva novu potporu.</w:t>
      </w:r>
    </w:p>
    <w:p w14:paraId="3D38E2CF" w14:textId="77777777" w:rsidR="004A0527" w:rsidRPr="004A0527" w:rsidRDefault="00F33BC3" w:rsidP="004A0527">
      <w:pPr>
        <w:spacing w:before="100" w:beforeAutospacing="1" w:after="100" w:afterAutospacing="1"/>
        <w:rPr>
          <w:szCs w:val="24"/>
        </w:rPr>
      </w:pPr>
      <w:r>
        <w:rPr>
          <w:b/>
          <w:bCs/>
          <w:szCs w:val="24"/>
        </w:rPr>
        <w:t>2</w:t>
      </w:r>
      <w:r w:rsidR="002B3143">
        <w:rPr>
          <w:b/>
          <w:bCs/>
          <w:szCs w:val="24"/>
        </w:rPr>
        <w:t>. Na koji iznos</w:t>
      </w:r>
      <w:r w:rsidR="004A0527" w:rsidRPr="004A0527">
        <w:rPr>
          <w:b/>
          <w:bCs/>
          <w:szCs w:val="24"/>
        </w:rPr>
        <w:t xml:space="preserve"> mora glasiti zadužnica?</w:t>
      </w:r>
      <w:r w:rsidR="004A0527" w:rsidRPr="004A0527">
        <w:rPr>
          <w:szCs w:val="24"/>
        </w:rPr>
        <w:br/>
        <w:t xml:space="preserve">Na </w:t>
      </w:r>
      <w:r w:rsidR="002B3143">
        <w:rPr>
          <w:szCs w:val="24"/>
        </w:rPr>
        <w:t>najmanji</w:t>
      </w:r>
      <w:r w:rsidR="004A0527" w:rsidRPr="004A0527">
        <w:rPr>
          <w:szCs w:val="24"/>
        </w:rPr>
        <w:t xml:space="preserve"> iznos odobrene potpore.</w:t>
      </w:r>
    </w:p>
    <w:p w14:paraId="4A61F12C" w14:textId="77777777" w:rsidR="004A0527" w:rsidRPr="004A0527" w:rsidRDefault="00AE5821" w:rsidP="004A0527">
      <w:pPr>
        <w:spacing w:before="100" w:beforeAutospacing="1" w:after="100" w:afterAutospacing="1"/>
        <w:rPr>
          <w:szCs w:val="24"/>
        </w:rPr>
      </w:pPr>
      <w:r>
        <w:rPr>
          <w:b/>
          <w:bCs/>
          <w:szCs w:val="24"/>
        </w:rPr>
        <w:t>3</w:t>
      </w:r>
      <w:r w:rsidR="004A0527" w:rsidRPr="004A0527">
        <w:rPr>
          <w:b/>
          <w:bCs/>
          <w:szCs w:val="24"/>
        </w:rPr>
        <w:t>. Vlasnica sam obrta, zaposlena sam drugdje, ali ću zaposliti djelatnicu. Mogu li se prijaviti?</w:t>
      </w:r>
      <w:r w:rsidR="004A0527" w:rsidRPr="004A0527">
        <w:rPr>
          <w:szCs w:val="24"/>
        </w:rPr>
        <w:br/>
        <w:t>Da, možete. Dovoljno je da vi ili zaposlenik radite na puno radno vrijeme i na neodređeno. To se dokazuje potvrdom iz HZMO-a.</w:t>
      </w:r>
    </w:p>
    <w:p w14:paraId="2A6DF3E3" w14:textId="77777777" w:rsidR="004A0527" w:rsidRPr="004A0527" w:rsidRDefault="00AE5821" w:rsidP="004A0527">
      <w:pPr>
        <w:spacing w:before="100" w:beforeAutospacing="1" w:after="100" w:afterAutospacing="1"/>
        <w:rPr>
          <w:szCs w:val="24"/>
        </w:rPr>
      </w:pPr>
      <w:r>
        <w:rPr>
          <w:b/>
          <w:bCs/>
          <w:szCs w:val="24"/>
        </w:rPr>
        <w:t>4</w:t>
      </w:r>
      <w:r w:rsidR="004A0527" w:rsidRPr="004A0527">
        <w:rPr>
          <w:b/>
          <w:bCs/>
          <w:szCs w:val="24"/>
        </w:rPr>
        <w:t>. Može li izvadak iz Obrtnog registra biti dokaz o zaposlenju?</w:t>
      </w:r>
      <w:r w:rsidR="004A0527" w:rsidRPr="004A0527">
        <w:rPr>
          <w:szCs w:val="24"/>
        </w:rPr>
        <w:br/>
        <w:t>Ne. Potrebna je potvrda iz HZMO-a (elektronički zapis) koja pokazuje da ste zaposleni na puno radno vrijeme i na neodređeno.</w:t>
      </w:r>
    </w:p>
    <w:p w14:paraId="35980382" w14:textId="0878C09C" w:rsidR="00A42069" w:rsidRDefault="008D1DEA" w:rsidP="00492C82">
      <w:pPr>
        <w:spacing w:before="100" w:beforeAutospacing="1" w:after="100" w:afterAutospacing="1"/>
        <w:rPr>
          <w:szCs w:val="24"/>
        </w:rPr>
      </w:pPr>
      <w:r>
        <w:rPr>
          <w:b/>
          <w:bCs/>
          <w:szCs w:val="24"/>
        </w:rPr>
        <w:t>5</w:t>
      </w:r>
      <w:r w:rsidR="004A0527" w:rsidRPr="004A0527">
        <w:rPr>
          <w:b/>
          <w:bCs/>
          <w:szCs w:val="24"/>
        </w:rPr>
        <w:t>. Tko izdaje potvrdu o zaposlenju?</w:t>
      </w:r>
      <w:r w:rsidR="004A0527" w:rsidRPr="004A0527">
        <w:rPr>
          <w:szCs w:val="24"/>
        </w:rPr>
        <w:br/>
        <w:t>HZMO. Možete je dobiti osobno ili putem sustava e-Građani.</w:t>
      </w:r>
    </w:p>
    <w:p w14:paraId="1B81DDF7" w14:textId="602D1688" w:rsidR="00492C82" w:rsidRDefault="00492C82" w:rsidP="00492C82">
      <w:pPr>
        <w:spacing w:before="100" w:beforeAutospacing="1" w:after="100" w:afterAutospacing="1"/>
        <w:rPr>
          <w:szCs w:val="24"/>
        </w:rPr>
      </w:pPr>
    </w:p>
    <w:p w14:paraId="3CC65C63" w14:textId="77777777" w:rsidR="00492C82" w:rsidRDefault="00492C82" w:rsidP="00492C82">
      <w:pPr>
        <w:spacing w:before="100" w:beforeAutospacing="1" w:after="100" w:afterAutospacing="1"/>
        <w:rPr>
          <w:szCs w:val="24"/>
        </w:rPr>
      </w:pPr>
    </w:p>
    <w:p w14:paraId="23CB501F" w14:textId="77777777" w:rsidR="00EA1C4F" w:rsidRPr="00A42069" w:rsidRDefault="00F86FA5" w:rsidP="00A42069">
      <w:pPr>
        <w:rPr>
          <w:b/>
          <w:bCs/>
          <w:szCs w:val="24"/>
        </w:rPr>
      </w:pPr>
      <w:r>
        <w:rPr>
          <w:b/>
          <w:bCs/>
          <w:szCs w:val="24"/>
        </w:rPr>
        <w:lastRenderedPageBreak/>
        <w:t xml:space="preserve">5. </w:t>
      </w:r>
      <w:r w:rsidR="00A42069" w:rsidRPr="00A42069">
        <w:rPr>
          <w:b/>
          <w:bCs/>
          <w:szCs w:val="24"/>
        </w:rPr>
        <w:t>ADMINISTRATIVNA PITANJA</w:t>
      </w:r>
    </w:p>
    <w:p w14:paraId="49CD6A16" w14:textId="77777777" w:rsidR="00A42069" w:rsidRPr="004A0527" w:rsidRDefault="00A42069" w:rsidP="004A0527">
      <w:pPr>
        <w:rPr>
          <w:szCs w:val="24"/>
        </w:rPr>
      </w:pPr>
    </w:p>
    <w:p w14:paraId="686BAA01" w14:textId="77777777" w:rsidR="004A0527" w:rsidRPr="004A0527" w:rsidRDefault="00EA1C4F" w:rsidP="004A0527">
      <w:pPr>
        <w:spacing w:before="100" w:beforeAutospacing="1" w:after="100" w:afterAutospacing="1"/>
        <w:rPr>
          <w:szCs w:val="24"/>
        </w:rPr>
      </w:pPr>
      <w:r>
        <w:rPr>
          <w:b/>
          <w:bCs/>
          <w:szCs w:val="24"/>
        </w:rPr>
        <w:t>1</w:t>
      </w:r>
      <w:r w:rsidR="00CF0BC2">
        <w:rPr>
          <w:b/>
          <w:bCs/>
          <w:szCs w:val="24"/>
        </w:rPr>
        <w:t xml:space="preserve">. </w:t>
      </w:r>
      <w:r w:rsidR="002F4FDA">
        <w:rPr>
          <w:b/>
          <w:bCs/>
          <w:szCs w:val="24"/>
        </w:rPr>
        <w:t xml:space="preserve">U okviru mjere 1, je li prihvatljiva stavka troška veća od 650.00 eura, </w:t>
      </w:r>
      <w:r w:rsidR="004A0527" w:rsidRPr="004A0527">
        <w:rPr>
          <w:b/>
          <w:bCs/>
          <w:szCs w:val="24"/>
        </w:rPr>
        <w:t>ako računalo dolazi s instaliranim Windowsima i Officeom?</w:t>
      </w:r>
      <w:r w:rsidR="004A0527" w:rsidRPr="004A0527">
        <w:rPr>
          <w:szCs w:val="24"/>
        </w:rPr>
        <w:br/>
        <w:t>Da, ti programi se smatraju dijelom opreme.</w:t>
      </w:r>
    </w:p>
    <w:p w14:paraId="0565C44E" w14:textId="77777777" w:rsidR="004A0527" w:rsidRPr="004A0527" w:rsidRDefault="00EA1C4F" w:rsidP="004A0527">
      <w:pPr>
        <w:spacing w:before="100" w:beforeAutospacing="1" w:after="100" w:afterAutospacing="1"/>
        <w:rPr>
          <w:szCs w:val="24"/>
        </w:rPr>
      </w:pPr>
      <w:r>
        <w:rPr>
          <w:b/>
          <w:bCs/>
          <w:szCs w:val="24"/>
        </w:rPr>
        <w:t>2</w:t>
      </w:r>
      <w:r w:rsidR="00CF0BC2">
        <w:rPr>
          <w:b/>
          <w:bCs/>
          <w:szCs w:val="24"/>
        </w:rPr>
        <w:t xml:space="preserve">. </w:t>
      </w:r>
      <w:r w:rsidR="004A0527" w:rsidRPr="004A0527">
        <w:rPr>
          <w:b/>
          <w:bCs/>
          <w:szCs w:val="24"/>
        </w:rPr>
        <w:t xml:space="preserve"> Kako foto dokumentacijom dokazati kupovinu softvera?</w:t>
      </w:r>
      <w:r w:rsidR="004A0527" w:rsidRPr="004A0527">
        <w:rPr>
          <w:szCs w:val="24"/>
        </w:rPr>
        <w:br/>
        <w:t>Možete poslati fotografiju ekr</w:t>
      </w:r>
      <w:r w:rsidR="00CF0BC2">
        <w:rPr>
          <w:szCs w:val="24"/>
        </w:rPr>
        <w:t xml:space="preserve">ana s prikazom kupljenih modula </w:t>
      </w:r>
    </w:p>
    <w:p w14:paraId="2C2892F1" w14:textId="77777777" w:rsidR="004A0527" w:rsidRPr="004A0527" w:rsidRDefault="00EA1C4F" w:rsidP="004A0527">
      <w:pPr>
        <w:spacing w:before="100" w:beforeAutospacing="1" w:after="100" w:afterAutospacing="1"/>
        <w:rPr>
          <w:szCs w:val="24"/>
        </w:rPr>
      </w:pPr>
      <w:r>
        <w:rPr>
          <w:b/>
          <w:bCs/>
          <w:szCs w:val="24"/>
        </w:rPr>
        <w:t>3</w:t>
      </w:r>
      <w:r w:rsidR="004A0527" w:rsidRPr="004A0527">
        <w:rPr>
          <w:b/>
          <w:bCs/>
          <w:szCs w:val="24"/>
        </w:rPr>
        <w:t>. Može li se kupiti novi softver istog proizvođača ako je riječ o drugim modulima?</w:t>
      </w:r>
      <w:r w:rsidR="004A0527" w:rsidRPr="004A0527">
        <w:rPr>
          <w:szCs w:val="24"/>
        </w:rPr>
        <w:br/>
        <w:t>Da, ako su moduli različiti i ne radi se o istom trošku, to nije dvostruko financiranje.</w:t>
      </w:r>
    </w:p>
    <w:p w14:paraId="2B9A00A4" w14:textId="77777777" w:rsidR="004A0527" w:rsidRDefault="00EA1C4F" w:rsidP="0066764A">
      <w:pPr>
        <w:spacing w:before="100" w:beforeAutospacing="1" w:after="100" w:afterAutospacing="1"/>
        <w:rPr>
          <w:szCs w:val="24"/>
        </w:rPr>
      </w:pPr>
      <w:r>
        <w:rPr>
          <w:b/>
          <w:bCs/>
          <w:szCs w:val="24"/>
        </w:rPr>
        <w:t>4</w:t>
      </w:r>
      <w:r w:rsidR="004A0527" w:rsidRPr="004A0527">
        <w:rPr>
          <w:b/>
          <w:bCs/>
          <w:szCs w:val="24"/>
        </w:rPr>
        <w:t>. Može li se financirati samo PDV ako smo prethodno dobili potporu za osnovni iznos?</w:t>
      </w:r>
      <w:r w:rsidR="004A0527" w:rsidRPr="004A0527">
        <w:rPr>
          <w:szCs w:val="24"/>
        </w:rPr>
        <w:br/>
        <w:t>Ne. PDV se ne može financirati odvojeno ako je već sufinanciran osnovni iznos iz drugih sredstava.</w:t>
      </w:r>
    </w:p>
    <w:p w14:paraId="4E176C4B" w14:textId="77777777" w:rsidR="0002177A" w:rsidRPr="00AB3B22" w:rsidRDefault="00EA1C4F" w:rsidP="0066764A">
      <w:pPr>
        <w:spacing w:before="100" w:beforeAutospacing="1" w:after="100" w:afterAutospacing="1"/>
        <w:rPr>
          <w:b/>
          <w:szCs w:val="24"/>
        </w:rPr>
      </w:pPr>
      <w:r>
        <w:rPr>
          <w:b/>
          <w:szCs w:val="24"/>
        </w:rPr>
        <w:t>5</w:t>
      </w:r>
      <w:r w:rsidR="0002177A" w:rsidRPr="0002177A">
        <w:rPr>
          <w:b/>
          <w:szCs w:val="24"/>
        </w:rPr>
        <w:t>. Je li fotodokumentaciju potrebno odmah dostaviti uz prijavu na Javni poziv? Naime, imamo slučajeve gdje su klijenti već naručili i platili opremu te su dobili račun, ali im ista još nije isporučena. Je li to prihvatljivo?</w:t>
      </w:r>
      <w:r w:rsidR="002F4FDA">
        <w:rPr>
          <w:szCs w:val="24"/>
        </w:rPr>
        <w:br/>
        <w:t>M</w:t>
      </w:r>
      <w:r w:rsidR="0002177A" w:rsidRPr="0002177A">
        <w:rPr>
          <w:szCs w:val="24"/>
        </w:rPr>
        <w:t>oguće je priložiti fotodokumentaciju u obliku fotografija iz ponuda, internetskih stranica ili kataloga proizvođača/prodavača, ukoliko oprema još nije isporučena.</w:t>
      </w:r>
    </w:p>
    <w:p w14:paraId="35B64087" w14:textId="033867C7" w:rsidR="004A0527" w:rsidRPr="00A8422B" w:rsidRDefault="00CF0BC2" w:rsidP="00A8422B">
      <w:pPr>
        <w:spacing w:before="100" w:beforeAutospacing="1" w:after="100" w:afterAutospacing="1"/>
        <w:outlineLvl w:val="1"/>
        <w:rPr>
          <w:b/>
          <w:bCs/>
          <w:szCs w:val="24"/>
        </w:rPr>
      </w:pPr>
      <w:r w:rsidRPr="004A0527">
        <w:rPr>
          <w:b/>
          <w:bCs/>
          <w:szCs w:val="24"/>
        </w:rPr>
        <w:t>4. TROŠKOVI I PRIHVATLJIVOST</w:t>
      </w:r>
    </w:p>
    <w:p w14:paraId="2BD643CD" w14:textId="4ABA8941" w:rsidR="004A0527" w:rsidRPr="004A0527" w:rsidRDefault="00A8422B" w:rsidP="004A0527">
      <w:pPr>
        <w:spacing w:before="100" w:beforeAutospacing="1" w:after="100" w:afterAutospacing="1"/>
        <w:rPr>
          <w:szCs w:val="24"/>
        </w:rPr>
      </w:pPr>
      <w:r>
        <w:rPr>
          <w:b/>
          <w:bCs/>
          <w:szCs w:val="24"/>
        </w:rPr>
        <w:t>1</w:t>
      </w:r>
      <w:r w:rsidR="00CF0BC2">
        <w:rPr>
          <w:b/>
          <w:bCs/>
          <w:szCs w:val="24"/>
        </w:rPr>
        <w:t xml:space="preserve">. </w:t>
      </w:r>
      <w:r w:rsidR="004A0527" w:rsidRPr="004A0527">
        <w:rPr>
          <w:b/>
          <w:bCs/>
          <w:szCs w:val="24"/>
        </w:rPr>
        <w:t>Ako dostavimo sve račune i potvrde o plaćanju, hoće li potpora sigurno biti odobrena?</w:t>
      </w:r>
      <w:r w:rsidR="004A0527" w:rsidRPr="004A0527">
        <w:rPr>
          <w:szCs w:val="24"/>
        </w:rPr>
        <w:br/>
        <w:t>Ako prijava zadovoljava sve uvjete i još ima sredstava, potpora će biti odobrena i isplaćena.</w:t>
      </w:r>
    </w:p>
    <w:p w14:paraId="55F3D142" w14:textId="666BEA6A" w:rsidR="004A0527" w:rsidRPr="004A0527" w:rsidRDefault="00A8422B" w:rsidP="004A0527">
      <w:pPr>
        <w:spacing w:before="100" w:beforeAutospacing="1" w:after="100" w:afterAutospacing="1"/>
        <w:rPr>
          <w:szCs w:val="24"/>
        </w:rPr>
      </w:pPr>
      <w:r>
        <w:rPr>
          <w:b/>
          <w:bCs/>
          <w:szCs w:val="24"/>
        </w:rPr>
        <w:t>2</w:t>
      </w:r>
      <w:r w:rsidR="00CF0BC2">
        <w:rPr>
          <w:b/>
          <w:bCs/>
          <w:szCs w:val="24"/>
        </w:rPr>
        <w:t xml:space="preserve">. </w:t>
      </w:r>
      <w:r w:rsidR="004A0527" w:rsidRPr="004A0527">
        <w:rPr>
          <w:b/>
          <w:bCs/>
          <w:szCs w:val="24"/>
        </w:rPr>
        <w:t>Moram li najprije kupiti opremu</w:t>
      </w:r>
      <w:r w:rsidR="00E33D1B">
        <w:rPr>
          <w:b/>
          <w:bCs/>
          <w:szCs w:val="24"/>
        </w:rPr>
        <w:t>/usluge</w:t>
      </w:r>
      <w:r w:rsidR="004A0527" w:rsidRPr="004A0527">
        <w:rPr>
          <w:b/>
          <w:bCs/>
          <w:szCs w:val="24"/>
        </w:rPr>
        <w:t xml:space="preserve"> ili mogu samo poslati ponudu?</w:t>
      </w:r>
      <w:r w:rsidR="004A0527" w:rsidRPr="004A0527">
        <w:rPr>
          <w:szCs w:val="24"/>
        </w:rPr>
        <w:br/>
        <w:t>Oprema mora biti kupljena i plaćena prij</w:t>
      </w:r>
      <w:r w:rsidR="008A15C3">
        <w:rPr>
          <w:szCs w:val="24"/>
        </w:rPr>
        <w:t>e prijave. Ponude nisu prihvatljive.</w:t>
      </w:r>
    </w:p>
    <w:p w14:paraId="05AFBD40" w14:textId="58672066" w:rsidR="004A0527" w:rsidRPr="004A0527" w:rsidRDefault="00927DFE" w:rsidP="004A0527">
      <w:pPr>
        <w:spacing w:before="100" w:beforeAutospacing="1" w:after="100" w:afterAutospacing="1"/>
        <w:rPr>
          <w:szCs w:val="24"/>
        </w:rPr>
      </w:pPr>
      <w:r>
        <w:rPr>
          <w:b/>
          <w:bCs/>
          <w:szCs w:val="24"/>
        </w:rPr>
        <w:t>3</w:t>
      </w:r>
      <w:r w:rsidR="004A0527" w:rsidRPr="004A0527">
        <w:rPr>
          <w:b/>
          <w:bCs/>
          <w:szCs w:val="24"/>
        </w:rPr>
        <w:t>. Može li se roba ili usluga platiti na rate?</w:t>
      </w:r>
      <w:r w:rsidR="004A0527" w:rsidRPr="004A0527">
        <w:rPr>
          <w:szCs w:val="24"/>
        </w:rPr>
        <w:br/>
        <w:t>Ne, jer morate dostaviti dokaz da je cijeli iznos plaćen.</w:t>
      </w:r>
    </w:p>
    <w:p w14:paraId="41FC05C9" w14:textId="72773E83" w:rsidR="004A0527" w:rsidRDefault="00121B0D" w:rsidP="001B7CB2">
      <w:pPr>
        <w:spacing w:before="100" w:beforeAutospacing="1" w:after="100" w:afterAutospacing="1"/>
        <w:rPr>
          <w:szCs w:val="24"/>
        </w:rPr>
      </w:pPr>
      <w:r>
        <w:rPr>
          <w:b/>
          <w:bCs/>
          <w:szCs w:val="24"/>
        </w:rPr>
        <w:t>4</w:t>
      </w:r>
      <w:r w:rsidR="004A0527" w:rsidRPr="004A0527">
        <w:rPr>
          <w:b/>
          <w:bCs/>
          <w:szCs w:val="24"/>
        </w:rPr>
        <w:t>. Može li se platiti karticom obrta?</w:t>
      </w:r>
      <w:r w:rsidR="004A0527" w:rsidRPr="004A0527">
        <w:rPr>
          <w:szCs w:val="24"/>
        </w:rPr>
        <w:br/>
        <w:t>Da, ako je plaćanje vidljivo na izv</w:t>
      </w:r>
      <w:r w:rsidR="001B7CB2">
        <w:rPr>
          <w:szCs w:val="24"/>
        </w:rPr>
        <w:t>odu transakcijskog računa obrta</w:t>
      </w:r>
    </w:p>
    <w:p w14:paraId="7C76B912" w14:textId="76C79A48" w:rsidR="007E541B" w:rsidRPr="006E1D6F" w:rsidRDefault="00121B0D" w:rsidP="007E541B">
      <w:pPr>
        <w:spacing w:before="100" w:beforeAutospacing="1" w:after="100" w:afterAutospacing="1"/>
        <w:rPr>
          <w:b/>
          <w:szCs w:val="24"/>
        </w:rPr>
      </w:pPr>
      <w:r>
        <w:rPr>
          <w:b/>
          <w:bCs/>
          <w:szCs w:val="24"/>
        </w:rPr>
        <w:t>5</w:t>
      </w:r>
      <w:r w:rsidR="007E541B" w:rsidRPr="007E541B">
        <w:rPr>
          <w:b/>
          <w:bCs/>
          <w:szCs w:val="24"/>
        </w:rPr>
        <w:t>. Mogu li troškovi dostave biti uključeni u cijenu opreme?</w:t>
      </w:r>
      <w:r w:rsidR="007E541B" w:rsidRPr="007E541B">
        <w:rPr>
          <w:szCs w:val="24"/>
        </w:rPr>
        <w:br/>
        <w:t xml:space="preserve">Ne, troškovi dostave, špedicije i carine </w:t>
      </w:r>
      <w:r w:rsidR="007E541B" w:rsidRPr="006E1D6F">
        <w:rPr>
          <w:bCs/>
          <w:szCs w:val="24"/>
        </w:rPr>
        <w:t>moraju biti iskazani odvojeno</w:t>
      </w:r>
      <w:r w:rsidR="007E541B" w:rsidRPr="007E541B">
        <w:rPr>
          <w:szCs w:val="24"/>
        </w:rPr>
        <w:t xml:space="preserve"> i </w:t>
      </w:r>
      <w:r w:rsidR="007E541B" w:rsidRPr="006E1D6F">
        <w:rPr>
          <w:b/>
          <w:szCs w:val="24"/>
        </w:rPr>
        <w:t>nisu prihvatljivi.</w:t>
      </w:r>
    </w:p>
    <w:p w14:paraId="71A6EB8F" w14:textId="008982B9" w:rsidR="0098035E" w:rsidRPr="0098035E" w:rsidRDefault="00121B0D" w:rsidP="007E541B">
      <w:pPr>
        <w:spacing w:before="100" w:beforeAutospacing="1" w:after="100" w:afterAutospacing="1"/>
        <w:rPr>
          <w:b/>
          <w:szCs w:val="24"/>
        </w:rPr>
      </w:pPr>
      <w:r>
        <w:rPr>
          <w:b/>
          <w:szCs w:val="24"/>
        </w:rPr>
        <w:t>6</w:t>
      </w:r>
      <w:r w:rsidR="008A29F1">
        <w:rPr>
          <w:b/>
          <w:szCs w:val="24"/>
        </w:rPr>
        <w:t>. M</w:t>
      </w:r>
      <w:r w:rsidR="0098035E" w:rsidRPr="0098035E">
        <w:rPr>
          <w:b/>
          <w:szCs w:val="24"/>
        </w:rPr>
        <w:t xml:space="preserve">ogu li prijaviti trošak izrade nove mrežne </w:t>
      </w:r>
      <w:r w:rsidR="008A29F1">
        <w:rPr>
          <w:b/>
          <w:szCs w:val="24"/>
        </w:rPr>
        <w:t>stranice ako već imam postojeću naravno, ukoliko je u sklopu mjere izrada mrežne stranice prihvatljiv trošak?</w:t>
      </w:r>
    </w:p>
    <w:p w14:paraId="2BA7CF40" w14:textId="77777777" w:rsidR="0098035E" w:rsidRPr="007E541B" w:rsidRDefault="0098035E" w:rsidP="007E541B">
      <w:pPr>
        <w:spacing w:before="100" w:beforeAutospacing="1" w:after="100" w:afterAutospacing="1"/>
        <w:rPr>
          <w:szCs w:val="24"/>
        </w:rPr>
      </w:pPr>
      <w:r>
        <w:t>Da, izrada nove mrežne stranice prihvatljiv je trošak , čak i ako već imate postojeću. U tom slučaju, u prijavi je preporučljivo kratko obrazložiti potrebu za novom stranicom (npr. zastarjelost postojeće, potreba za modernizacijom, dodavanje funkcionalnosti i sl.)</w:t>
      </w:r>
    </w:p>
    <w:p w14:paraId="5FC69F4B" w14:textId="49E14C4F" w:rsidR="004A0527" w:rsidRPr="004A0527" w:rsidRDefault="00C21B37" w:rsidP="004A0527">
      <w:pPr>
        <w:spacing w:before="100" w:beforeAutospacing="1" w:after="100" w:afterAutospacing="1"/>
        <w:rPr>
          <w:szCs w:val="24"/>
        </w:rPr>
      </w:pPr>
      <w:r>
        <w:rPr>
          <w:b/>
          <w:bCs/>
          <w:szCs w:val="24"/>
        </w:rPr>
        <w:lastRenderedPageBreak/>
        <w:t>7</w:t>
      </w:r>
      <w:r w:rsidR="00CF0BC2">
        <w:rPr>
          <w:b/>
          <w:bCs/>
          <w:szCs w:val="24"/>
        </w:rPr>
        <w:t xml:space="preserve">. </w:t>
      </w:r>
      <w:r w:rsidR="004A0527" w:rsidRPr="004A0527">
        <w:rPr>
          <w:b/>
          <w:bCs/>
          <w:szCs w:val="24"/>
        </w:rPr>
        <w:t>Može li se prijaviti nadogradnja postojeće stranice?</w:t>
      </w:r>
      <w:r w:rsidR="004A0527" w:rsidRPr="004A0527">
        <w:rPr>
          <w:szCs w:val="24"/>
        </w:rPr>
        <w:br/>
        <w:t>Da, uz kratko pojašnjenje što se točno nadograđuje.</w:t>
      </w:r>
    </w:p>
    <w:p w14:paraId="65215B12" w14:textId="2B4AD880" w:rsidR="004A0527" w:rsidRDefault="00C21B37" w:rsidP="00CF0BC2">
      <w:pPr>
        <w:spacing w:before="100" w:beforeAutospacing="1" w:after="100" w:afterAutospacing="1"/>
        <w:rPr>
          <w:szCs w:val="24"/>
        </w:rPr>
      </w:pPr>
      <w:r>
        <w:rPr>
          <w:b/>
          <w:bCs/>
          <w:szCs w:val="24"/>
        </w:rPr>
        <w:t>8</w:t>
      </w:r>
      <w:r w:rsidR="004A0527" w:rsidRPr="004A0527">
        <w:rPr>
          <w:b/>
          <w:bCs/>
          <w:szCs w:val="24"/>
        </w:rPr>
        <w:t>. Jesu li prihvatljivi troškovi strategije na društvenim mrežama, sadržaja i statistike?</w:t>
      </w:r>
      <w:r w:rsidR="004A0527" w:rsidRPr="004A0527">
        <w:rPr>
          <w:szCs w:val="24"/>
        </w:rPr>
        <w:br/>
        <w:t>Ne, ti troškovi nisu prihvatljivi.</w:t>
      </w:r>
    </w:p>
    <w:p w14:paraId="4BAFAEDC" w14:textId="17DF79B0" w:rsidR="00590AE7" w:rsidRPr="00590AE7" w:rsidRDefault="00A159E0" w:rsidP="00590AE7">
      <w:pPr>
        <w:spacing w:before="100" w:beforeAutospacing="1" w:after="100" w:afterAutospacing="1"/>
        <w:rPr>
          <w:b/>
          <w:szCs w:val="24"/>
        </w:rPr>
      </w:pPr>
      <w:r>
        <w:rPr>
          <w:b/>
          <w:szCs w:val="24"/>
        </w:rPr>
        <w:t>9</w:t>
      </w:r>
      <w:r w:rsidR="00590AE7" w:rsidRPr="00590AE7">
        <w:rPr>
          <w:b/>
          <w:szCs w:val="24"/>
        </w:rPr>
        <w:t>. Kada je riječ o dvostrukom financiranju, smije li se smatrati prihvatljivim troškom kupnja novog računala, laptopa ili tableta, iako već posjedujemo slično računalo kupljeno putem prethodne potpore? Isto tako, može li se smatrati prihvatljivom kupnja novog računalnog programa istog proizvođača, ali s drugačijim modulima koji nisu prethodno financirani? Iz dokumentacije je jasno vidljivo da su sredstva iz ranijeg financiranja već utrošena za druge specifične troškove.</w:t>
      </w:r>
      <w:r w:rsidR="00590AE7" w:rsidRPr="00590AE7">
        <w:rPr>
          <w:szCs w:val="24"/>
        </w:rPr>
        <w:br/>
        <w:t>Dvostruko financiranje podrazumijeva financiranje iste stavke izdatka iz više različitih izvora (EU, nacionalnih ili regionalnih). U navedenom slučaju, ako se radi o različitim predmetima nabave (npr. drugo računalo, novi softverski moduli koji nisu bili ranije financirani), to se ne smatra dvostrukim financiranjem.</w:t>
      </w:r>
      <w:r w:rsidR="00590AE7" w:rsidRPr="00590AE7">
        <w:rPr>
          <w:szCs w:val="24"/>
        </w:rPr>
        <w:br/>
        <w:t>Uz prijavu potpisujete i Skupnu izjavu kojom pod materijalnom i kaznenom odgovornošću potvrđujete da nema dvostrukog financiranja za isti trošak.</w:t>
      </w:r>
    </w:p>
    <w:p w14:paraId="2DD40849" w14:textId="6CFCF80E" w:rsidR="00590AE7" w:rsidRPr="004A0527" w:rsidRDefault="009D0BDD" w:rsidP="00CF0BC2">
      <w:pPr>
        <w:spacing w:before="100" w:beforeAutospacing="1" w:after="100" w:afterAutospacing="1"/>
        <w:rPr>
          <w:b/>
          <w:szCs w:val="24"/>
        </w:rPr>
      </w:pPr>
      <w:r>
        <w:rPr>
          <w:b/>
          <w:szCs w:val="24"/>
        </w:rPr>
        <w:t>10</w:t>
      </w:r>
      <w:r w:rsidR="00376B66" w:rsidRPr="003A7EDA">
        <w:rPr>
          <w:b/>
          <w:szCs w:val="24"/>
        </w:rPr>
        <w:t xml:space="preserve">. </w:t>
      </w:r>
      <w:r w:rsidR="003A7EDA" w:rsidRPr="003A7EDA">
        <w:rPr>
          <w:b/>
          <w:szCs w:val="24"/>
        </w:rPr>
        <w:t>U okviru mjere 1,</w:t>
      </w:r>
      <w:r w:rsidR="003A7EDA">
        <w:rPr>
          <w:szCs w:val="24"/>
        </w:rPr>
        <w:t xml:space="preserve"> </w:t>
      </w:r>
      <w:r w:rsidR="003A7EDA">
        <w:rPr>
          <w:b/>
          <w:szCs w:val="24"/>
        </w:rPr>
        <w:t>j</w:t>
      </w:r>
      <w:r w:rsidR="00376B66" w:rsidRPr="00376B66">
        <w:rPr>
          <w:b/>
          <w:szCs w:val="24"/>
        </w:rPr>
        <w:t>e li prihvatljivo nabaviti računalo koje dolazi s instaliranim operativnim sustavom (Windows) i uredskim paketom (Office), pod uvjetom da ukupna vrijednost prelazi 665 EUR bez PDV-a?</w:t>
      </w:r>
      <w:r w:rsidR="00376B66" w:rsidRPr="00376B66">
        <w:rPr>
          <w:szCs w:val="24"/>
        </w:rPr>
        <w:br/>
        <w:t>Da, operativni sustav i uredski paket koji dolaze s računalom smatraju se njegovim sastavnim dijelom, te su kao takvi prihvatljiv trošak.</w:t>
      </w:r>
    </w:p>
    <w:p w14:paraId="3A4EB49B" w14:textId="77777777" w:rsidR="004A0527" w:rsidRPr="004A0527" w:rsidRDefault="00974EC9" w:rsidP="004A0527">
      <w:pPr>
        <w:spacing w:before="100" w:beforeAutospacing="1" w:after="100" w:afterAutospacing="1"/>
        <w:outlineLvl w:val="1"/>
        <w:rPr>
          <w:b/>
          <w:bCs/>
          <w:szCs w:val="24"/>
        </w:rPr>
      </w:pPr>
      <w:r w:rsidRPr="004A0527">
        <w:rPr>
          <w:b/>
          <w:bCs/>
          <w:szCs w:val="24"/>
        </w:rPr>
        <w:t>6. STATUS PRIJAVITELJA</w:t>
      </w:r>
    </w:p>
    <w:p w14:paraId="78738136" w14:textId="77777777" w:rsidR="004A0527" w:rsidRPr="004A0527" w:rsidRDefault="00974EC9" w:rsidP="004A0527">
      <w:pPr>
        <w:spacing w:before="100" w:beforeAutospacing="1" w:after="100" w:afterAutospacing="1"/>
        <w:rPr>
          <w:szCs w:val="24"/>
        </w:rPr>
      </w:pPr>
      <w:r>
        <w:rPr>
          <w:b/>
          <w:bCs/>
          <w:szCs w:val="24"/>
        </w:rPr>
        <w:t xml:space="preserve">1. </w:t>
      </w:r>
      <w:r w:rsidR="004A0527" w:rsidRPr="004A0527">
        <w:rPr>
          <w:b/>
          <w:bCs/>
          <w:szCs w:val="24"/>
        </w:rPr>
        <w:t xml:space="preserve"> Dovoljno je da je vlasnik obrta zaposlen i da obrt radi cijelu godinu?</w:t>
      </w:r>
      <w:r w:rsidR="00E33D1B">
        <w:rPr>
          <w:szCs w:val="24"/>
        </w:rPr>
        <w:br/>
        <w:t>Da.</w:t>
      </w:r>
    </w:p>
    <w:p w14:paraId="0230EBD5" w14:textId="77777777" w:rsidR="004A0527" w:rsidRPr="004A0527" w:rsidRDefault="00974EC9" w:rsidP="004A0527">
      <w:pPr>
        <w:spacing w:before="100" w:beforeAutospacing="1" w:after="100" w:afterAutospacing="1"/>
        <w:rPr>
          <w:szCs w:val="24"/>
        </w:rPr>
      </w:pPr>
      <w:r>
        <w:rPr>
          <w:b/>
          <w:bCs/>
          <w:szCs w:val="24"/>
        </w:rPr>
        <w:t xml:space="preserve">2. </w:t>
      </w:r>
      <w:r w:rsidR="004A0527" w:rsidRPr="004A0527">
        <w:rPr>
          <w:b/>
          <w:bCs/>
          <w:szCs w:val="24"/>
        </w:rPr>
        <w:t>Što znači da se ulaganje mora provoditi na području Istarske županije?</w:t>
      </w:r>
      <w:r w:rsidR="004A0527" w:rsidRPr="004A0527">
        <w:rPr>
          <w:szCs w:val="24"/>
        </w:rPr>
        <w:br/>
        <w:t>Vaš poslovni subjekt mora biti registriran u Istarskoj županiji, a prijavljeni troškovi se moraju odnositi na njegovo poslovanje.</w:t>
      </w:r>
    </w:p>
    <w:p w14:paraId="29D3FD8E" w14:textId="62E9C32D" w:rsidR="004B0391" w:rsidRDefault="00974EC9" w:rsidP="00C468DD">
      <w:pPr>
        <w:spacing w:before="100" w:beforeAutospacing="1" w:after="100" w:afterAutospacing="1"/>
        <w:rPr>
          <w:szCs w:val="24"/>
        </w:rPr>
      </w:pPr>
      <w:r>
        <w:rPr>
          <w:b/>
          <w:bCs/>
          <w:szCs w:val="24"/>
        </w:rPr>
        <w:t xml:space="preserve">3. </w:t>
      </w:r>
      <w:r w:rsidR="004A0527" w:rsidRPr="004A0527">
        <w:rPr>
          <w:b/>
          <w:bCs/>
          <w:szCs w:val="24"/>
        </w:rPr>
        <w:t>Što znači da netko mora vratiti potporu?</w:t>
      </w:r>
      <w:r w:rsidR="004A0527" w:rsidRPr="004A0527">
        <w:rPr>
          <w:szCs w:val="24"/>
        </w:rPr>
        <w:br/>
        <w:t>To se odnosi na prijavitelje koji nisu ispunili ugovorne obveze iz ranijih potpora.</w:t>
      </w:r>
    </w:p>
    <w:p w14:paraId="2348C0AF" w14:textId="1F3B0A4A" w:rsidR="00946859" w:rsidRPr="00946859" w:rsidRDefault="00946859" w:rsidP="00946859">
      <w:pPr>
        <w:spacing w:after="160" w:line="259" w:lineRule="auto"/>
        <w:rPr>
          <w:rFonts w:eastAsia="Calibri"/>
          <w:b/>
          <w:bCs/>
          <w:sz w:val="22"/>
          <w:szCs w:val="22"/>
          <w:lang w:eastAsia="en-US"/>
        </w:rPr>
      </w:pPr>
      <w:r w:rsidRPr="00C52A82">
        <w:rPr>
          <w:rFonts w:eastAsia="Calibri"/>
          <w:b/>
          <w:bCs/>
          <w:sz w:val="22"/>
          <w:szCs w:val="22"/>
          <w:lang w:eastAsia="en-US"/>
        </w:rPr>
        <w:t xml:space="preserve">4. </w:t>
      </w:r>
      <w:r w:rsidRPr="00946859">
        <w:rPr>
          <w:rFonts w:eastAsia="Calibri"/>
          <w:b/>
          <w:bCs/>
          <w:sz w:val="22"/>
          <w:szCs w:val="22"/>
          <w:lang w:eastAsia="en-US"/>
        </w:rPr>
        <w:t>Kada se smatra da je riječ o ženi poduzetnici/obrtnici?</w:t>
      </w:r>
    </w:p>
    <w:p w14:paraId="6AAF8CD7" w14:textId="217DBB9A" w:rsidR="00946859" w:rsidRPr="00946859" w:rsidRDefault="00946859" w:rsidP="00946859">
      <w:pPr>
        <w:spacing w:after="160" w:line="259" w:lineRule="auto"/>
        <w:rPr>
          <w:rFonts w:eastAsia="Calibri"/>
          <w:szCs w:val="24"/>
          <w:lang w:eastAsia="en-US"/>
        </w:rPr>
      </w:pPr>
      <w:r w:rsidRPr="00946859">
        <w:rPr>
          <w:rFonts w:eastAsia="Calibri"/>
          <w:szCs w:val="24"/>
          <w:lang w:eastAsia="en-US"/>
        </w:rPr>
        <w:t xml:space="preserve">Ženom poduzetnicom/obrtnicom smatra se poslovni subjekt u kojem žena ima </w:t>
      </w:r>
      <w:r w:rsidRPr="00946859">
        <w:rPr>
          <w:rFonts w:eastAsia="Calibri"/>
          <w:b/>
          <w:bCs/>
          <w:szCs w:val="24"/>
          <w:lang w:eastAsia="en-US"/>
        </w:rPr>
        <w:t>najmanje 50 % vlasničkog udjela</w:t>
      </w:r>
      <w:r w:rsidRPr="00946859">
        <w:rPr>
          <w:rFonts w:eastAsia="Calibri"/>
          <w:szCs w:val="24"/>
          <w:lang w:eastAsia="en-US"/>
        </w:rPr>
        <w:t xml:space="preserve"> i aktivno sudjeluje u upravljanju poslovanjem.</w:t>
      </w:r>
    </w:p>
    <w:p w14:paraId="6BBAF715" w14:textId="314C5631" w:rsidR="00946859" w:rsidRPr="00946859" w:rsidRDefault="00607945" w:rsidP="00946859">
      <w:pPr>
        <w:spacing w:after="160" w:line="259" w:lineRule="auto"/>
        <w:rPr>
          <w:rFonts w:eastAsia="Calibri"/>
          <w:b/>
          <w:bCs/>
          <w:sz w:val="22"/>
          <w:szCs w:val="22"/>
          <w:lang w:eastAsia="en-US"/>
        </w:rPr>
      </w:pPr>
      <w:r w:rsidRPr="00C52A82">
        <w:rPr>
          <w:rFonts w:eastAsia="Calibri"/>
          <w:b/>
          <w:bCs/>
          <w:sz w:val="22"/>
          <w:szCs w:val="22"/>
          <w:lang w:eastAsia="en-US"/>
        </w:rPr>
        <w:t>5</w:t>
      </w:r>
      <w:r w:rsidR="00946859" w:rsidRPr="00946859">
        <w:rPr>
          <w:rFonts w:eastAsia="Calibri"/>
          <w:b/>
          <w:bCs/>
          <w:sz w:val="22"/>
          <w:szCs w:val="22"/>
          <w:lang w:eastAsia="en-US"/>
        </w:rPr>
        <w:t>. Ako ispunjavam više statusa (mladi, žena), mogu li dobiti veći iznos potpore?</w:t>
      </w:r>
    </w:p>
    <w:p w14:paraId="7EA5DECE" w14:textId="0911538E" w:rsidR="00946859" w:rsidRPr="00446381" w:rsidRDefault="00946859" w:rsidP="00946859">
      <w:pPr>
        <w:spacing w:after="160" w:line="259" w:lineRule="auto"/>
        <w:rPr>
          <w:rFonts w:eastAsia="Calibri"/>
          <w:szCs w:val="24"/>
          <w:lang w:eastAsia="en-US"/>
        </w:rPr>
      </w:pPr>
      <w:r w:rsidRPr="00446381">
        <w:rPr>
          <w:rFonts w:eastAsia="Calibri"/>
          <w:szCs w:val="24"/>
          <w:lang w:eastAsia="en-US"/>
        </w:rPr>
        <w:t>Da. U tom slučaju ostvaruje se pravo na uvećani iznos potpore prema najpovoljnijem statusu, ali se uvećanja ne zbrajaju</w:t>
      </w:r>
      <w:r w:rsidR="009275DB" w:rsidRPr="00446381">
        <w:rPr>
          <w:rFonts w:eastAsia="Calibri"/>
          <w:szCs w:val="24"/>
          <w:lang w:eastAsia="en-US"/>
        </w:rPr>
        <w:t xml:space="preserve"> odnosno maksimalni iznos potpore iznosi 3.000,00 Eura</w:t>
      </w:r>
      <w:r w:rsidR="00446381">
        <w:rPr>
          <w:rFonts w:eastAsia="Calibri"/>
          <w:szCs w:val="24"/>
          <w:lang w:eastAsia="en-US"/>
        </w:rPr>
        <w:t>.</w:t>
      </w:r>
    </w:p>
    <w:p w14:paraId="3CF1787A" w14:textId="585F1B8E" w:rsidR="00946859" w:rsidRPr="00C468DD" w:rsidRDefault="00946859" w:rsidP="00946859">
      <w:pPr>
        <w:spacing w:before="100" w:beforeAutospacing="1" w:after="100" w:afterAutospacing="1"/>
        <w:rPr>
          <w:szCs w:val="24"/>
        </w:rPr>
      </w:pPr>
    </w:p>
    <w:sectPr w:rsidR="00946859" w:rsidRPr="00C468DD" w:rsidSect="006D78DE">
      <w:footerReference w:type="default" r:id="rId9"/>
      <w:pgSz w:w="11907" w:h="16840" w:code="9"/>
      <w:pgMar w:top="1440" w:right="1701" w:bottom="1440"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3B8A" w14:textId="77777777" w:rsidR="008567ED" w:rsidRDefault="008567ED">
      <w:r>
        <w:separator/>
      </w:r>
    </w:p>
  </w:endnote>
  <w:endnote w:type="continuationSeparator" w:id="0">
    <w:p w14:paraId="19203578" w14:textId="77777777" w:rsidR="008567ED" w:rsidRDefault="00856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33423"/>
      <w:docPartObj>
        <w:docPartGallery w:val="Page Numbers (Bottom of Page)"/>
        <w:docPartUnique/>
      </w:docPartObj>
    </w:sdtPr>
    <w:sdtEndPr/>
    <w:sdtContent>
      <w:p w14:paraId="5BCA55F6" w14:textId="77777777" w:rsidR="001B345C" w:rsidRDefault="001B345C">
        <w:pPr>
          <w:pStyle w:val="Podnoje"/>
          <w:jc w:val="right"/>
        </w:pPr>
        <w:r>
          <w:fldChar w:fldCharType="begin"/>
        </w:r>
        <w:r>
          <w:instrText>PAGE   \* MERGEFORMAT</w:instrText>
        </w:r>
        <w:r>
          <w:fldChar w:fldCharType="separate"/>
        </w:r>
        <w:r w:rsidR="006263D1">
          <w:rPr>
            <w:noProof/>
          </w:rPr>
          <w:t>4</w:t>
        </w:r>
        <w:r>
          <w:fldChar w:fldCharType="end"/>
        </w:r>
      </w:p>
    </w:sdtContent>
  </w:sdt>
  <w:p w14:paraId="7C50A910" w14:textId="77777777" w:rsidR="001B345C" w:rsidRDefault="001B345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27D53" w14:textId="77777777" w:rsidR="008567ED" w:rsidRDefault="008567ED">
      <w:r>
        <w:separator/>
      </w:r>
    </w:p>
  </w:footnote>
  <w:footnote w:type="continuationSeparator" w:id="0">
    <w:p w14:paraId="376DBFBC" w14:textId="77777777" w:rsidR="008567ED" w:rsidRDefault="00856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5A25"/>
    <w:multiLevelType w:val="singleLevel"/>
    <w:tmpl w:val="E7AA17FC"/>
    <w:lvl w:ilvl="0">
      <w:start w:val="4"/>
      <w:numFmt w:val="decimal"/>
      <w:lvlText w:val="%1. "/>
      <w:legacy w:legacy="1" w:legacySpace="0" w:legacyIndent="283"/>
      <w:lvlJc w:val="left"/>
      <w:pPr>
        <w:ind w:left="283" w:hanging="283"/>
      </w:pPr>
      <w:rPr>
        <w:rFonts w:ascii="Courier New" w:hAnsi="Courier New" w:hint="default"/>
        <w:b/>
        <w:i w:val="0"/>
        <w:sz w:val="24"/>
      </w:rPr>
    </w:lvl>
  </w:abstractNum>
  <w:abstractNum w:abstractNumId="1" w15:restartNumberingAfterBreak="0">
    <w:nsid w:val="15FA3F96"/>
    <w:multiLevelType w:val="singleLevel"/>
    <w:tmpl w:val="366A0832"/>
    <w:lvl w:ilvl="0">
      <w:start w:val="1"/>
      <w:numFmt w:val="decimal"/>
      <w:lvlText w:val="%1. "/>
      <w:legacy w:legacy="1" w:legacySpace="0" w:legacyIndent="283"/>
      <w:lvlJc w:val="left"/>
      <w:pPr>
        <w:ind w:left="283" w:hanging="283"/>
      </w:pPr>
      <w:rPr>
        <w:rFonts w:ascii="Courier New" w:hAnsi="Courier New" w:hint="default"/>
        <w:b w:val="0"/>
        <w:i w:val="0"/>
        <w:sz w:val="24"/>
      </w:rPr>
    </w:lvl>
  </w:abstractNum>
  <w:abstractNum w:abstractNumId="2" w15:restartNumberingAfterBreak="0">
    <w:nsid w:val="1C7606D9"/>
    <w:multiLevelType w:val="singleLevel"/>
    <w:tmpl w:val="B9DEFA4E"/>
    <w:lvl w:ilvl="0">
      <w:start w:val="1"/>
      <w:numFmt w:val="decimal"/>
      <w:lvlText w:val="2.%1. "/>
      <w:legacy w:legacy="1" w:legacySpace="0" w:legacyIndent="283"/>
      <w:lvlJc w:val="left"/>
      <w:pPr>
        <w:ind w:left="283" w:hanging="283"/>
      </w:pPr>
      <w:rPr>
        <w:rFonts w:ascii="Courier New" w:hAnsi="Courier New" w:hint="default"/>
        <w:b w:val="0"/>
        <w:i w:val="0"/>
        <w:sz w:val="24"/>
      </w:rPr>
    </w:lvl>
  </w:abstractNum>
  <w:abstractNum w:abstractNumId="3" w15:restartNumberingAfterBreak="0">
    <w:nsid w:val="214A4541"/>
    <w:multiLevelType w:val="singleLevel"/>
    <w:tmpl w:val="415E26A4"/>
    <w:lvl w:ilvl="0">
      <w:start w:val="3"/>
      <w:numFmt w:val="decimal"/>
      <w:lvlText w:val="%1. "/>
      <w:legacy w:legacy="1" w:legacySpace="0" w:legacyIndent="283"/>
      <w:lvlJc w:val="left"/>
      <w:pPr>
        <w:ind w:left="283" w:hanging="283"/>
      </w:pPr>
      <w:rPr>
        <w:rFonts w:ascii="Courier New" w:hAnsi="Courier New" w:hint="default"/>
        <w:b w:val="0"/>
        <w:i w:val="0"/>
        <w:sz w:val="24"/>
      </w:rPr>
    </w:lvl>
  </w:abstractNum>
  <w:abstractNum w:abstractNumId="4" w15:restartNumberingAfterBreak="0">
    <w:nsid w:val="314D0585"/>
    <w:multiLevelType w:val="singleLevel"/>
    <w:tmpl w:val="D032B1C4"/>
    <w:lvl w:ilvl="0">
      <w:start w:val="5"/>
      <w:numFmt w:val="decimal"/>
      <w:lvlText w:val="%1. "/>
      <w:legacy w:legacy="1" w:legacySpace="0" w:legacyIndent="283"/>
      <w:lvlJc w:val="left"/>
      <w:pPr>
        <w:ind w:left="283" w:hanging="283"/>
      </w:pPr>
      <w:rPr>
        <w:rFonts w:ascii="Courier New" w:hAnsi="Courier New" w:hint="default"/>
        <w:b/>
        <w:i w:val="0"/>
        <w:sz w:val="24"/>
      </w:rPr>
    </w:lvl>
  </w:abstractNum>
  <w:abstractNum w:abstractNumId="5" w15:restartNumberingAfterBreak="0">
    <w:nsid w:val="46351AD2"/>
    <w:multiLevelType w:val="singleLevel"/>
    <w:tmpl w:val="269EF868"/>
    <w:lvl w:ilvl="0">
      <w:start w:val="2"/>
      <w:numFmt w:val="decimal"/>
      <w:lvlText w:val="%1. "/>
      <w:legacy w:legacy="1" w:legacySpace="0" w:legacyIndent="283"/>
      <w:lvlJc w:val="left"/>
      <w:pPr>
        <w:ind w:left="283" w:hanging="283"/>
      </w:pPr>
      <w:rPr>
        <w:rFonts w:ascii="Courier New" w:hAnsi="Courier New" w:hint="default"/>
        <w:b w:val="0"/>
        <w:i w:val="0"/>
        <w:sz w:val="24"/>
      </w:rPr>
    </w:lvl>
  </w:abstractNum>
  <w:abstractNum w:abstractNumId="6" w15:restartNumberingAfterBreak="0">
    <w:nsid w:val="54004A2E"/>
    <w:multiLevelType w:val="singleLevel"/>
    <w:tmpl w:val="323CA38E"/>
    <w:lvl w:ilvl="0">
      <w:start w:val="1"/>
      <w:numFmt w:val="decimal"/>
      <w:lvlText w:val="3.%1. "/>
      <w:legacy w:legacy="1" w:legacySpace="0" w:legacyIndent="283"/>
      <w:lvlJc w:val="left"/>
      <w:pPr>
        <w:ind w:left="283" w:hanging="283"/>
      </w:pPr>
      <w:rPr>
        <w:rFonts w:ascii="Courier New" w:hAnsi="Courier New" w:hint="default"/>
        <w:b w:val="0"/>
        <w:i w:val="0"/>
        <w:sz w:val="24"/>
      </w:rPr>
    </w:lvl>
  </w:abstractNum>
  <w:abstractNum w:abstractNumId="7" w15:restartNumberingAfterBreak="0">
    <w:nsid w:val="56F71069"/>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630A3733"/>
    <w:multiLevelType w:val="singleLevel"/>
    <w:tmpl w:val="E06647F8"/>
    <w:lvl w:ilvl="0">
      <w:start w:val="1"/>
      <w:numFmt w:val="decimal"/>
      <w:lvlText w:val="1.%1. "/>
      <w:legacy w:legacy="1" w:legacySpace="0" w:legacyIndent="283"/>
      <w:lvlJc w:val="left"/>
      <w:pPr>
        <w:ind w:left="283" w:hanging="283"/>
      </w:pPr>
      <w:rPr>
        <w:rFonts w:ascii="Courier New" w:hAnsi="Courier New" w:hint="default"/>
        <w:b w:val="0"/>
        <w:i w:val="0"/>
        <w:sz w:val="24"/>
      </w:rPr>
    </w:lvl>
  </w:abstractNum>
  <w:abstractNum w:abstractNumId="9" w15:restartNumberingAfterBreak="0">
    <w:nsid w:val="6A447242"/>
    <w:multiLevelType w:val="hybridMultilevel"/>
    <w:tmpl w:val="DD92D3A6"/>
    <w:lvl w:ilvl="0" w:tplc="E49E309E">
      <w:start w:val="1"/>
      <w:numFmt w:val="decimal"/>
      <w:lvlText w:val="%1."/>
      <w:lvlJc w:val="left"/>
      <w:pPr>
        <w:ind w:left="344" w:hanging="245"/>
        <w:jc w:val="right"/>
      </w:pPr>
      <w:rPr>
        <w:rFonts w:ascii="Arial" w:eastAsia="Arial" w:hAnsi="Arial" w:cs="Arial" w:hint="default"/>
        <w:b w:val="0"/>
        <w:bCs w:val="0"/>
        <w:i w:val="0"/>
        <w:iCs w:val="0"/>
        <w:spacing w:val="0"/>
        <w:w w:val="100"/>
        <w:sz w:val="22"/>
        <w:szCs w:val="22"/>
        <w:lang w:val="hr-HR" w:eastAsia="en-US" w:bidi="ar-SA"/>
      </w:rPr>
    </w:lvl>
    <w:lvl w:ilvl="1" w:tplc="041A0001">
      <w:start w:val="1"/>
      <w:numFmt w:val="bullet"/>
      <w:lvlText w:val=""/>
      <w:lvlJc w:val="left"/>
      <w:pPr>
        <w:ind w:left="820" w:hanging="360"/>
      </w:pPr>
      <w:rPr>
        <w:rFonts w:ascii="Symbol" w:hAnsi="Symbol" w:hint="default"/>
        <w:b w:val="0"/>
        <w:bCs w:val="0"/>
        <w:i w:val="0"/>
        <w:iCs w:val="0"/>
        <w:spacing w:val="0"/>
        <w:w w:val="100"/>
        <w:sz w:val="22"/>
        <w:szCs w:val="22"/>
        <w:lang w:val="hr-HR" w:eastAsia="en-US" w:bidi="ar-SA"/>
      </w:rPr>
    </w:lvl>
    <w:lvl w:ilvl="2" w:tplc="005AB38C">
      <w:numFmt w:val="bullet"/>
      <w:lvlText w:val="•"/>
      <w:lvlJc w:val="left"/>
      <w:pPr>
        <w:ind w:left="1756" w:hanging="360"/>
      </w:pPr>
      <w:rPr>
        <w:rFonts w:hint="default"/>
        <w:lang w:val="hr-HR" w:eastAsia="en-US" w:bidi="ar-SA"/>
      </w:rPr>
    </w:lvl>
    <w:lvl w:ilvl="3" w:tplc="78D0266C">
      <w:numFmt w:val="bullet"/>
      <w:lvlText w:val="•"/>
      <w:lvlJc w:val="left"/>
      <w:pPr>
        <w:ind w:left="2692" w:hanging="360"/>
      </w:pPr>
      <w:rPr>
        <w:rFonts w:hint="default"/>
        <w:lang w:val="hr-HR" w:eastAsia="en-US" w:bidi="ar-SA"/>
      </w:rPr>
    </w:lvl>
    <w:lvl w:ilvl="4" w:tplc="53F2C972">
      <w:numFmt w:val="bullet"/>
      <w:lvlText w:val="•"/>
      <w:lvlJc w:val="left"/>
      <w:pPr>
        <w:ind w:left="3629" w:hanging="360"/>
      </w:pPr>
      <w:rPr>
        <w:rFonts w:hint="default"/>
        <w:lang w:val="hr-HR" w:eastAsia="en-US" w:bidi="ar-SA"/>
      </w:rPr>
    </w:lvl>
    <w:lvl w:ilvl="5" w:tplc="BBD42756">
      <w:numFmt w:val="bullet"/>
      <w:lvlText w:val="•"/>
      <w:lvlJc w:val="left"/>
      <w:pPr>
        <w:ind w:left="4565" w:hanging="360"/>
      </w:pPr>
      <w:rPr>
        <w:rFonts w:hint="default"/>
        <w:lang w:val="hr-HR" w:eastAsia="en-US" w:bidi="ar-SA"/>
      </w:rPr>
    </w:lvl>
    <w:lvl w:ilvl="6" w:tplc="7B1EA5B2">
      <w:numFmt w:val="bullet"/>
      <w:lvlText w:val="•"/>
      <w:lvlJc w:val="left"/>
      <w:pPr>
        <w:ind w:left="5501" w:hanging="360"/>
      </w:pPr>
      <w:rPr>
        <w:rFonts w:hint="default"/>
        <w:lang w:val="hr-HR" w:eastAsia="en-US" w:bidi="ar-SA"/>
      </w:rPr>
    </w:lvl>
    <w:lvl w:ilvl="7" w:tplc="081203C8">
      <w:numFmt w:val="bullet"/>
      <w:lvlText w:val="•"/>
      <w:lvlJc w:val="left"/>
      <w:pPr>
        <w:ind w:left="6438" w:hanging="360"/>
      </w:pPr>
      <w:rPr>
        <w:rFonts w:hint="default"/>
        <w:lang w:val="hr-HR" w:eastAsia="en-US" w:bidi="ar-SA"/>
      </w:rPr>
    </w:lvl>
    <w:lvl w:ilvl="8" w:tplc="5316E832">
      <w:numFmt w:val="bullet"/>
      <w:lvlText w:val="•"/>
      <w:lvlJc w:val="left"/>
      <w:pPr>
        <w:ind w:left="7374" w:hanging="360"/>
      </w:pPr>
      <w:rPr>
        <w:rFonts w:hint="default"/>
        <w:lang w:val="hr-HR" w:eastAsia="en-US" w:bidi="ar-SA"/>
      </w:rPr>
    </w:lvl>
  </w:abstractNum>
  <w:abstractNum w:abstractNumId="10" w15:restartNumberingAfterBreak="0">
    <w:nsid w:val="7650235A"/>
    <w:multiLevelType w:val="multilevel"/>
    <w:tmpl w:val="EAF66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D46206"/>
    <w:multiLevelType w:val="singleLevel"/>
    <w:tmpl w:val="0C09000F"/>
    <w:lvl w:ilvl="0">
      <w:start w:val="1"/>
      <w:numFmt w:val="decimal"/>
      <w:lvlText w:val="%1."/>
      <w:lvlJc w:val="left"/>
      <w:pPr>
        <w:tabs>
          <w:tab w:val="num" w:pos="360"/>
        </w:tabs>
        <w:ind w:left="360" w:hanging="360"/>
      </w:pPr>
    </w:lvl>
  </w:abstractNum>
  <w:num w:numId="1">
    <w:abstractNumId w:val="1"/>
  </w:num>
  <w:num w:numId="2">
    <w:abstractNumId w:val="8"/>
  </w:num>
  <w:num w:numId="3">
    <w:abstractNumId w:val="5"/>
  </w:num>
  <w:num w:numId="4">
    <w:abstractNumId w:val="2"/>
  </w:num>
  <w:num w:numId="5">
    <w:abstractNumId w:val="3"/>
  </w:num>
  <w:num w:numId="6">
    <w:abstractNumId w:val="6"/>
  </w:num>
  <w:num w:numId="7">
    <w:abstractNumId w:val="0"/>
  </w:num>
  <w:num w:numId="8">
    <w:abstractNumId w:val="4"/>
  </w:num>
  <w:num w:numId="9">
    <w:abstractNumId w:val="1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527"/>
    <w:rsid w:val="0002177A"/>
    <w:rsid w:val="00023E86"/>
    <w:rsid w:val="000242CF"/>
    <w:rsid w:val="00060C28"/>
    <w:rsid w:val="00080A6D"/>
    <w:rsid w:val="00083F80"/>
    <w:rsid w:val="0009628C"/>
    <w:rsid w:val="000C53B8"/>
    <w:rsid w:val="000F4EC8"/>
    <w:rsid w:val="00121B0D"/>
    <w:rsid w:val="001B345C"/>
    <w:rsid w:val="001B7CB2"/>
    <w:rsid w:val="001C5BED"/>
    <w:rsid w:val="00233D73"/>
    <w:rsid w:val="00254C2B"/>
    <w:rsid w:val="002B3143"/>
    <w:rsid w:val="002C61FD"/>
    <w:rsid w:val="002C7237"/>
    <w:rsid w:val="002D6A8A"/>
    <w:rsid w:val="002F4FDA"/>
    <w:rsid w:val="0035544E"/>
    <w:rsid w:val="00376B66"/>
    <w:rsid w:val="003A73DF"/>
    <w:rsid w:val="003A7EDA"/>
    <w:rsid w:val="003C4E0A"/>
    <w:rsid w:val="004359E2"/>
    <w:rsid w:val="00446381"/>
    <w:rsid w:val="00492C82"/>
    <w:rsid w:val="004A0527"/>
    <w:rsid w:val="004A275F"/>
    <w:rsid w:val="004A6C44"/>
    <w:rsid w:val="004B0391"/>
    <w:rsid w:val="00551BB9"/>
    <w:rsid w:val="00572710"/>
    <w:rsid w:val="00576D45"/>
    <w:rsid w:val="00590AE7"/>
    <w:rsid w:val="00607945"/>
    <w:rsid w:val="00624275"/>
    <w:rsid w:val="006263D1"/>
    <w:rsid w:val="00627EA2"/>
    <w:rsid w:val="0065765C"/>
    <w:rsid w:val="0066764A"/>
    <w:rsid w:val="006A3DC6"/>
    <w:rsid w:val="006C5386"/>
    <w:rsid w:val="006D78DE"/>
    <w:rsid w:val="006E1D6F"/>
    <w:rsid w:val="006E6CA3"/>
    <w:rsid w:val="006F5E11"/>
    <w:rsid w:val="00727B1B"/>
    <w:rsid w:val="0079164A"/>
    <w:rsid w:val="007E541B"/>
    <w:rsid w:val="00801485"/>
    <w:rsid w:val="008567ED"/>
    <w:rsid w:val="008A15C3"/>
    <w:rsid w:val="008A29F1"/>
    <w:rsid w:val="008A454B"/>
    <w:rsid w:val="008C1622"/>
    <w:rsid w:val="008D1DEA"/>
    <w:rsid w:val="00903E26"/>
    <w:rsid w:val="00904A71"/>
    <w:rsid w:val="009161AD"/>
    <w:rsid w:val="009275DB"/>
    <w:rsid w:val="00927DFE"/>
    <w:rsid w:val="00946859"/>
    <w:rsid w:val="009533D7"/>
    <w:rsid w:val="00974EC9"/>
    <w:rsid w:val="0098035E"/>
    <w:rsid w:val="009C3BE7"/>
    <w:rsid w:val="009D0BDD"/>
    <w:rsid w:val="00A159E0"/>
    <w:rsid w:val="00A31978"/>
    <w:rsid w:val="00A42069"/>
    <w:rsid w:val="00A8422B"/>
    <w:rsid w:val="00A84A50"/>
    <w:rsid w:val="00AB3B22"/>
    <w:rsid w:val="00AE5821"/>
    <w:rsid w:val="00B16639"/>
    <w:rsid w:val="00B703D4"/>
    <w:rsid w:val="00BB6B34"/>
    <w:rsid w:val="00BD07CE"/>
    <w:rsid w:val="00BD4798"/>
    <w:rsid w:val="00BF438C"/>
    <w:rsid w:val="00C21B37"/>
    <w:rsid w:val="00C468DD"/>
    <w:rsid w:val="00C52A82"/>
    <w:rsid w:val="00C91547"/>
    <w:rsid w:val="00C9212B"/>
    <w:rsid w:val="00CC46D3"/>
    <w:rsid w:val="00CF0BC2"/>
    <w:rsid w:val="00D30F43"/>
    <w:rsid w:val="00E11344"/>
    <w:rsid w:val="00E33841"/>
    <w:rsid w:val="00E33D1B"/>
    <w:rsid w:val="00E53E32"/>
    <w:rsid w:val="00E60B3C"/>
    <w:rsid w:val="00E80384"/>
    <w:rsid w:val="00E81831"/>
    <w:rsid w:val="00E8414E"/>
    <w:rsid w:val="00E936A3"/>
    <w:rsid w:val="00E96329"/>
    <w:rsid w:val="00EA1C4F"/>
    <w:rsid w:val="00EB742B"/>
    <w:rsid w:val="00EE7F23"/>
    <w:rsid w:val="00F01A61"/>
    <w:rsid w:val="00F33BC3"/>
    <w:rsid w:val="00F86FA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09D29"/>
  <w15:chartTrackingRefBased/>
  <w15:docId w15:val="{7B4F4C17-F281-4B14-B16B-9BE95CFD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153"/>
        <w:tab w:val="right" w:pos="8306"/>
      </w:tabs>
    </w:pPr>
  </w:style>
  <w:style w:type="character" w:styleId="Brojstranice">
    <w:name w:val="page number"/>
    <w:basedOn w:val="Zadanifontodlomka"/>
  </w:style>
  <w:style w:type="paragraph" w:styleId="Podnoje">
    <w:name w:val="footer"/>
    <w:basedOn w:val="Normal"/>
    <w:link w:val="PodnojeChar"/>
    <w:uiPriority w:val="99"/>
    <w:pPr>
      <w:tabs>
        <w:tab w:val="center" w:pos="4153"/>
        <w:tab w:val="right" w:pos="8306"/>
      </w:tabs>
    </w:pPr>
  </w:style>
  <w:style w:type="character" w:styleId="Hiperveza">
    <w:name w:val="Hyperlink"/>
    <w:basedOn w:val="Zadanifontodlomka"/>
    <w:uiPriority w:val="99"/>
    <w:unhideWhenUsed/>
    <w:rsid w:val="000F4EC8"/>
    <w:rPr>
      <w:color w:val="0563C1" w:themeColor="hyperlink"/>
      <w:u w:val="single"/>
    </w:rPr>
  </w:style>
  <w:style w:type="character" w:customStyle="1" w:styleId="PodnojeChar">
    <w:name w:val="Podnožje Char"/>
    <w:basedOn w:val="Zadanifontodlomka"/>
    <w:link w:val="Podnoje"/>
    <w:uiPriority w:val="99"/>
    <w:rsid w:val="001B345C"/>
    <w:rPr>
      <w:sz w:val="24"/>
    </w:rPr>
  </w:style>
  <w:style w:type="paragraph" w:styleId="Tekstbalonia">
    <w:name w:val="Balloon Text"/>
    <w:basedOn w:val="Normal"/>
    <w:link w:val="TekstbaloniaChar"/>
    <w:uiPriority w:val="99"/>
    <w:semiHidden/>
    <w:unhideWhenUsed/>
    <w:rsid w:val="008A15C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A15C3"/>
    <w:rPr>
      <w:rFonts w:ascii="Segoe UI" w:hAnsi="Segoe UI" w:cs="Segoe UI"/>
      <w:sz w:val="18"/>
      <w:szCs w:val="18"/>
    </w:rPr>
  </w:style>
  <w:style w:type="paragraph" w:styleId="Tijeloteksta">
    <w:name w:val="Body Text"/>
    <w:basedOn w:val="Normal"/>
    <w:link w:val="TijelotekstaChar"/>
    <w:uiPriority w:val="99"/>
    <w:semiHidden/>
    <w:unhideWhenUsed/>
    <w:rsid w:val="008A454B"/>
    <w:pPr>
      <w:spacing w:after="120"/>
    </w:pPr>
  </w:style>
  <w:style w:type="character" w:customStyle="1" w:styleId="TijelotekstaChar">
    <w:name w:val="Tijelo teksta Char"/>
    <w:basedOn w:val="Zadanifontodlomka"/>
    <w:link w:val="Tijeloteksta"/>
    <w:uiPriority w:val="99"/>
    <w:semiHidden/>
    <w:rsid w:val="008A45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00256">
      <w:bodyDiv w:val="1"/>
      <w:marLeft w:val="0"/>
      <w:marRight w:val="0"/>
      <w:marTop w:val="0"/>
      <w:marBottom w:val="0"/>
      <w:divBdr>
        <w:top w:val="none" w:sz="0" w:space="0" w:color="auto"/>
        <w:left w:val="none" w:sz="0" w:space="0" w:color="auto"/>
        <w:bottom w:val="none" w:sz="0" w:space="0" w:color="auto"/>
        <w:right w:val="none" w:sz="0" w:space="0" w:color="auto"/>
      </w:divBdr>
    </w:div>
    <w:div w:id="505898295">
      <w:bodyDiv w:val="1"/>
      <w:marLeft w:val="0"/>
      <w:marRight w:val="0"/>
      <w:marTop w:val="0"/>
      <w:marBottom w:val="0"/>
      <w:divBdr>
        <w:top w:val="none" w:sz="0" w:space="0" w:color="auto"/>
        <w:left w:val="none" w:sz="0" w:space="0" w:color="auto"/>
        <w:bottom w:val="none" w:sz="0" w:space="0" w:color="auto"/>
        <w:right w:val="none" w:sz="0" w:space="0" w:color="auto"/>
      </w:divBdr>
    </w:div>
    <w:div w:id="635373284">
      <w:bodyDiv w:val="1"/>
      <w:marLeft w:val="0"/>
      <w:marRight w:val="0"/>
      <w:marTop w:val="0"/>
      <w:marBottom w:val="0"/>
      <w:divBdr>
        <w:top w:val="none" w:sz="0" w:space="0" w:color="auto"/>
        <w:left w:val="none" w:sz="0" w:space="0" w:color="auto"/>
        <w:bottom w:val="none" w:sz="0" w:space="0" w:color="auto"/>
        <w:right w:val="none" w:sz="0" w:space="0" w:color="auto"/>
      </w:divBdr>
    </w:div>
    <w:div w:id="1905407941">
      <w:bodyDiv w:val="1"/>
      <w:marLeft w:val="0"/>
      <w:marRight w:val="0"/>
      <w:marTop w:val="0"/>
      <w:marBottom w:val="0"/>
      <w:divBdr>
        <w:top w:val="none" w:sz="0" w:space="0" w:color="auto"/>
        <w:left w:val="none" w:sz="0" w:space="0" w:color="auto"/>
        <w:bottom w:val="none" w:sz="0" w:space="0" w:color="auto"/>
        <w:right w:val="none" w:sz="0" w:space="0" w:color="auto"/>
      </w:divBdr>
    </w:div>
    <w:div w:id="196885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sarnica@istra-istria.hr" TargetMode="External"/><Relationship Id="rId3" Type="http://schemas.openxmlformats.org/officeDocument/2006/relationships/settings" Target="settings.xml"/><Relationship Id="rId7" Type="http://schemas.openxmlformats.org/officeDocument/2006/relationships/hyperlink" Target="mailto:gospodarstvo@istra-istria.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25400">
          <a:solidFill>
            <a:srgbClr val="FF0000"/>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25400">
          <a:solidFill>
            <a:srgbClr val="FF0000"/>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1201</Words>
  <Characters>6852</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Istarska županija</Company>
  <LinksUpToDate>false</LinksUpToDate>
  <CharactersWithSpaces>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Pernić</dc:creator>
  <cp:keywords/>
  <dc:description/>
  <cp:lastModifiedBy>Iva Pernić</cp:lastModifiedBy>
  <cp:revision>54</cp:revision>
  <cp:lastPrinted>2025-04-18T07:44:00Z</cp:lastPrinted>
  <dcterms:created xsi:type="dcterms:W3CDTF">2025-04-17T13:15:00Z</dcterms:created>
  <dcterms:modified xsi:type="dcterms:W3CDTF">2026-03-02T13:44:00Z</dcterms:modified>
</cp:coreProperties>
</file>