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855C7E" w:rsidRPr="00855C7E" w14:paraId="5F54A562" w14:textId="13AFEC00">
      <w:r w:rsidRPr="00855C7E">
        <w:t>Prilog IV.</w:t>
      </w:r>
      <w:r>
        <w:t xml:space="preserve"> – Tablica ispunjavanja tehničkih specifikacija </w:t>
      </w:r>
    </w:p>
    <w:p w:rsidR="00855C7E" w14:paraId="7FC32FCD" w14:textId="77777777"/>
    <w:tbl>
      <w:tblPr>
        <w:tblStyle w:val="a"/>
        <w:tblW w:w="10262" w:type="dxa"/>
        <w:tblInd w:w="-431" w:type="dxa"/>
        <w:tblLayout w:type="fixed"/>
        <w:tblLook w:val="0400"/>
      </w:tblPr>
      <w:tblGrid>
        <w:gridCol w:w="852"/>
        <w:gridCol w:w="8079"/>
        <w:gridCol w:w="709"/>
        <w:gridCol w:w="622"/>
      </w:tblGrid>
      <w:tr w14:paraId="08F770E5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6"/>
        </w:trPr>
        <w:tc>
          <w:tcPr>
            <w:tcW w:w="10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85EBE" w:rsidRPr="00A64D68" w:rsidP="003F2D4A" w14:paraId="72C4F4FD" w14:textId="77777777">
            <w:pPr>
              <w:ind w:right="55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b/>
                <w:bCs/>
                <w:color w:val="000000"/>
                <w:u w:val="single"/>
              </w:rPr>
              <w:t>NAPOMENA:</w:t>
            </w:r>
            <w:r w:rsidRPr="00A64D68">
              <w:rPr>
                <w:rFonts w:ascii="Arial" w:eastAsia="Arial" w:hAnsi="Arial" w:cs="Arial"/>
                <w:color w:val="000000"/>
              </w:rPr>
              <w:t xml:space="preserve"> Ponuditelj uz stupac </w:t>
            </w:r>
            <w:r w:rsidRPr="00A64D68">
              <w:rPr>
                <w:rFonts w:ascii="Arial" w:eastAsia="Arial" w:hAnsi="Arial" w:cs="Arial"/>
                <w:b/>
                <w:bCs/>
                <w:color w:val="000000"/>
              </w:rPr>
              <w:t>„Zahtijevana značajka, tražena mogućnost“</w:t>
            </w:r>
            <w:r w:rsidRPr="00A64D68">
              <w:rPr>
                <w:rFonts w:ascii="Arial" w:eastAsia="Arial" w:hAnsi="Arial" w:cs="Arial"/>
                <w:color w:val="000000"/>
              </w:rPr>
              <w:t xml:space="preserve"> u svaki red upisuje </w:t>
            </w:r>
            <w:r w:rsidRPr="00A64D68">
              <w:rPr>
                <w:rFonts w:ascii="Arial" w:eastAsia="Arial" w:hAnsi="Arial" w:cs="Arial"/>
                <w:b/>
                <w:bCs/>
                <w:color w:val="000000"/>
              </w:rPr>
              <w:t>DA ili NE</w:t>
            </w:r>
            <w:r w:rsidRPr="00A64D68">
              <w:rPr>
                <w:rFonts w:ascii="Arial" w:eastAsia="Arial" w:hAnsi="Arial" w:cs="Arial"/>
                <w:color w:val="000000"/>
              </w:rPr>
              <w:t xml:space="preserve"> ovisno o mogućnostima nuđenja usluge. Ukoliko svi redovi nemaju odgovor DA ili su pojedini redovi neispunjeni smatrati će se da ponuditelj ne nudi kompletno traženu uslugu, te će takvu ponudu naručitelj ocijeniti </w:t>
            </w:r>
            <w:r w:rsidRPr="00A64D68">
              <w:rPr>
                <w:rFonts w:ascii="Arial" w:eastAsia="Arial" w:hAnsi="Arial" w:cs="Arial"/>
                <w:b/>
                <w:bCs/>
                <w:color w:val="000000"/>
              </w:rPr>
              <w:t>nepravilnom.</w:t>
            </w:r>
          </w:p>
        </w:tc>
      </w:tr>
      <w:tr w14:paraId="2674BBB6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85EBE" w:rsidRPr="00A64D68" w:rsidP="003F2D4A" w14:paraId="17B2B2B9" w14:textId="77777777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A64D68">
              <w:rPr>
                <w:rFonts w:ascii="Arial" w:eastAsia="Arial" w:hAnsi="Arial" w:cs="Arial"/>
                <w:b/>
                <w:bCs/>
                <w:color w:val="000000"/>
              </w:rPr>
              <w:t>Broj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85EBE" w:rsidRPr="00A64D68" w:rsidP="003F2D4A" w14:paraId="3D7F1928" w14:textId="77777777">
            <w:pPr>
              <w:ind w:left="-113" w:right="64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A64D68">
              <w:rPr>
                <w:rFonts w:ascii="Arial" w:eastAsia="Arial" w:hAnsi="Arial" w:cs="Arial"/>
                <w:b/>
                <w:bCs/>
                <w:color w:val="000000"/>
              </w:rPr>
              <w:t>Zahtijevana značajka, tražena mogućnost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85EBE" w:rsidRPr="00A64D68" w:rsidP="003F2D4A" w14:paraId="4FF4E4FA" w14:textId="77777777">
            <w:pPr>
              <w:ind w:right="56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A64D68">
              <w:rPr>
                <w:rFonts w:ascii="Arial" w:eastAsia="Arial" w:hAnsi="Arial" w:cs="Arial"/>
                <w:b/>
                <w:bCs/>
                <w:color w:val="000000"/>
              </w:rPr>
              <w:t>Da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85EBE" w:rsidRPr="00A64D68" w:rsidP="003F2D4A" w14:paraId="010135AC" w14:textId="77777777">
            <w:pPr>
              <w:ind w:right="55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A64D68">
              <w:rPr>
                <w:rFonts w:ascii="Arial" w:eastAsia="Arial" w:hAnsi="Arial" w:cs="Arial"/>
                <w:b/>
                <w:bCs/>
                <w:color w:val="000000"/>
              </w:rPr>
              <w:t>Ne</w:t>
            </w:r>
          </w:p>
        </w:tc>
      </w:tr>
      <w:tr w14:paraId="4373B8B7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85EBE" w:rsidRPr="00A64D68" w:rsidP="003F2D4A" w14:paraId="6751FFBF" w14:textId="77777777">
            <w:pPr>
              <w:ind w:left="149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5EBE" w:rsidRPr="00A64D68" w:rsidP="003F2D4A" w14:paraId="4FCD246E" w14:textId="77777777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Uporaba 2G tehnologija u govornim i mješovitim uslugama (GSM, EDGE, GPRS)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5EBE" w:rsidRPr="00A64D68" w:rsidP="003F2D4A" w14:paraId="0BFB709F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B85EBE" w:rsidRPr="00A64D68" w:rsidP="003F2D4A" w14:paraId="481C4360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5EBE" w:rsidRPr="00A64D68" w:rsidP="003F2D4A" w14:paraId="7F519BE1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B85EBE" w:rsidRPr="00A64D68" w:rsidP="003F2D4A" w14:paraId="78D5F70D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676A7F4F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85EBE" w:rsidRPr="00A64D68" w:rsidP="003F2D4A" w14:paraId="49821C39" w14:textId="77777777">
            <w:pPr>
              <w:ind w:left="149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5EBE" w:rsidRPr="00A64D68" w:rsidP="003F2D4A" w14:paraId="1F818516" w14:textId="77777777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Uporaba 4G tehnologija u govornim i mješovitim uslugama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5EBE" w:rsidRPr="00A64D68" w:rsidP="003F2D4A" w14:paraId="46DB5051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5EBE" w:rsidRPr="00A64D68" w:rsidP="003F2D4A" w14:paraId="66A51D86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23E9DF4C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85EBE" w:rsidRPr="00A64D68" w:rsidP="003F2D4A" w14:paraId="7BA2ED89" w14:textId="77777777">
            <w:pPr>
              <w:ind w:left="149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5EBE" w:rsidRPr="00A64D68" w:rsidP="003F2D4A" w14:paraId="347F99EE" w14:textId="77777777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Uporaba 5G tehnologija u govornim i mješovitim uslugama (svim operativnim sustavima mobilnih uređaja)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5EBE" w:rsidRPr="00A64D68" w:rsidP="003F2D4A" w14:paraId="1E410E5D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5EBE" w:rsidRPr="00A64D68" w:rsidP="003F2D4A" w14:paraId="40D0C387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18A564F4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EBE" w:rsidRPr="00A64D68" w:rsidP="003F2D4A" w14:paraId="5E282480" w14:textId="77777777">
            <w:pPr>
              <w:ind w:left="149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450D1DB0" w14:textId="77777777">
            <w:pPr>
              <w:ind w:left="-113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Uspostava poziva prema brojevima u tuzemstvu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2338C4F4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53E87A37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04FA2781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EBE" w:rsidRPr="00A64D68" w:rsidP="003F2D4A" w14:paraId="1C1E975F" w14:textId="77777777">
            <w:pPr>
              <w:ind w:left="149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5CA1C9DD" w14:textId="77777777">
            <w:pPr>
              <w:ind w:left="-113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Uspostava poziva prema brojevima u inozemstvu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45C9FF86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715C8228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01354618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26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EBE" w:rsidRPr="00A64D68" w:rsidP="003F2D4A" w14:paraId="0BCA33CB" w14:textId="77777777">
            <w:pPr>
              <w:ind w:left="149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6731A180" w14:textId="77777777">
            <w:pPr>
              <w:ind w:left="-113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Uspostava poziva prema brojevima u satelitskim mrežama IRIDIUM i INMARSAT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760D9286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01BB1585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7918B4D2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EBE" w:rsidRPr="00A64D68" w:rsidP="003F2D4A" w14:paraId="73CEB1BA" w14:textId="77777777">
            <w:pPr>
              <w:ind w:left="149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5B852772" w14:textId="77777777">
            <w:pPr>
              <w:ind w:left="-113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Ostvarivanje poziva preko 4G LTE mreže (</w:t>
            </w:r>
            <w:r w:rsidRPr="00A64D68">
              <w:rPr>
                <w:rFonts w:ascii="Arial" w:eastAsia="Arial" w:hAnsi="Arial" w:cs="Arial"/>
                <w:color w:val="000000"/>
              </w:rPr>
              <w:t>Voice</w:t>
            </w:r>
            <w:r w:rsidRPr="00A64D6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64D68">
              <w:rPr>
                <w:rFonts w:ascii="Arial" w:eastAsia="Arial" w:hAnsi="Arial" w:cs="Arial"/>
                <w:color w:val="000000"/>
              </w:rPr>
              <w:t>over</w:t>
            </w:r>
            <w:r w:rsidRPr="00A64D68">
              <w:rPr>
                <w:rFonts w:ascii="Arial" w:eastAsia="Arial" w:hAnsi="Arial" w:cs="Arial"/>
                <w:color w:val="000000"/>
              </w:rPr>
              <w:t xml:space="preserve"> LTE)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1E472964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2B0BA72A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1156769D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EBE" w:rsidRPr="00A64D68" w:rsidP="003F2D4A" w14:paraId="43DDCFD4" w14:textId="77777777">
            <w:pPr>
              <w:ind w:left="149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2F7AD574" w14:textId="77777777">
            <w:pPr>
              <w:ind w:left="-113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Ostvarivanje poziva preko WiFi mreže (</w:t>
            </w:r>
            <w:r w:rsidRPr="00A64D68">
              <w:rPr>
                <w:rFonts w:ascii="Arial" w:eastAsia="Arial" w:hAnsi="Arial" w:cs="Arial"/>
                <w:color w:val="000000"/>
              </w:rPr>
              <w:t>Voice</w:t>
            </w:r>
            <w:r w:rsidRPr="00A64D6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64D68">
              <w:rPr>
                <w:rFonts w:ascii="Arial" w:eastAsia="Arial" w:hAnsi="Arial" w:cs="Arial"/>
                <w:color w:val="000000"/>
              </w:rPr>
              <w:t>over</w:t>
            </w:r>
            <w:r w:rsidRPr="00A64D68">
              <w:rPr>
                <w:rFonts w:ascii="Arial" w:eastAsia="Arial" w:hAnsi="Arial" w:cs="Arial"/>
                <w:color w:val="000000"/>
              </w:rPr>
              <w:t xml:space="preserve"> WiFi)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165B8A07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50CADB93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76E79D73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EBE" w:rsidRPr="00A64D68" w:rsidP="003F2D4A" w14:paraId="3D112134" w14:textId="77777777">
            <w:pPr>
              <w:ind w:left="149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55339C42" w14:textId="77777777">
            <w:pPr>
              <w:ind w:left="-113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Preuzimanje poziva od brojeva u satelitskim mrežama IRIDIUM i INMARSAT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37FE7E0C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393665AE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071D1BF0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EBE" w:rsidRPr="00A64D68" w:rsidP="003F2D4A" w14:paraId="2E902B6E" w14:textId="77777777">
            <w:pPr>
              <w:ind w:left="149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6BDEEF1A" w14:textId="77777777">
            <w:pPr>
              <w:ind w:left="-113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 xml:space="preserve">Zvukovno </w:t>
            </w:r>
            <w:r w:rsidRPr="00A64D68">
              <w:rPr>
                <w:rFonts w:ascii="Arial" w:eastAsia="Arial" w:hAnsi="Arial" w:cs="Arial"/>
              </w:rPr>
              <w:t>upozorenje</w:t>
            </w:r>
            <w:r w:rsidRPr="00A64D68">
              <w:rPr>
                <w:rFonts w:ascii="Arial" w:eastAsia="Arial" w:hAnsi="Arial" w:cs="Arial"/>
                <w:color w:val="000000"/>
              </w:rPr>
              <w:t xml:space="preserve"> pozivatelja u slučaju zauzeća </w:t>
            </w:r>
            <w:r w:rsidRPr="00A64D68">
              <w:rPr>
                <w:rFonts w:ascii="Arial" w:eastAsia="Arial" w:hAnsi="Arial" w:cs="Arial"/>
              </w:rPr>
              <w:t>pozivanog</w:t>
            </w:r>
            <w:r w:rsidRPr="00A64D68">
              <w:rPr>
                <w:rFonts w:ascii="Arial" w:eastAsia="Arial" w:hAnsi="Arial" w:cs="Arial"/>
                <w:color w:val="000000"/>
              </w:rPr>
              <w:t xml:space="preserve"> broja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6287B7F9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0BA9AB4B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101C7153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EBE" w:rsidRPr="00A64D68" w:rsidP="003F2D4A" w14:paraId="02C588CE" w14:textId="77777777">
            <w:pPr>
              <w:ind w:left="149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6F1DE64E" w14:textId="77777777">
            <w:pPr>
              <w:ind w:left="-113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 xml:space="preserve">Glasovno </w:t>
            </w:r>
            <w:r w:rsidRPr="00A64D68">
              <w:rPr>
                <w:rFonts w:ascii="Arial" w:eastAsia="Arial" w:hAnsi="Arial" w:cs="Arial"/>
              </w:rPr>
              <w:t>upozorenje</w:t>
            </w:r>
            <w:r w:rsidRPr="00A64D68">
              <w:rPr>
                <w:rFonts w:ascii="Arial" w:eastAsia="Arial" w:hAnsi="Arial" w:cs="Arial"/>
                <w:color w:val="000000"/>
              </w:rPr>
              <w:t xml:space="preserve"> pozivatelja u slučaju nedostupnosti </w:t>
            </w:r>
            <w:r w:rsidRPr="00A64D68">
              <w:rPr>
                <w:rFonts w:ascii="Arial" w:eastAsia="Arial" w:hAnsi="Arial" w:cs="Arial"/>
              </w:rPr>
              <w:t>pozivanog</w:t>
            </w:r>
            <w:r w:rsidRPr="00A64D68">
              <w:rPr>
                <w:rFonts w:ascii="Arial" w:eastAsia="Arial" w:hAnsi="Arial" w:cs="Arial"/>
                <w:color w:val="000000"/>
              </w:rPr>
              <w:t xml:space="preserve"> broja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69192344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046ACBE3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01E77424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EBE" w:rsidRPr="00A64D68" w:rsidP="003F2D4A" w14:paraId="2E3436EC" w14:textId="77777777">
            <w:pPr>
              <w:ind w:left="67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12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242BD74C" w14:textId="77777777">
            <w:pPr>
              <w:ind w:left="-113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Uključivanje pretplatničkih brojeva naručitelja u njegov VPN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40EF571A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38ED47C7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25B4BFCF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EBE" w:rsidRPr="00A64D68" w:rsidP="003F2D4A" w14:paraId="275F2A33" w14:textId="77777777">
            <w:pPr>
              <w:ind w:left="67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13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08E2A4F3" w14:textId="77777777">
            <w:pPr>
              <w:ind w:left="-113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Uključivanje pretplatničkih brojeva naručitelja u zajednički VPN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79DEAE27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6ECC10FE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600C421C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EBE" w:rsidRPr="00A64D68" w:rsidP="003F2D4A" w14:paraId="222F3275" w14:textId="77777777">
            <w:pPr>
              <w:ind w:left="67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14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07AF6635" w14:textId="77777777">
            <w:pPr>
              <w:ind w:left="-113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Odlazni roaming za govorne usluge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6EF0BF77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24EE2B9F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63BF60AC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3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EBE" w:rsidRPr="00A64D68" w:rsidP="003F2D4A" w14:paraId="515113B9" w14:textId="77777777">
            <w:pPr>
              <w:ind w:left="67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15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2E6E7B19" w14:textId="77777777">
            <w:pPr>
              <w:ind w:left="-113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Dolazni roaming za govorne usluge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5F752E38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2D7B06C4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0FC31704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EBE" w:rsidRPr="00A64D68" w:rsidP="003F2D4A" w14:paraId="3FEC8DA9" w14:textId="77777777">
            <w:pPr>
              <w:ind w:left="67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16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71036ACD" w14:textId="77777777">
            <w:pPr>
              <w:ind w:left="-113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Prikaz broja pozivatelja na vlastitom uređaju (CLIP)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2B253595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4D855963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778711D9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EBE" w:rsidRPr="00A64D68" w:rsidP="003F2D4A" w14:paraId="4A56A515" w14:textId="77777777">
            <w:pPr>
              <w:ind w:left="67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17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7907EC0B" w14:textId="77777777">
            <w:pPr>
              <w:ind w:left="-113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Prikaz (slanje) vlastitoga broja pozivanoj strani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3FF764E5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10E68B9F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419E5A2E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EBE" w:rsidRPr="00A64D68" w:rsidP="003F2D4A" w14:paraId="13C4AFCA" w14:textId="77777777">
            <w:pPr>
              <w:ind w:left="67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18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7B9898E5" w14:textId="77777777">
            <w:pPr>
              <w:ind w:left="-113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 xml:space="preserve">Zabrana prikaza (slanja) </w:t>
            </w:r>
            <w:r w:rsidRPr="00A64D68">
              <w:rPr>
                <w:rFonts w:ascii="Arial" w:eastAsia="Arial" w:hAnsi="Arial" w:cs="Arial"/>
              </w:rPr>
              <w:t>vlastitog</w:t>
            </w:r>
            <w:r w:rsidRPr="00A64D68">
              <w:rPr>
                <w:rFonts w:ascii="Arial" w:eastAsia="Arial" w:hAnsi="Arial" w:cs="Arial"/>
                <w:color w:val="000000"/>
              </w:rPr>
              <w:t xml:space="preserve"> broja pozivanoj strani (CLIR)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282E7218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18DBC196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319F6A7A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EBE" w:rsidRPr="00A64D68" w:rsidP="003F2D4A" w14:paraId="72F66382" w14:textId="77777777">
            <w:pPr>
              <w:ind w:left="67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19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71547965" w14:textId="77777777">
            <w:pPr>
              <w:ind w:left="-113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Zabrana poziva u inozemstvu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50C20B9B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3F441326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63C5C6F4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EBE" w:rsidRPr="00A64D68" w:rsidP="003F2D4A" w14:paraId="4BC4A3B6" w14:textId="77777777">
            <w:pPr>
              <w:ind w:left="67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51C94B57" w14:textId="77777777">
            <w:pPr>
              <w:ind w:left="-113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Zabrana poziva u roamingu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325C3AB9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17459730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64F709D7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EBE" w:rsidRPr="00A64D68" w:rsidP="003F2D4A" w14:paraId="356E7986" w14:textId="77777777">
            <w:pPr>
              <w:ind w:left="67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21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6A38DF52" w14:textId="77777777">
            <w:pPr>
              <w:ind w:left="-113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Zabrana prihvaćanja poziva u roamingu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22DC3E3C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764C376B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7841A22B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EBE" w:rsidRPr="00A64D68" w:rsidP="003F2D4A" w14:paraId="7441749D" w14:textId="77777777">
            <w:pPr>
              <w:ind w:left="67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22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0E23A060" w14:textId="77777777">
            <w:pPr>
              <w:ind w:left="-113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Bezuvjetno preusmjeravanje poziva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07CC47BD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BE" w:rsidRPr="00A64D68" w:rsidP="003F2D4A" w14:paraId="42E8CE5D" w14:textId="77777777">
            <w:pPr>
              <w:ind w:left="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1FAB1F07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08F74A67" w14:textId="77777777">
            <w:pPr>
              <w:ind w:left="172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23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11EE11C9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Poziv na čekanju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752D009E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5A7D9ADE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21BD30E0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3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02D203FF" w14:textId="77777777">
            <w:pPr>
              <w:ind w:left="172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24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4DF006CE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Ostvarivanje konferencijske veze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0C41FD62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5AA25C56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1CBE019C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7208CED9" w14:textId="77777777">
            <w:pPr>
              <w:ind w:left="172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25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56F453FD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Zadržavanje poziva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7647062C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1DC4AA17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609BE903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40507B90" w14:textId="77777777">
            <w:pPr>
              <w:ind w:left="172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26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6AA11E7F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Mogućnost isporuke nove SIM kartice u roku 24 sata od zahtjeva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421BF083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44E6AD87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000E2A51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5846F12E" w14:textId="77777777">
            <w:pPr>
              <w:ind w:left="172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27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349F4A6D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 xml:space="preserve">Mogućnost isporuke </w:t>
            </w:r>
            <w:r w:rsidRPr="00A64D68">
              <w:rPr>
                <w:rFonts w:ascii="Arial" w:eastAsia="Arial" w:hAnsi="Arial" w:cs="Arial"/>
                <w:color w:val="000000"/>
              </w:rPr>
              <w:t>eSIM</w:t>
            </w:r>
            <w:r w:rsidRPr="00A64D68">
              <w:rPr>
                <w:rFonts w:ascii="Arial" w:eastAsia="Arial" w:hAnsi="Arial" w:cs="Arial"/>
                <w:color w:val="000000"/>
              </w:rPr>
              <w:t xml:space="preserve"> kartice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5DF713D5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6AC0C338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3D9B113C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3A7A1947" w14:textId="77777777">
            <w:pPr>
              <w:ind w:left="172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28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792886F1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Mogućnost isporuke minimalno jedne dodatne SIM kartice koja će koristiti isti tarifni model kao glavna SIM kartica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22CDC456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4AF1E997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7ADA600F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00F0FA4D" w14:textId="77777777">
            <w:pPr>
              <w:ind w:left="172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29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37BF04BC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Mogućnost zabrane podatkovnih usluga po pojedinom priključku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362572F2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55B77A44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7506657E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26A42C17" w14:textId="77777777">
            <w:pPr>
              <w:ind w:left="172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033C45F3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Obračun troškova govornih usluga prema trajanju u sekundama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3A543BB7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4C83BD6A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72FFAA36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117098C0" w14:textId="77777777">
            <w:pPr>
              <w:ind w:left="172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31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27A0A889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Obračun troškova podatkovnih usluga prema količini prenesenih podataka u MB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596E5EBE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7A358A18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0C07194D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5531BE3F" w14:textId="77777777">
            <w:pPr>
              <w:ind w:left="172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32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705C4EA0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Obračun i obrada troškova u Republici Hrvatskoj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204144DE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02FBAC21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02FBD795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3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07625201" w14:textId="77777777">
            <w:pPr>
              <w:ind w:left="172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33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61F0AF38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Privatne usluge korištenjem službenog uređaja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697ED122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4129FDD6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714E9FA2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128A24A1" w14:textId="77777777">
            <w:pPr>
              <w:ind w:left="172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34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58AC027D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Razdvajanje privatnih troškova od službenih pri čemu pojedinačni pretplatnik u potpunosti odgovara za troškove na privatnom dijelu računa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59E8699F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4428EE66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6E479C7A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704F0F39" w14:textId="77777777">
            <w:pPr>
              <w:ind w:left="172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35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2407E3D6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Izdvojena obrada i obračun privatnih troškova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5DBC5265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1CB1DBBD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7F1C16FA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3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4C4AE4B6" w14:textId="77777777">
            <w:pPr>
              <w:ind w:left="172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36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703505A3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Slanje računa za privatne troškove na privatnu adresu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3D263128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7D389794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13008ACF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73AA6BBB" w14:textId="77777777">
            <w:pPr>
              <w:ind w:left="104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37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6BF3C8F6" w14:textId="77777777">
            <w:pPr>
              <w:ind w:right="7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Upravljanje uslugama i troškovima računalno putem interneta i web sučelja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02717218" w14:textId="77777777">
            <w:pPr>
              <w:ind w:left="5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5532A569" w14:textId="77777777">
            <w:pPr>
              <w:ind w:left="2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14:paraId="728396CF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3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16D9F3A1" w14:textId="77777777">
            <w:pPr>
              <w:ind w:left="104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38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42642574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Upravljanje uslugama i troškovima uz korisnički broj i zaporku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16FDB54D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1E20FC81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44BEDD68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3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3D3D7B03" w14:textId="77777777">
            <w:pPr>
              <w:ind w:left="104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39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7AA4E6A5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Samostalno upravljanje uslugama i troškovima od strane odgovorne osobe Naručitelja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23314FDD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35D197F2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1B3976B4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3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6940A4FD" w14:textId="77777777">
            <w:pPr>
              <w:ind w:left="104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70065F50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Upozoravanje pojedinačnog pretplatnika SMS-porukom. Upozoriti da će uskoro prekoračiti ili da je upravo prekoračio postavljenu granicu potrošnje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3F83855C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339FF9A8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158D5E10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068B949C" w14:textId="77777777">
            <w:pPr>
              <w:ind w:left="104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41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33D0E782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Provjera trenutne potrošnje putem SMS-poruke, na zahtjev korisnika upućen SMS-porukom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704E40F6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051F1C4D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7B6FB894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6B5E461B" w14:textId="77777777">
            <w:pPr>
              <w:ind w:left="104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42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1AB45FCA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</w:rPr>
              <w:t>Mogućnost pozivanja skraćenih brojeva dodijeljenih u VPN-u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14CB841B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5E97AA5E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4B2F2866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2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0808FD34" w14:textId="77777777">
            <w:pPr>
              <w:ind w:left="104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43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5BE67C0C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</w:rPr>
              <w:t>Mogućnost prikaza skraćenog broja dodijeljenog u VPN-u kod dolaznih poziva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3431AF21" w14:textId="77777777">
            <w:pPr>
              <w:ind w:left="-7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71184580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138BAA87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6B2DB648" w14:textId="77777777">
            <w:pPr>
              <w:ind w:left="104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44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53B6D134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Prijenos podataka u tuzemstvu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2784AB35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27A8D8A3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7060EAA4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7019B131" w14:textId="77777777">
            <w:pPr>
              <w:ind w:left="104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45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24AF8ED4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Prijenos podataka u roamingu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7E070F63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6FE647E4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18CE611E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60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5116764F" w14:textId="77777777">
            <w:pPr>
              <w:ind w:left="104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46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65C5A1B8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</w:rPr>
            </w:pPr>
            <w:bookmarkStart w:id="0" w:name="_heading=h.oy3bau1z6pyc" w:colFirst="0" w:colLast="0"/>
            <w:bookmarkEnd w:id="0"/>
            <w:r w:rsidRPr="00A64D68">
              <w:rPr>
                <w:rFonts w:ascii="Arial" w:eastAsia="Arial" w:hAnsi="Arial" w:cs="Arial"/>
                <w:color w:val="000000"/>
              </w:rPr>
              <w:t>Raspolaganje mobilnom mrežom koja mora zadovoljavati populacijsko pokrivanje cijele RH na otvorenom prostoru (</w:t>
            </w:r>
            <w:r w:rsidRPr="00A64D68">
              <w:rPr>
                <w:rFonts w:ascii="Arial" w:eastAsia="Arial" w:hAnsi="Arial" w:cs="Arial"/>
                <w:color w:val="000000"/>
              </w:rPr>
              <w:t>outdoor</w:t>
            </w:r>
            <w:r w:rsidRPr="00A64D6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64D68">
              <w:rPr>
                <w:rFonts w:ascii="Arial" w:eastAsia="Arial" w:hAnsi="Arial" w:cs="Arial"/>
                <w:color w:val="000000"/>
              </w:rPr>
              <w:t>coverage</w:t>
            </w:r>
            <w:r w:rsidRPr="00A64D68">
              <w:rPr>
                <w:rFonts w:ascii="Arial" w:eastAsia="Arial" w:hAnsi="Arial" w:cs="Arial"/>
                <w:color w:val="000000"/>
              </w:rPr>
              <w:t>) kako slijedi:</w:t>
            </w:r>
          </w:p>
          <w:p w:rsidR="00B85EBE" w:rsidRPr="00A64D68" w:rsidP="00B85EBE" w14:paraId="69D9F4B2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</w:rPr>
                <w:tag w:val="goog_rdk_0"/>
                <w:id w:val="2103751667"/>
                <w:richText/>
              </w:sdtPr>
              <w:sdtContent>
                <w:r w:rsidRPr="00A64D68">
                  <w:rPr>
                    <w:rFonts w:ascii="Arial" w:eastAsia="Arial Unicode MS" w:hAnsi="Arial" w:cs="Arial"/>
                    <w:color w:val="000000"/>
                  </w:rPr>
                  <w:t>Pokrivenost GSM signalom ≥ 99% populacijske pokrivenosti</w:t>
                </w:r>
              </w:sdtContent>
            </w:sdt>
          </w:p>
          <w:p w:rsidR="00B85EBE" w:rsidRPr="00A64D68" w:rsidP="00B85EBE" w14:paraId="698D3D3C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</w:rPr>
                <w:tag w:val="goog_rdk_1"/>
                <w:id w:val="-1572351323"/>
                <w:richText/>
              </w:sdtPr>
              <w:sdtContent>
                <w:r w:rsidRPr="00A64D68">
                  <w:rPr>
                    <w:rFonts w:ascii="Arial" w:eastAsia="Arial Unicode MS" w:hAnsi="Arial" w:cs="Arial"/>
                    <w:color w:val="000000"/>
                  </w:rPr>
                  <w:t>Pokrivenost GPRS signalom ≥ 99% populacijske pokrivenosti</w:t>
                </w:r>
              </w:sdtContent>
            </w:sdt>
          </w:p>
          <w:p w:rsidR="00B85EBE" w:rsidRPr="00A64D68" w:rsidP="00B85EBE" w14:paraId="6A730834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</w:rPr>
                <w:tag w:val="goog_rdk_2"/>
                <w:id w:val="742464242"/>
                <w:richText/>
              </w:sdtPr>
              <w:sdtContent>
                <w:r w:rsidRPr="00A64D68">
                  <w:rPr>
                    <w:rFonts w:ascii="Arial" w:eastAsia="Arial Unicode MS" w:hAnsi="Arial" w:cs="Arial"/>
                    <w:color w:val="000000"/>
                  </w:rPr>
                  <w:t>Pokrivenost LTE signalom  ≥ 98% populacijske pokrivenosti</w:t>
                </w:r>
              </w:sdtContent>
            </w:sdt>
          </w:p>
          <w:p w:rsidR="00B85EBE" w:rsidRPr="00A64D68" w:rsidP="00B85EBE" w14:paraId="5A0E91D3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</w:rPr>
                <w:tag w:val="goog_rdk_3"/>
                <w:id w:val="-1208432860"/>
                <w:richText/>
              </w:sdtPr>
              <w:sdtContent>
                <w:r w:rsidRPr="00A64D68">
                  <w:rPr>
                    <w:rFonts w:ascii="Arial" w:eastAsia="Arial Unicode MS" w:hAnsi="Arial" w:cs="Arial"/>
                    <w:color w:val="000000"/>
                  </w:rPr>
                  <w:t>Pokrivenost 5G signalom ≥ 80% populacijske pokrivenosti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7BFD2ACF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3A603B44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2B055B31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40708554" w14:textId="77777777">
            <w:pPr>
              <w:ind w:left="104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47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37B7C1A8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Kriptiranje podataka u prijenosu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1F8D1137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01DA33E4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175AEC19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07882479" w14:textId="77777777">
            <w:pPr>
              <w:ind w:left="104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48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0CEBECE2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Kriptiranje podataka najmanje 128-bitnim ključem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51EB530C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4BDDCEFF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14A965E2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16203E4C" w14:textId="77777777">
            <w:pPr>
              <w:ind w:left="104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49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6E029A76" w14:textId="77777777">
            <w:pPr>
              <w:ind w:left="105"/>
              <w:jc w:val="center"/>
              <w:rPr>
                <w:rFonts w:ascii="Arial" w:eastAsia="Arial" w:hAnsi="Arial" w:cs="Arial"/>
                <w:color w:val="222222"/>
                <w:highlight w:val="white"/>
              </w:rPr>
            </w:pPr>
            <w:bookmarkStart w:id="1" w:name="_heading=h.4ii1j2grbdlz" w:colFirst="0" w:colLast="0"/>
            <w:bookmarkEnd w:id="1"/>
            <w:r w:rsidRPr="00A64D68">
              <w:rPr>
                <w:rFonts w:ascii="Arial" w:eastAsia="Arial" w:hAnsi="Arial" w:cs="Arial"/>
                <w:color w:val="222222"/>
                <w:highlight w:val="white"/>
              </w:rPr>
              <w:t>Network-</w:t>
            </w:r>
            <w:r w:rsidRPr="00A64D68">
              <w:rPr>
                <w:rFonts w:ascii="Arial" w:eastAsia="Arial" w:hAnsi="Arial" w:cs="Arial"/>
                <w:color w:val="222222"/>
                <w:highlight w:val="white"/>
              </w:rPr>
              <w:t>level</w:t>
            </w:r>
            <w:r w:rsidRPr="00A64D68">
              <w:rPr>
                <w:rFonts w:ascii="Arial" w:eastAsia="Arial" w:hAnsi="Arial" w:cs="Arial"/>
                <w:color w:val="222222"/>
                <w:highlight w:val="white"/>
              </w:rPr>
              <w:t xml:space="preserve"> zaštita od zlonamjernih web stranica i </w:t>
            </w:r>
            <w:r w:rsidRPr="00A64D68">
              <w:rPr>
                <w:rFonts w:ascii="Arial" w:eastAsia="Arial" w:hAnsi="Arial" w:cs="Arial"/>
                <w:color w:val="222222"/>
                <w:highlight w:val="white"/>
              </w:rPr>
              <w:t>phishinga</w:t>
            </w:r>
            <w:r w:rsidRPr="00A64D68">
              <w:rPr>
                <w:rFonts w:ascii="Arial" w:eastAsia="Arial" w:hAnsi="Arial" w:cs="Arial"/>
                <w:color w:val="222222"/>
                <w:highlight w:val="white"/>
              </w:rPr>
              <w:t xml:space="preserve"> bez instalacije aplikacija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74EC8B30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31A4A70D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07A7B767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41B63F81" w14:textId="77777777">
            <w:pPr>
              <w:ind w:left="104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07AF1EBE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  <w:highlight w:val="yellow"/>
              </w:rPr>
            </w:pPr>
            <w:bookmarkStart w:id="2" w:name="_heading=h.cdlmv3krk4ve" w:colFirst="0" w:colLast="0"/>
            <w:bookmarkEnd w:id="2"/>
            <w:r w:rsidRPr="00A64D68">
              <w:rPr>
                <w:rFonts w:ascii="Arial" w:eastAsia="Arial" w:hAnsi="Arial" w:cs="Arial"/>
                <w:color w:val="222222"/>
                <w:highlight w:val="white"/>
              </w:rPr>
              <w:t xml:space="preserve">Povezanost na međunarodne internetske točke razmjene (IXP) i višestruke međunarodne veze, prema najmanje jednoj međunarodnoj internetskoj točki razmjene (IXO) i više neovisnih međunarodnih veza (putem </w:t>
            </w:r>
            <w:r w:rsidRPr="00A64D68">
              <w:rPr>
                <w:rFonts w:ascii="Arial" w:eastAsia="Arial" w:hAnsi="Arial" w:cs="Arial"/>
                <w:color w:val="222222"/>
                <w:highlight w:val="white"/>
              </w:rPr>
              <w:t>peeringa</w:t>
            </w:r>
            <w:r w:rsidRPr="00A64D68">
              <w:rPr>
                <w:rFonts w:ascii="Arial" w:eastAsia="Arial" w:hAnsi="Arial" w:cs="Arial"/>
                <w:color w:val="222222"/>
                <w:highlight w:val="white"/>
              </w:rPr>
              <w:t>, IP tranzita ili IPX partnerstava)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643B218F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4B83502D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7CCFD764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483390DB" w14:textId="77777777">
            <w:pPr>
              <w:ind w:left="104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51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7D49025D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  <w:highlight w:val="yellow"/>
              </w:rPr>
            </w:pPr>
            <w:bookmarkStart w:id="3" w:name="_heading=h.m0r9hrly0w14" w:colFirst="0" w:colLast="0"/>
            <w:bookmarkEnd w:id="3"/>
            <w:r w:rsidRPr="00A64D68">
              <w:rPr>
                <w:rFonts w:ascii="Arial" w:eastAsia="Arial" w:hAnsi="Arial" w:cs="Arial"/>
                <w:color w:val="222222"/>
                <w:highlight w:val="white"/>
              </w:rPr>
              <w:t>Redundancija ključnih mrežnih i glasovnih sustava u najmanje dvije geografski odvojene lokacije u RH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74EC9DB2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346AB5DE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315DCDFB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60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4C871E0C" w14:textId="77777777">
            <w:pPr>
              <w:ind w:left="104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52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7698A2F9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Dostava specifikacija potrošnje i informacija o prometu tablično u elektronskom obliku (npr. kao CSV</w:t>
            </w:r>
            <w:r w:rsidRPr="00A64D68">
              <w:rPr>
                <w:rFonts w:ascii="Arial" w:eastAsia="Arial" w:hAnsi="Arial" w:cs="Arial"/>
                <w:color w:val="FF0000"/>
              </w:rPr>
              <w:t xml:space="preserve"> </w:t>
            </w:r>
            <w:r w:rsidRPr="00A64D68">
              <w:rPr>
                <w:rFonts w:ascii="Arial" w:eastAsia="Arial" w:hAnsi="Arial" w:cs="Arial"/>
                <w:color w:val="000000"/>
              </w:rPr>
              <w:t>zapis/ XLS zapis)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58B12AE2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1FC706D5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097E3B39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76B3DD4A" w14:textId="77777777">
            <w:pPr>
              <w:ind w:left="104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53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6D3D482E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Dostava podataka elektroničkom poštom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630706EB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1FA1491A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1BAF28E9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4AB2A5D7" w14:textId="77777777">
            <w:pPr>
              <w:ind w:left="104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55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4291026C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Preuzimanje informacija o računima i potrošnji elektronički (download podataka)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5016B07E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117DA1A6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14:paraId="4F5745C7" w14:textId="77777777" w:rsidTr="003F2D4A">
        <w:tblPrEx>
          <w:tblW w:w="10262" w:type="dxa"/>
          <w:tblInd w:w="-431" w:type="dxa"/>
          <w:tblLayout w:type="fixed"/>
          <w:tblLook w:val="0400"/>
        </w:tblPrEx>
        <w:trPr>
          <w:trHeight w:val="60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bottom"/>
          </w:tcPr>
          <w:p w:rsidR="00B85EBE" w:rsidRPr="00A64D68" w:rsidP="003F2D4A" w14:paraId="29C130B0" w14:textId="77777777">
            <w:pPr>
              <w:ind w:left="104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56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737592B2" w14:textId="77777777">
            <w:pPr>
              <w:ind w:left="105"/>
              <w:jc w:val="center"/>
              <w:rPr>
                <w:rFonts w:ascii="Arial" w:eastAsia="Arial" w:hAnsi="Arial" w:cs="Arial"/>
                <w:color w:val="000000"/>
              </w:rPr>
            </w:pPr>
            <w:r w:rsidRPr="00A64D68">
              <w:rPr>
                <w:rFonts w:ascii="Arial" w:eastAsia="Arial" w:hAnsi="Arial" w:cs="Arial"/>
                <w:color w:val="000000"/>
              </w:rPr>
              <w:t>Rješavanje svih tehničkih i operativnih pitanja te pomoć odgovornoj osobi Naručitelja za pristup i uporabu pojedinih usluga i mogućnosti, 24 (dvadeset četiri) sata na dan, 365 dana u godini.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0089B0CD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vAlign w:val="center"/>
          </w:tcPr>
          <w:p w:rsidR="00B85EBE" w:rsidRPr="00A64D68" w:rsidP="003F2D4A" w14:paraId="3D505EF2" w14:textId="77777777">
            <w:pPr>
              <w:ind w:left="10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E20741" w14:paraId="08D960B4" w14:textId="590C1F00"/>
    <w:p w:rsidR="008D1229" w14:paraId="410E34BE" w14:textId="77777777"/>
    <w:p w:rsidR="00855C7E" w:rsidRPr="00F2096B" w:rsidP="00855C7E" w14:paraId="77EC14D3" w14:textId="77777777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  <w:r w:rsidRPr="00F2096B">
        <w:rPr>
          <w:rFonts w:ascii="Arial" w:hAnsi="Arial" w:cs="Arial"/>
          <w:sz w:val="22"/>
          <w:szCs w:val="22"/>
        </w:rPr>
        <w:t>U _________________,  ______________</w:t>
      </w:r>
    </w:p>
    <w:p w:rsidR="00855C7E" w:rsidP="00855C7E" w14:paraId="36E7D13F" w14:textId="77777777">
      <w:pPr>
        <w:pStyle w:val="NoSpacing"/>
        <w:rPr>
          <w:rFonts w:ascii="Arial" w:hAnsi="Arial" w:cs="Arial"/>
          <w:sz w:val="22"/>
          <w:szCs w:val="22"/>
        </w:rPr>
      </w:pPr>
    </w:p>
    <w:p w:rsidR="00855C7E" w:rsidP="00855C7E" w14:paraId="76533B9E" w14:textId="16C73751">
      <w:pPr>
        <w:pStyle w:val="NoSpacing"/>
        <w:rPr>
          <w:rFonts w:ascii="Arial" w:hAnsi="Arial" w:cs="Arial"/>
          <w:sz w:val="22"/>
          <w:szCs w:val="22"/>
        </w:rPr>
      </w:pPr>
    </w:p>
    <w:p w:rsidR="000C66E1" w:rsidRPr="00F2096B" w:rsidP="00855C7E" w14:paraId="73A1E8C0" w14:textId="77777777">
      <w:pPr>
        <w:pStyle w:val="NoSpacing"/>
        <w:rPr>
          <w:rFonts w:ascii="Arial" w:hAnsi="Arial" w:cs="Arial"/>
          <w:sz w:val="22"/>
          <w:szCs w:val="22"/>
        </w:rPr>
      </w:pPr>
    </w:p>
    <w:p w:rsidR="00855C7E" w:rsidP="00855C7E" w14:paraId="72232584" w14:textId="77777777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Pr="00F2096B">
        <w:rPr>
          <w:rFonts w:ascii="Arial" w:hAnsi="Arial" w:cs="Arial"/>
          <w:sz w:val="22"/>
          <w:szCs w:val="22"/>
        </w:rPr>
        <w:t>Ponuditelj:</w:t>
      </w:r>
    </w:p>
    <w:p w:rsidR="00855C7E" w:rsidRPr="00F2096B" w:rsidP="00855C7E" w14:paraId="49632261" w14:textId="77777777">
      <w:pPr>
        <w:pStyle w:val="NoSpacing"/>
        <w:rPr>
          <w:rFonts w:ascii="Arial" w:hAnsi="Arial" w:cs="Arial"/>
          <w:sz w:val="22"/>
          <w:szCs w:val="22"/>
        </w:rPr>
      </w:pPr>
    </w:p>
    <w:p w:rsidR="00855C7E" w:rsidRPr="00F2096B" w:rsidP="00855C7E" w14:paraId="7B2AAC97" w14:textId="77777777">
      <w:pPr>
        <w:pStyle w:val="NoSpacing"/>
        <w:ind w:left="2832" w:firstLine="708"/>
        <w:rPr>
          <w:rFonts w:ascii="Arial" w:hAnsi="Arial" w:cs="Arial"/>
          <w:sz w:val="22"/>
          <w:szCs w:val="22"/>
        </w:rPr>
      </w:pPr>
      <w:r w:rsidRPr="00F2096B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855C7E" w:rsidRPr="00F2096B" w:rsidP="00855C7E" w14:paraId="2F2C1664" w14:textId="735AB3CB">
      <w:pPr>
        <w:pStyle w:val="NoSpacing"/>
        <w:ind w:left="2796" w:firstLine="36"/>
        <w:rPr>
          <w:rFonts w:ascii="Arial" w:hAnsi="Arial" w:cs="Arial"/>
          <w:sz w:val="22"/>
          <w:szCs w:val="22"/>
        </w:rPr>
      </w:pPr>
      <w:r w:rsidRPr="00F2096B">
        <w:rPr>
          <w:rFonts w:ascii="Arial" w:hAnsi="Arial" w:cs="Arial"/>
          <w:sz w:val="22"/>
          <w:szCs w:val="22"/>
        </w:rPr>
        <w:t xml:space="preserve">     </w:t>
      </w:r>
      <w:r w:rsidRPr="00F2096B">
        <w:rPr>
          <w:rFonts w:ascii="Arial" w:hAnsi="Arial" w:cs="Arial"/>
          <w:sz w:val="22"/>
          <w:szCs w:val="22"/>
        </w:rPr>
        <w:tab/>
        <w:t xml:space="preserve">       (</w:t>
      </w:r>
      <w:r w:rsidR="008D1229">
        <w:rPr>
          <w:rFonts w:ascii="Arial" w:hAnsi="Arial" w:cs="Arial"/>
          <w:sz w:val="22"/>
          <w:szCs w:val="22"/>
        </w:rPr>
        <w:t xml:space="preserve">Ovjera </w:t>
      </w:r>
      <w:r w:rsidRPr="00F2096B">
        <w:rPr>
          <w:rFonts w:ascii="Arial" w:hAnsi="Arial" w:cs="Arial"/>
          <w:sz w:val="22"/>
          <w:szCs w:val="22"/>
        </w:rPr>
        <w:t>ovlaštene osobe ponuditelja)</w:t>
      </w:r>
    </w:p>
    <w:p w:rsidR="00855C7E" w:rsidRPr="00F2096B" w:rsidP="00855C7E" w14:paraId="4963C5C8" w14:textId="77777777">
      <w:pPr>
        <w:pStyle w:val="NoSpacing"/>
        <w:rPr>
          <w:rFonts w:ascii="Arial" w:hAnsi="Arial" w:cs="Arial"/>
          <w:sz w:val="22"/>
          <w:szCs w:val="22"/>
        </w:rPr>
      </w:pPr>
    </w:p>
    <w:p w:rsidR="00855C7E" w14:paraId="28484782" w14:textId="77777777"/>
    <w:p w:rsidR="00B85EBE" w14:paraId="37E15CFD" w14:textId="0CBCCB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AFC3962"/>
    <w:multiLevelType w:val="multilevel"/>
    <w:tmpl w:val="229C3DBE"/>
    <w:lvl w:ilvl="0">
      <w:start w:val="4"/>
      <w:numFmt w:val="bullet"/>
      <w:lvlText w:val="-"/>
      <w:lvlJc w:val="left"/>
      <w:pPr>
        <w:ind w:left="465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2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BE"/>
    <w:rsid w:val="000C66E1"/>
    <w:rsid w:val="003F2D4A"/>
    <w:rsid w:val="00855C7E"/>
    <w:rsid w:val="008D1229"/>
    <w:rsid w:val="00A64D68"/>
    <w:rsid w:val="00B85EBE"/>
    <w:rsid w:val="00E20741"/>
    <w:rsid w:val="00F2096B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9A3090"/>
  <w15:chartTrackingRefBased/>
  <w15:docId w15:val="{C728AE7E-32A8-494E-A576-99C4B2DB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85EBE"/>
    <w:rPr>
      <w:rFonts w:ascii="Calibri" w:eastAsia="Calibri" w:hAnsi="Calibri" w:cs="Calibri"/>
      <w:lang w:val="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rsid w:val="00B85EBE"/>
    <w:pPr>
      <w:spacing w:after="0" w:line="240" w:lineRule="auto"/>
    </w:pPr>
    <w:rPr>
      <w:rFonts w:ascii="Calibri" w:eastAsia="Calibri" w:hAnsi="Calibri" w:cs="Calibri"/>
      <w:lang w:val="hr" w:eastAsia="hr-HR"/>
    </w:rPr>
    <w:tblPr>
      <w:tblStyleRowBandSize w:val="1"/>
      <w:tblStyleColBandSize w:val="1"/>
      <w:tblInd w:w="0" w:type="dxa"/>
      <w:tblCellMar>
        <w:top w:w="53" w:type="dxa"/>
        <w:left w:w="104" w:type="dxa"/>
        <w:right w:w="0" w:type="dxa"/>
      </w:tblCellMar>
    </w:tblPr>
  </w:style>
  <w:style w:type="paragraph" w:styleId="NoSpacing">
    <w:name w:val="No Spacing"/>
    <w:aliases w:val="Sadržaj"/>
    <w:link w:val="BezproredaChar"/>
    <w:qFormat/>
    <w:rsid w:val="0085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aliases w:val="Sadržaj Char"/>
    <w:basedOn w:val="DefaultParagraphFont"/>
    <w:link w:val="NoSpacing"/>
    <w:rsid w:val="00855C7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734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Krivić</dc:creator>
  <cp:lastModifiedBy>Davor Krivić</cp:lastModifiedBy>
  <cp:revision>4</cp:revision>
  <dcterms:created xsi:type="dcterms:W3CDTF">2026-02-02T13:52:00Z</dcterms:created>
  <dcterms:modified xsi:type="dcterms:W3CDTF">2026-02-02T14:01:00Z</dcterms:modified>
</cp:coreProperties>
</file>