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CD" w:rsidRDefault="007D7C51" w:rsidP="00292C96">
      <w:pPr>
        <w:jc w:val="both"/>
        <w:rPr>
          <w:rFonts w:ascii="Arial Narrow" w:hAnsi="Arial Narrow"/>
          <w:color w:val="000000"/>
          <w:sz w:val="22"/>
        </w:rPr>
      </w:pPr>
      <w:r>
        <w:rPr>
          <w:rFonts w:ascii="Arial Narrow" w:hAnsi="Arial Narrow"/>
          <w:b/>
          <w:color w:val="000000"/>
          <w:sz w:val="22"/>
        </w:rPr>
        <w:t>LA</w:t>
      </w:r>
      <w:r w:rsidR="009B42CD">
        <w:rPr>
          <w:rFonts w:ascii="Arial Narrow" w:hAnsi="Arial Narrow"/>
          <w:b/>
          <w:color w:val="000000"/>
          <w:sz w:val="22"/>
        </w:rPr>
        <w:t xml:space="preserve"> REGIONE ISTRIANA, 52000 Pisino, Dršćevka 3, CIP:90017522601</w:t>
      </w:r>
      <w:r w:rsidR="009B42CD">
        <w:rPr>
          <w:rFonts w:ascii="Arial Narrow" w:hAnsi="Arial Narrow"/>
          <w:color w:val="000000"/>
          <w:sz w:val="22"/>
        </w:rPr>
        <w:t xml:space="preserve"> (in seguito: Erogatore dei mezzi finanziari) rappresentata dal </w:t>
      </w:r>
      <w:r w:rsidR="002E1815">
        <w:rPr>
          <w:rFonts w:ascii="Arial Narrow" w:hAnsi="Arial Narrow"/>
          <w:color w:val="000000"/>
          <w:sz w:val="22"/>
        </w:rPr>
        <w:t>Presidente</w:t>
      </w:r>
      <w:r w:rsidR="002615A1">
        <w:rPr>
          <w:rFonts w:ascii="Arial Narrow" w:hAnsi="Arial Narrow"/>
          <w:color w:val="000000"/>
          <w:sz w:val="22"/>
        </w:rPr>
        <w:t xml:space="preserve">, </w:t>
      </w:r>
      <w:r w:rsidR="002E1815">
        <w:rPr>
          <w:rFonts w:ascii="Arial Narrow" w:hAnsi="Arial Narrow"/>
          <w:color w:val="000000"/>
          <w:sz w:val="22"/>
        </w:rPr>
        <w:t>Boris Miletić</w:t>
      </w:r>
      <w:bookmarkStart w:id="0" w:name="_GoBack"/>
      <w:bookmarkEnd w:id="0"/>
    </w:p>
    <w:p w:rsidR="00A2469B" w:rsidRPr="00320FE2" w:rsidRDefault="00A2469B" w:rsidP="009B42CD">
      <w:pPr>
        <w:rPr>
          <w:rFonts w:ascii="Arial Narrow" w:hAnsi="Arial Narrow"/>
        </w:rPr>
      </w:pPr>
    </w:p>
    <w:p w:rsidR="009B42CD" w:rsidRDefault="009B42CD" w:rsidP="009B42CD">
      <w:pPr>
        <w:ind w:left="-324" w:firstLine="324"/>
        <w:rPr>
          <w:rFonts w:ascii="Arial Narrow" w:hAnsi="Arial Narrow"/>
          <w:color w:val="000000"/>
          <w:sz w:val="22"/>
        </w:rPr>
      </w:pPr>
      <w:r>
        <w:rPr>
          <w:rFonts w:ascii="Arial Narrow" w:hAnsi="Arial Narrow"/>
          <w:color w:val="000000"/>
          <w:sz w:val="22"/>
        </w:rPr>
        <w:t>e</w:t>
      </w:r>
    </w:p>
    <w:p w:rsidR="00292C96" w:rsidRPr="00320FE2" w:rsidRDefault="00292C96" w:rsidP="009B42CD">
      <w:pPr>
        <w:ind w:left="-324" w:firstLine="324"/>
        <w:rPr>
          <w:rFonts w:ascii="Arial Narrow" w:hAnsi="Arial Narrow"/>
        </w:rPr>
      </w:pPr>
    </w:p>
    <w:p w:rsidR="009B42CD" w:rsidRPr="00320FE2" w:rsidRDefault="009B42CD" w:rsidP="00292C96">
      <w:pPr>
        <w:jc w:val="both"/>
        <w:rPr>
          <w:rFonts w:ascii="Arial Narrow" w:eastAsia="Arial" w:hAnsi="Arial Narrow"/>
          <w:color w:val="000000"/>
          <w:sz w:val="22"/>
        </w:rPr>
      </w:pPr>
      <w:r>
        <w:rPr>
          <w:rFonts w:ascii="Arial Narrow" w:hAnsi="Arial Narrow"/>
          <w:b/>
          <w:color w:val="000000"/>
          <w:sz w:val="22"/>
        </w:rPr>
        <w:t>__________________________________</w:t>
      </w:r>
      <w:r w:rsidR="00A2469B">
        <w:rPr>
          <w:rFonts w:ascii="Arial Narrow" w:hAnsi="Arial Narrow"/>
          <w:b/>
          <w:color w:val="000000"/>
          <w:sz w:val="22"/>
        </w:rPr>
        <w:t>______________________</w:t>
      </w:r>
      <w:r>
        <w:rPr>
          <w:rFonts w:ascii="Arial Narrow" w:hAnsi="Arial Narrow"/>
          <w:b/>
          <w:color w:val="000000"/>
          <w:sz w:val="22"/>
        </w:rPr>
        <w:t>____</w:t>
      </w:r>
      <w:r w:rsidR="00292C96">
        <w:rPr>
          <w:rFonts w:ascii="Arial Narrow" w:hAnsi="Arial Narrow"/>
          <w:color w:val="000000"/>
          <w:sz w:val="22"/>
        </w:rPr>
        <w:t>(</w:t>
      </w:r>
      <w:r>
        <w:rPr>
          <w:rFonts w:ascii="Arial Narrow" w:hAnsi="Arial Narrow"/>
          <w:color w:val="000000"/>
          <w:sz w:val="22"/>
        </w:rPr>
        <w:t xml:space="preserve">denominazione, sede e CIP) (in seguito: Fruitore del finanziamento) </w:t>
      </w:r>
    </w:p>
    <w:p w:rsidR="009B42CD" w:rsidRPr="00320FE2"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r>
        <w:rPr>
          <w:rFonts w:ascii="Arial Narrow" w:hAnsi="Arial Narrow"/>
          <w:color w:val="000000"/>
          <w:sz w:val="22"/>
        </w:rPr>
        <w:t>rappresentato da</w:t>
      </w:r>
      <w:r w:rsidR="00A2469B">
        <w:rPr>
          <w:rFonts w:ascii="Arial Narrow" w:hAnsi="Arial Narrow"/>
          <w:color w:val="000000"/>
          <w:sz w:val="22"/>
        </w:rPr>
        <w:t xml:space="preserve">  </w:t>
      </w:r>
      <w:r>
        <w:rPr>
          <w:rFonts w:ascii="Arial Narrow" w:hAnsi="Arial Narrow"/>
          <w:color w:val="000000"/>
          <w:sz w:val="22"/>
        </w:rPr>
        <w:t>___________________</w:t>
      </w:r>
      <w:r w:rsidR="00A2469B">
        <w:rPr>
          <w:rFonts w:ascii="Arial Narrow" w:hAnsi="Arial Narrow"/>
          <w:color w:val="000000"/>
          <w:sz w:val="22"/>
        </w:rPr>
        <w:t>____</w:t>
      </w:r>
      <w:r>
        <w:rPr>
          <w:rFonts w:ascii="Arial Narrow" w:hAnsi="Arial Narrow"/>
          <w:color w:val="000000"/>
          <w:sz w:val="22"/>
        </w:rPr>
        <w:t>___, stipulano il</w:t>
      </w:r>
    </w:p>
    <w:p w:rsidR="009B42CD"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p>
    <w:p w:rsidR="009B42CD" w:rsidRPr="00B464A1" w:rsidRDefault="009B42CD" w:rsidP="009B42CD">
      <w:pPr>
        <w:jc w:val="center"/>
        <w:rPr>
          <w:rFonts w:ascii="Arial Narrow" w:hAnsi="Arial Narrow"/>
          <w:b/>
          <w:sz w:val="28"/>
          <w:szCs w:val="28"/>
        </w:rPr>
      </w:pPr>
      <w:r>
        <w:rPr>
          <w:rFonts w:ascii="Arial Narrow" w:hAnsi="Arial Narrow"/>
          <w:b/>
          <w:sz w:val="28"/>
        </w:rPr>
        <w:t>CONTRATTO</w:t>
      </w:r>
    </w:p>
    <w:p w:rsidR="009B42CD" w:rsidRDefault="009B42CD" w:rsidP="009B42CD">
      <w:pPr>
        <w:jc w:val="center"/>
        <w:rPr>
          <w:rFonts w:ascii="Arial Narrow" w:hAnsi="Arial Narrow"/>
          <w:b/>
          <w:sz w:val="24"/>
          <w:szCs w:val="24"/>
        </w:rPr>
      </w:pPr>
      <w:r>
        <w:rPr>
          <w:rFonts w:ascii="Arial Narrow" w:hAnsi="Arial Narrow"/>
          <w:b/>
          <w:sz w:val="24"/>
        </w:rPr>
        <w:t>d'assegnazione dei mezzi finanziari per il progetto/programma artistico-culturale delle minoranze nazionali</w:t>
      </w:r>
    </w:p>
    <w:p w:rsidR="009B42CD" w:rsidRPr="00844FB0" w:rsidRDefault="009B42CD" w:rsidP="009B42CD">
      <w:pPr>
        <w:rPr>
          <w:rFonts w:ascii="Arial Narrow" w:hAnsi="Arial Narrow"/>
          <w:sz w:val="22"/>
          <w:szCs w:val="22"/>
        </w:rPr>
      </w:pPr>
    </w:p>
    <w:p w:rsidR="009B42CD" w:rsidRPr="00844FB0" w:rsidRDefault="009B42CD" w:rsidP="009B42CD">
      <w:pPr>
        <w:jc w:val="center"/>
        <w:rPr>
          <w:rFonts w:ascii="Arial Narrow" w:hAnsi="Arial Narrow"/>
          <w:b/>
          <w:sz w:val="22"/>
          <w:szCs w:val="22"/>
        </w:rPr>
      </w:pPr>
      <w:r>
        <w:rPr>
          <w:rFonts w:ascii="Arial Narrow" w:hAnsi="Arial Narrow"/>
          <w:b/>
          <w:sz w:val="22"/>
        </w:rPr>
        <w:t>Art. 1</w:t>
      </w:r>
    </w:p>
    <w:p w:rsidR="009B42CD" w:rsidRPr="00844FB0" w:rsidRDefault="009B42CD" w:rsidP="009B42CD">
      <w:pPr>
        <w:jc w:val="both"/>
        <w:rPr>
          <w:rFonts w:ascii="Arial Narrow" w:eastAsia="Arial" w:hAnsi="Arial Narrow"/>
          <w:color w:val="000000"/>
          <w:sz w:val="22"/>
          <w:szCs w:val="22"/>
        </w:rPr>
      </w:pPr>
      <w:r>
        <w:rPr>
          <w:rFonts w:ascii="Arial Narrow" w:hAnsi="Arial Narrow"/>
          <w:color w:val="000000"/>
          <w:sz w:val="22"/>
        </w:rPr>
        <w:t>Nell’attuazione del Programma dei fabbisogni pubblici delle minoranze nazional</w:t>
      </w:r>
      <w:r w:rsidR="008F17FF">
        <w:rPr>
          <w:rFonts w:ascii="Arial Narrow" w:hAnsi="Arial Narrow"/>
          <w:color w:val="000000"/>
          <w:sz w:val="22"/>
        </w:rPr>
        <w:t xml:space="preserve">i sul territorio della Regione </w:t>
      </w:r>
      <w:r w:rsidR="00CA3D11">
        <w:rPr>
          <w:rFonts w:ascii="Arial Narrow" w:hAnsi="Arial Narrow"/>
          <w:color w:val="000000"/>
          <w:sz w:val="22"/>
        </w:rPr>
        <w:t>I</w:t>
      </w:r>
      <w:r w:rsidR="003D3671">
        <w:rPr>
          <w:rFonts w:ascii="Arial Narrow" w:hAnsi="Arial Narrow"/>
          <w:color w:val="000000"/>
          <w:sz w:val="22"/>
        </w:rPr>
        <w:t>striana per l’anno 20</w:t>
      </w:r>
      <w:r w:rsidR="00292C96">
        <w:rPr>
          <w:rFonts w:ascii="Arial Narrow" w:hAnsi="Arial Narrow"/>
          <w:color w:val="000000"/>
          <w:sz w:val="22"/>
        </w:rPr>
        <w:t>2</w:t>
      </w:r>
      <w:r w:rsidR="002E1815">
        <w:rPr>
          <w:rFonts w:ascii="Arial Narrow" w:hAnsi="Arial Narrow"/>
          <w:color w:val="000000"/>
          <w:sz w:val="22"/>
        </w:rPr>
        <w:t>2</w:t>
      </w:r>
      <w:r>
        <w:rPr>
          <w:rFonts w:ascii="Arial Narrow" w:hAnsi="Arial Narrow"/>
          <w:color w:val="000000"/>
          <w:sz w:val="22"/>
        </w:rPr>
        <w:t>,</w:t>
      </w:r>
      <w:r w:rsidR="008F17FF">
        <w:rPr>
          <w:rFonts w:ascii="Arial Narrow" w:hAnsi="Arial Narrow"/>
          <w:color w:val="000000"/>
          <w:sz w:val="22"/>
        </w:rPr>
        <w:t xml:space="preserve"> </w:t>
      </w:r>
      <w:r>
        <w:rPr>
          <w:rFonts w:ascii="Arial Narrow" w:hAnsi="Arial Narrow"/>
          <w:color w:val="000000"/>
          <w:sz w:val="22"/>
        </w:rPr>
        <w:t xml:space="preserve"> l'Erogatore dei mezzi finanziari assicurerà al Fruitore del finanziamento i mezzi nell’importo di _____________ kune (in lettere:___________________) per l'attuazione del progetto/programma della minoranza nazionale approvati tramite la valori</w:t>
      </w:r>
      <w:r w:rsidR="002615A1">
        <w:rPr>
          <w:rFonts w:ascii="Arial Narrow" w:hAnsi="Arial Narrow"/>
          <w:color w:val="000000"/>
          <w:sz w:val="22"/>
        </w:rPr>
        <w:t>zzazione dell'Assessorato alla Comunità Nazionale I</w:t>
      </w:r>
      <w:r>
        <w:rPr>
          <w:rFonts w:ascii="Arial Narrow" w:hAnsi="Arial Narrow"/>
          <w:color w:val="000000"/>
          <w:sz w:val="22"/>
        </w:rPr>
        <w:t>taliana e gli alt</w:t>
      </w:r>
      <w:r w:rsidR="003D3671">
        <w:rPr>
          <w:rFonts w:ascii="Arial Narrow" w:hAnsi="Arial Narrow"/>
          <w:color w:val="000000"/>
          <w:sz w:val="22"/>
        </w:rPr>
        <w:t>ri gruppi etnici della Regione I</w:t>
      </w:r>
      <w:r>
        <w:rPr>
          <w:rFonts w:ascii="Arial Narrow" w:hAnsi="Arial Narrow"/>
          <w:color w:val="000000"/>
          <w:sz w:val="22"/>
        </w:rPr>
        <w:t>striana che costituiscono parte integrante del presente contratto.</w:t>
      </w:r>
    </w:p>
    <w:p w:rsidR="009B42CD" w:rsidRDefault="009B42CD" w:rsidP="009B42CD">
      <w:pPr>
        <w:rPr>
          <w:rFonts w:ascii="Arial Narrow" w:eastAsia="Arial" w:hAnsi="Arial Narrow"/>
          <w:b/>
          <w:color w:val="000000"/>
          <w:sz w:val="22"/>
          <w:szCs w:val="22"/>
        </w:rPr>
      </w:pPr>
    </w:p>
    <w:p w:rsidR="009B42CD" w:rsidRPr="00844FB0" w:rsidRDefault="009B42CD" w:rsidP="009B42CD">
      <w:pPr>
        <w:jc w:val="center"/>
        <w:rPr>
          <w:rFonts w:ascii="Arial Narrow" w:eastAsia="Arial" w:hAnsi="Arial Narrow"/>
          <w:b/>
          <w:color w:val="000000"/>
          <w:sz w:val="22"/>
          <w:szCs w:val="22"/>
        </w:rPr>
      </w:pPr>
      <w:r>
        <w:rPr>
          <w:rFonts w:ascii="Arial Narrow" w:hAnsi="Arial Narrow"/>
          <w:b/>
          <w:color w:val="000000"/>
          <w:sz w:val="22"/>
        </w:rPr>
        <w:t>Art. 2</w:t>
      </w:r>
    </w:p>
    <w:p w:rsidR="009B42CD" w:rsidRPr="00704C6F" w:rsidRDefault="009B42CD" w:rsidP="009B42CD">
      <w:pPr>
        <w:jc w:val="both"/>
        <w:rPr>
          <w:rFonts w:ascii="Arial Narrow" w:hAnsi="Arial Narrow"/>
          <w:color w:val="FF0000"/>
          <w:sz w:val="22"/>
          <w:szCs w:val="22"/>
        </w:rPr>
      </w:pPr>
      <w:r>
        <w:rPr>
          <w:rFonts w:ascii="Arial Narrow" w:hAnsi="Arial Narrow"/>
          <w:sz w:val="22"/>
        </w:rPr>
        <w:t>Le parti contraenti concordano che i mezzi di cui all'art. 1 del presente contratto saranno versati sul conto IBAN:_______________________ del Fruitore del finanziamento, prima dell'attuazione dell'attività prevista dal Bilancio de</w:t>
      </w:r>
      <w:r w:rsidR="002615A1">
        <w:rPr>
          <w:rFonts w:ascii="Arial Narrow" w:hAnsi="Arial Narrow"/>
          <w:sz w:val="22"/>
        </w:rPr>
        <w:t>lla Regione Istriana per il 202</w:t>
      </w:r>
      <w:r w:rsidR="002E1815">
        <w:rPr>
          <w:rFonts w:ascii="Arial Narrow" w:hAnsi="Arial Narrow"/>
          <w:sz w:val="22"/>
        </w:rPr>
        <w:t>2</w:t>
      </w:r>
      <w:r>
        <w:rPr>
          <w:rFonts w:ascii="Arial Narrow" w:hAnsi="Arial Narrow"/>
          <w:sz w:val="22"/>
        </w:rPr>
        <w:t>.</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3</w:t>
      </w:r>
    </w:p>
    <w:p w:rsidR="009B42CD" w:rsidRDefault="009B42CD" w:rsidP="009B42CD">
      <w:pPr>
        <w:jc w:val="both"/>
        <w:rPr>
          <w:rFonts w:ascii="Arial Narrow" w:hAnsi="Arial Narrow"/>
          <w:sz w:val="22"/>
          <w:szCs w:val="22"/>
        </w:rPr>
      </w:pPr>
      <w:r>
        <w:rPr>
          <w:rFonts w:ascii="Arial Narrow" w:hAnsi="Arial Narrow"/>
          <w:sz w:val="22"/>
        </w:rPr>
        <w:t>Il Fruitore del finanziamento s'impegna a garantire i mezzi rimanenti necessari per l'attuazione del progetto/programma delle minoranze nazionali approvati di cui all'art. 1 del presente Contratto, e di usare i mezzi ricevuti dall'Erogatore dei mezzi finanziari in base alla loro destinazione e di attuare il progetto/programma concordato entro il ___________________________.</w:t>
      </w:r>
    </w:p>
    <w:p w:rsidR="009B42CD" w:rsidRDefault="009B42CD" w:rsidP="009B42CD">
      <w:pPr>
        <w:jc w:val="both"/>
        <w:rPr>
          <w:rFonts w:ascii="Arial Narrow" w:hAnsi="Arial Narrow"/>
          <w:sz w:val="22"/>
          <w:szCs w:val="22"/>
        </w:rPr>
      </w:pPr>
      <w:r>
        <w:rPr>
          <w:rFonts w:ascii="Arial Narrow" w:hAnsi="Arial Narrow"/>
          <w:sz w:val="22"/>
        </w:rPr>
        <w:t>I mezzi di cui all'art. 1 del presente Contratto si possono utilizzare esclusivamente per l'attuazione delle attività, conformemente alle condizioni del Concorso pubblico e in base alla parte del Modulo di presentazione al Concorso pubblico che riguarda il bilancio del progetto/programma.</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4</w:t>
      </w:r>
    </w:p>
    <w:p w:rsidR="009B42CD" w:rsidRDefault="009B42CD" w:rsidP="009B42CD">
      <w:pPr>
        <w:jc w:val="both"/>
        <w:rPr>
          <w:rFonts w:ascii="Arial Narrow" w:hAnsi="Arial Narrow"/>
          <w:sz w:val="22"/>
          <w:szCs w:val="22"/>
        </w:rPr>
      </w:pPr>
      <w:r>
        <w:rPr>
          <w:rFonts w:ascii="Arial Narrow" w:hAnsi="Arial Narrow"/>
          <w:sz w:val="22"/>
        </w:rPr>
        <w:t>Al fine di controllare l'uso destinato dei mezzi erogati, il Fruitore del finanziamento s'impegna a trasmettere all'Erogatore dei mezzi finanziari la Relazione sull'attuazione del progetto/programma su un apposito modulo, entro un termine massimo di 30 giorni dal giorno di conclusione dell'attuazione del progetto/programma.</w:t>
      </w:r>
    </w:p>
    <w:p w:rsidR="009B42CD" w:rsidRDefault="009B42CD" w:rsidP="009B42CD">
      <w:pPr>
        <w:jc w:val="both"/>
        <w:rPr>
          <w:rFonts w:ascii="Arial Narrow" w:hAnsi="Arial Narrow"/>
          <w:sz w:val="22"/>
          <w:szCs w:val="22"/>
        </w:rPr>
      </w:pPr>
      <w:r>
        <w:rPr>
          <w:rFonts w:ascii="Arial Narrow" w:hAnsi="Arial Narrow"/>
          <w:sz w:val="22"/>
        </w:rPr>
        <w:t xml:space="preserve">La relazione di cui al comma 1 del presente articolo va consegnata </w:t>
      </w:r>
      <w:r w:rsidR="002E1815">
        <w:rPr>
          <w:rFonts w:ascii="Arial Narrow" w:hAnsi="Arial Narrow"/>
          <w:sz w:val="22"/>
        </w:rPr>
        <w:t xml:space="preserve">tramite e-mail </w:t>
      </w:r>
      <w:r>
        <w:rPr>
          <w:rFonts w:ascii="Arial Narrow" w:hAnsi="Arial Narrow"/>
          <w:sz w:val="22"/>
        </w:rPr>
        <w:t xml:space="preserve">all'indirizzo: </w:t>
      </w:r>
      <w:hyperlink r:id="rId8" w:history="1">
        <w:r w:rsidR="002E1815" w:rsidRPr="003F7EA9">
          <w:rPr>
            <w:rStyle w:val="Hiperveza"/>
            <w:rFonts w:ascii="Arial Narrow" w:hAnsi="Arial Narrow"/>
            <w:sz w:val="22"/>
          </w:rPr>
          <w:t>talz-nacm@istra-istria.hr</w:t>
        </w:r>
      </w:hyperlink>
      <w:r w:rsidR="002E1815">
        <w:rPr>
          <w:rFonts w:ascii="Arial Narrow" w:hAnsi="Arial Narrow"/>
          <w:sz w:val="22"/>
        </w:rPr>
        <w:t xml:space="preserve"> </w:t>
      </w:r>
    </w:p>
    <w:p w:rsidR="009B42CD" w:rsidRPr="00415ADA" w:rsidRDefault="009B42CD" w:rsidP="002615A1">
      <w:pPr>
        <w:jc w:val="both"/>
        <w:rPr>
          <w:rFonts w:ascii="Arial Narrow" w:hAnsi="Arial Narrow"/>
          <w:sz w:val="22"/>
          <w:szCs w:val="22"/>
        </w:rPr>
      </w:pPr>
      <w:r>
        <w:rPr>
          <w:rFonts w:ascii="Arial Narrow" w:hAnsi="Arial Narrow"/>
          <w:sz w:val="22"/>
        </w:rPr>
        <w:t>La relazione va recapitata assieme agli allegati che documentano dettagliatamente tutte le spese (fotocopie delle fatture, fogli di via, contratti d'opera o d'autore con i relativi calcoli e altro; l'estratto del conto che attesta i pagamenti effettuati).</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5</w:t>
      </w:r>
    </w:p>
    <w:p w:rsidR="009B42CD" w:rsidRPr="00320FE2" w:rsidRDefault="009B42CD" w:rsidP="009B42CD">
      <w:pPr>
        <w:jc w:val="both"/>
        <w:rPr>
          <w:rFonts w:ascii="Arial Narrow" w:hAnsi="Arial Narrow"/>
        </w:rPr>
      </w:pPr>
      <w:r>
        <w:rPr>
          <w:rFonts w:ascii="Arial Narrow" w:hAnsi="Arial Narrow"/>
          <w:color w:val="000000"/>
          <w:sz w:val="22"/>
        </w:rPr>
        <w:t>Il fruitore del finanziamento s’impegna che in tutti i materiali informativi, pubblicitari e stamp</w:t>
      </w:r>
      <w:r w:rsidR="002615A1">
        <w:rPr>
          <w:rFonts w:ascii="Arial Narrow" w:hAnsi="Arial Narrow"/>
          <w:color w:val="000000"/>
          <w:sz w:val="22"/>
        </w:rPr>
        <w:t>ati sarà menzionata la Regione I</w:t>
      </w:r>
      <w:r>
        <w:rPr>
          <w:rFonts w:ascii="Arial Narrow" w:hAnsi="Arial Narrow"/>
          <w:color w:val="000000"/>
          <w:sz w:val="22"/>
        </w:rPr>
        <w:t>striana al fine di promuovere il progetto/programma di cui all’articolo 1. di questo Contratto si sottolineerà il contributo dell'Erogatore dei mezzi finanziari nell’implementazione dello stesso.</w:t>
      </w:r>
    </w:p>
    <w:p w:rsidR="009B42CD" w:rsidRDefault="009B42CD" w:rsidP="009B42CD">
      <w:pPr>
        <w:rPr>
          <w:rFonts w:ascii="Arial Narrow" w:eastAsia="Arial" w:hAnsi="Arial Narrow"/>
          <w:color w:val="000000"/>
          <w:sz w:val="22"/>
          <w:szCs w:val="22"/>
        </w:rPr>
      </w:pPr>
    </w:p>
    <w:p w:rsidR="002615A1" w:rsidRDefault="002615A1">
      <w:pPr>
        <w:rPr>
          <w:rFonts w:ascii="Arial Narrow" w:hAnsi="Arial Narrow"/>
          <w:b/>
          <w:color w:val="000000"/>
          <w:sz w:val="22"/>
        </w:rPr>
      </w:pPr>
      <w:r>
        <w:rPr>
          <w:rFonts w:ascii="Arial Narrow" w:hAnsi="Arial Narrow"/>
          <w:b/>
          <w:color w:val="000000"/>
          <w:sz w:val="22"/>
        </w:rPr>
        <w:br w:type="page"/>
      </w:r>
    </w:p>
    <w:p w:rsidR="009B42CD" w:rsidRDefault="009B42CD" w:rsidP="009B42CD">
      <w:pPr>
        <w:jc w:val="center"/>
        <w:rPr>
          <w:rFonts w:ascii="Arial Narrow" w:eastAsia="Arial" w:hAnsi="Arial Narrow"/>
          <w:b/>
          <w:color w:val="000000"/>
          <w:sz w:val="22"/>
          <w:szCs w:val="22"/>
        </w:rPr>
      </w:pPr>
      <w:r>
        <w:rPr>
          <w:rFonts w:ascii="Arial Narrow" w:hAnsi="Arial Narrow"/>
          <w:b/>
          <w:color w:val="000000"/>
          <w:sz w:val="22"/>
        </w:rPr>
        <w:lastRenderedPageBreak/>
        <w:t>Art. 6</w:t>
      </w:r>
    </w:p>
    <w:p w:rsidR="009B42CD" w:rsidRDefault="009B42CD" w:rsidP="009B42CD">
      <w:pPr>
        <w:jc w:val="both"/>
        <w:rPr>
          <w:rFonts w:ascii="Arial Narrow" w:eastAsia="Arial" w:hAnsi="Arial Narrow"/>
          <w:color w:val="000000"/>
          <w:sz w:val="22"/>
        </w:rPr>
      </w:pPr>
      <w:r>
        <w:rPr>
          <w:rFonts w:ascii="Arial Narrow" w:hAnsi="Arial Narrow"/>
          <w:color w:val="000000"/>
          <w:sz w:val="22"/>
        </w:rPr>
        <w:t>Il Fruitore del finanziamento s'impegna</w:t>
      </w:r>
      <w:r w:rsidR="00FF685E">
        <w:rPr>
          <w:rFonts w:ascii="Arial Narrow" w:hAnsi="Arial Narrow"/>
          <w:color w:val="000000"/>
          <w:sz w:val="22"/>
        </w:rPr>
        <w:t xml:space="preserve"> a informare tempestivamente l'E</w:t>
      </w:r>
      <w:r>
        <w:rPr>
          <w:rFonts w:ascii="Arial Narrow" w:hAnsi="Arial Narrow"/>
          <w:color w:val="000000"/>
          <w:sz w:val="22"/>
        </w:rPr>
        <w:t>rogatore dei mezzi finanziari, sull’apposito modulo, delle eventuali oggettive difficoltà nell’attuazione del programma di cui all’articolo 1 di questo Contratto che ne impediscono l'attuazione entro il termine concordato, al fine di stabilire una modifica consensuale degli obblighi contrattuali.</w:t>
      </w:r>
    </w:p>
    <w:p w:rsidR="009B42CD" w:rsidRDefault="009B42CD" w:rsidP="009B42CD">
      <w:pPr>
        <w:jc w:val="both"/>
        <w:rPr>
          <w:rFonts w:ascii="Arial Narrow" w:hAnsi="Arial Narrow"/>
          <w:sz w:val="22"/>
          <w:szCs w:val="22"/>
        </w:rPr>
      </w:pPr>
      <w:r>
        <w:rPr>
          <w:rFonts w:ascii="Arial Narrow" w:hAnsi="Arial Narrow"/>
          <w:color w:val="000000"/>
          <w:sz w:val="22"/>
        </w:rPr>
        <w:t xml:space="preserve">La richiesta per la modifica degli obblighi contrattuali va presentata online. </w:t>
      </w:r>
      <w:r>
        <w:rPr>
          <w:rFonts w:ascii="Arial Narrow" w:hAnsi="Arial Narrow"/>
          <w:sz w:val="22"/>
        </w:rPr>
        <w:t>Regi</w:t>
      </w:r>
      <w:r w:rsidR="003F7A8C">
        <w:rPr>
          <w:rFonts w:ascii="Arial Narrow" w:hAnsi="Arial Narrow"/>
          <w:sz w:val="22"/>
        </w:rPr>
        <w:t>one Istriana, Assessorato alla C</w:t>
      </w:r>
      <w:r>
        <w:rPr>
          <w:rFonts w:ascii="Arial Narrow" w:hAnsi="Arial Narrow"/>
          <w:sz w:val="22"/>
        </w:rPr>
        <w:t>omunità nazionale italiana e gli altri gruppi etnici, A. Rismondo 2, 52210 Rovinj – Rovigno.</w:t>
      </w:r>
    </w:p>
    <w:p w:rsidR="009B42CD" w:rsidRDefault="009B42CD" w:rsidP="009B42CD">
      <w:pPr>
        <w:rPr>
          <w:rFonts w:ascii="Arial Narrow" w:eastAsia="Arial" w:hAnsi="Arial Narrow"/>
          <w:color w:val="000000"/>
          <w:sz w:val="22"/>
        </w:rPr>
      </w:pPr>
    </w:p>
    <w:p w:rsidR="009B42CD" w:rsidRPr="000C2843" w:rsidRDefault="009B42CD" w:rsidP="002615A1">
      <w:pPr>
        <w:jc w:val="center"/>
        <w:rPr>
          <w:rFonts w:ascii="Arial Narrow" w:hAnsi="Arial Narrow"/>
          <w:b/>
          <w:sz w:val="22"/>
          <w:szCs w:val="22"/>
        </w:rPr>
      </w:pPr>
      <w:r>
        <w:rPr>
          <w:rFonts w:ascii="Arial Narrow" w:hAnsi="Arial Narrow"/>
          <w:b/>
          <w:sz w:val="22"/>
        </w:rPr>
        <w:t>Art. 7</w:t>
      </w:r>
    </w:p>
    <w:p w:rsidR="009B42CD" w:rsidRDefault="009B42CD" w:rsidP="009B42CD">
      <w:pPr>
        <w:jc w:val="both"/>
        <w:rPr>
          <w:rFonts w:ascii="Arial Narrow" w:hAnsi="Arial Narrow"/>
          <w:sz w:val="22"/>
          <w:szCs w:val="22"/>
        </w:rPr>
      </w:pPr>
      <w:r>
        <w:rPr>
          <w:rFonts w:ascii="Arial Narrow" w:hAnsi="Arial Narrow"/>
          <w:sz w:val="22"/>
        </w:rPr>
        <w:t>L'Erogatore dei mezzi finanziari si riserva il diritto di seguire l'attuazione del progetto/programma di cui all'art. 1 del presente Contratto e la verifica della spesa dei mezzi assegnati, in qualsiasi momento nel periodo di attuazione del progetto/programma e alla conclusione della sua attuazione.</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8</w:t>
      </w:r>
    </w:p>
    <w:p w:rsidR="009B42CD" w:rsidRPr="00320FE2" w:rsidRDefault="009B42CD" w:rsidP="009B42CD">
      <w:pPr>
        <w:jc w:val="both"/>
        <w:rPr>
          <w:rFonts w:ascii="Arial Narrow" w:hAnsi="Arial Narrow"/>
        </w:rPr>
      </w:pPr>
      <w:r>
        <w:rPr>
          <w:rFonts w:ascii="Arial Narrow" w:hAnsi="Arial Narrow"/>
          <w:color w:val="000000"/>
          <w:sz w:val="22"/>
        </w:rPr>
        <w:t>Nel caso che il Fruitore del finanziamento non utilizzi i fondi secondo le finalità prestabilite, non realizzi il progetto/programma concordato di cui all’articolo 1 o non presenti la Relazione di cui all’articolo 4. di questo Contratto, dovrà rimborsare i mezzi ricevuti incrementati dei relativi interessi di mora.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9</w:t>
      </w:r>
    </w:p>
    <w:p w:rsidR="009B42CD" w:rsidRDefault="009B42CD" w:rsidP="009B42CD">
      <w:pPr>
        <w:jc w:val="both"/>
        <w:rPr>
          <w:rFonts w:ascii="Arial Narrow" w:hAnsi="Arial Narrow"/>
          <w:sz w:val="22"/>
          <w:szCs w:val="22"/>
        </w:rPr>
      </w:pPr>
      <w:r>
        <w:rPr>
          <w:rFonts w:ascii="Arial Narrow" w:hAnsi="Arial Narrow"/>
          <w:sz w:val="22"/>
        </w:rPr>
        <w:t>L'Erogatore dei mezzi finanziari non è responsabile direttamente o indirettamente dei danni verificatisi per qualsiasi tipo d'azione del Fruitore del finanziamento, nell'attuazione del progetto/programma oggetto del presente Contratto.</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10</w:t>
      </w:r>
    </w:p>
    <w:p w:rsidR="009B42CD" w:rsidRDefault="009B42CD" w:rsidP="009B42CD">
      <w:pPr>
        <w:jc w:val="both"/>
        <w:rPr>
          <w:rFonts w:ascii="Arial Narrow" w:hAnsi="Arial Narrow"/>
          <w:sz w:val="22"/>
          <w:szCs w:val="22"/>
        </w:rPr>
      </w:pPr>
      <w:r>
        <w:rPr>
          <w:rFonts w:ascii="Arial Narrow" w:hAnsi="Arial Narrow"/>
          <w:sz w:val="22"/>
        </w:rPr>
        <w:t>Con la firma del presente Contratto il Fruitore del finanziamento conferma di conoscere le Condizioni generali che si applicano sui contratti stipulati nell'ambito del Concorso pubblico per il finanziamento di progetti/programmi delle associazioni e delle altre organizzazioni no profit de</w:t>
      </w:r>
      <w:r w:rsidR="002615A1">
        <w:rPr>
          <w:rFonts w:ascii="Arial Narrow" w:hAnsi="Arial Narrow"/>
          <w:sz w:val="22"/>
        </w:rPr>
        <w:t>lla Regione Istriana per il 202</w:t>
      </w:r>
      <w:r w:rsidR="002E1815">
        <w:rPr>
          <w:rFonts w:ascii="Arial Narrow" w:hAnsi="Arial Narrow"/>
          <w:sz w:val="22"/>
        </w:rPr>
        <w:t>2</w:t>
      </w:r>
      <w:r>
        <w:rPr>
          <w:rFonts w:ascii="Arial Narrow" w:hAnsi="Arial Narrow"/>
          <w:sz w:val="22"/>
        </w:rPr>
        <w:t xml:space="preserve"> e che le approva.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11</w:t>
      </w:r>
    </w:p>
    <w:p w:rsidR="009B42CD" w:rsidRPr="00415ADA" w:rsidRDefault="009B42CD" w:rsidP="009B42CD">
      <w:pPr>
        <w:jc w:val="both"/>
        <w:rPr>
          <w:rFonts w:ascii="Arial Narrow" w:hAnsi="Arial Narrow"/>
          <w:sz w:val="22"/>
          <w:szCs w:val="22"/>
        </w:rPr>
      </w:pPr>
      <w:r>
        <w:rPr>
          <w:rFonts w:ascii="Arial Narrow" w:hAnsi="Arial Narrow"/>
          <w:sz w:val="22"/>
        </w:rPr>
        <w:t xml:space="preserve">In caso di contrasti fra le disposizioni del presente Contratto e le Condizioni generali che si applicano sui contratti stipulati nell'ambito del Concorso pubblico per il finanziamento di progetti/programmi delle associazioni e delle altre organizzazioni no profit della </w:t>
      </w:r>
      <w:r w:rsidR="002615A1">
        <w:rPr>
          <w:rFonts w:ascii="Arial Narrow" w:hAnsi="Arial Narrow"/>
          <w:sz w:val="22"/>
        </w:rPr>
        <w:t>Regione Istriana per il 202</w:t>
      </w:r>
      <w:r w:rsidR="002E1815">
        <w:rPr>
          <w:rFonts w:ascii="Arial Narrow" w:hAnsi="Arial Narrow"/>
          <w:sz w:val="22"/>
        </w:rPr>
        <w:t>2</w:t>
      </w:r>
      <w:r>
        <w:rPr>
          <w:rFonts w:ascii="Arial Narrow" w:hAnsi="Arial Narrow"/>
          <w:sz w:val="22"/>
        </w:rPr>
        <w:t>, le disposizioni del presente Contratto avranno la precedenza.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12</w:t>
      </w:r>
    </w:p>
    <w:p w:rsidR="009B42CD" w:rsidRDefault="009B42CD" w:rsidP="009B42CD">
      <w:pPr>
        <w:jc w:val="both"/>
        <w:rPr>
          <w:rFonts w:ascii="Arial Narrow" w:hAnsi="Arial Narrow"/>
          <w:sz w:val="22"/>
          <w:szCs w:val="22"/>
        </w:rPr>
      </w:pPr>
      <w:r>
        <w:rPr>
          <w:rFonts w:ascii="Arial Narrow" w:hAnsi="Arial Narrow"/>
          <w:sz w:val="22"/>
        </w:rPr>
        <w:t>Nel caso che il contrasto nell'attuazione del presente Contratto fra l'Erogatore dei mezzi finanziari non si possa risolvere di comune accordo e neanche mediante un procedimento di conciliazione, sarà competente il Tribunale di Pisino.</w:t>
      </w:r>
    </w:p>
    <w:p w:rsidR="009B42CD" w:rsidRDefault="009B42CD" w:rsidP="009B42CD">
      <w:pPr>
        <w:jc w:val="center"/>
        <w:rPr>
          <w:rFonts w:ascii="Arial Narrow" w:hAnsi="Arial Narrow"/>
          <w:b/>
          <w:sz w:val="22"/>
          <w:szCs w:val="22"/>
        </w:rPr>
      </w:pPr>
      <w:r>
        <w:rPr>
          <w:rFonts w:ascii="Arial Narrow" w:hAnsi="Arial Narrow"/>
          <w:b/>
          <w:sz w:val="22"/>
        </w:rPr>
        <w:t>Art. 13</w:t>
      </w:r>
    </w:p>
    <w:p w:rsidR="009B42CD" w:rsidRPr="00320FE2" w:rsidRDefault="009B42CD" w:rsidP="009B42CD">
      <w:pPr>
        <w:jc w:val="both"/>
        <w:rPr>
          <w:rFonts w:ascii="Arial Narrow" w:hAnsi="Arial Narrow"/>
        </w:rPr>
      </w:pPr>
      <w:r>
        <w:rPr>
          <w:rFonts w:ascii="Arial Narrow" w:hAnsi="Arial Narrow"/>
          <w:color w:val="000000"/>
          <w:sz w:val="22"/>
        </w:rPr>
        <w:t>Il presente Contratto è redatto in 3 (tre) copie identiche delle quali l'Erogatore dei mezzi finanziari trattiene 2 (due) e il Friutore del finanziamento 1 (una) copia.</w:t>
      </w:r>
    </w:p>
    <w:p w:rsidR="009B42CD" w:rsidRDefault="009B42CD" w:rsidP="009B42CD">
      <w:pPr>
        <w:rPr>
          <w:rFonts w:ascii="Arial Narrow" w:eastAsia="Arial" w:hAnsi="Arial Narrow"/>
          <w:color w:val="000000"/>
          <w:sz w:val="22"/>
        </w:rPr>
      </w:pPr>
    </w:p>
    <w:p w:rsidR="009B42CD" w:rsidRPr="00320FE2" w:rsidRDefault="009B42CD" w:rsidP="009B42CD">
      <w:pPr>
        <w:rPr>
          <w:rFonts w:ascii="Arial Narrow" w:hAnsi="Arial Narrow"/>
        </w:rPr>
      </w:pPr>
      <w:r>
        <w:rPr>
          <w:rFonts w:ascii="Arial Narrow" w:hAnsi="Arial Narrow"/>
          <w:color w:val="000000"/>
          <w:sz w:val="22"/>
        </w:rPr>
        <w:t xml:space="preserve">CLASSE:    </w:t>
      </w:r>
    </w:p>
    <w:p w:rsidR="009B42CD" w:rsidRPr="00320FE2" w:rsidRDefault="009B42CD" w:rsidP="009B42CD">
      <w:pPr>
        <w:rPr>
          <w:rFonts w:ascii="Arial Narrow" w:hAnsi="Arial Narrow"/>
        </w:rPr>
      </w:pPr>
      <w:r>
        <w:rPr>
          <w:rFonts w:ascii="Arial Narrow" w:hAnsi="Arial Narrow"/>
          <w:color w:val="000000"/>
          <w:sz w:val="22"/>
        </w:rPr>
        <w:t xml:space="preserve">NUM.PROT.: </w:t>
      </w:r>
    </w:p>
    <w:p w:rsidR="009B42CD" w:rsidRPr="003F7A8C" w:rsidRDefault="009B42CD" w:rsidP="009B42CD">
      <w:pPr>
        <w:rPr>
          <w:rFonts w:ascii="Arial Narrow" w:hAnsi="Arial Narrow"/>
          <w:b/>
          <w:sz w:val="22"/>
          <w:szCs w:val="22"/>
        </w:rPr>
      </w:pPr>
      <w:r>
        <w:rPr>
          <w:rFonts w:ascii="Arial Narrow" w:hAnsi="Arial Narrow"/>
          <w:color w:val="000000"/>
          <w:sz w:val="22"/>
        </w:rPr>
        <w:t xml:space="preserve">Pola,  </w:t>
      </w:r>
    </w:p>
    <w:p w:rsidR="009B42CD" w:rsidRDefault="009B42CD" w:rsidP="009B42CD">
      <w:pPr>
        <w:rPr>
          <w:rFonts w:ascii="Arial Narrow" w:hAnsi="Arial Narrow"/>
          <w:sz w:val="22"/>
          <w:szCs w:val="22"/>
        </w:rPr>
      </w:pPr>
    </w:p>
    <w:p w:rsidR="009B42CD" w:rsidRDefault="009B42CD" w:rsidP="009B42CD">
      <w:pPr>
        <w:rPr>
          <w:rFonts w:ascii="Arial Narrow" w:hAnsi="Arial Narrow"/>
          <w:sz w:val="22"/>
          <w:szCs w:val="22"/>
        </w:rPr>
      </w:pPr>
    </w:p>
    <w:p w:rsidR="009B42CD" w:rsidRPr="003F676E" w:rsidRDefault="009B42CD" w:rsidP="009B42CD">
      <w:pPr>
        <w:rPr>
          <w:rFonts w:ascii="Arial Narrow" w:hAnsi="Arial Narrow"/>
          <w:b/>
          <w:sz w:val="22"/>
          <w:szCs w:val="22"/>
        </w:rPr>
      </w:pPr>
      <w:r>
        <w:rPr>
          <w:rFonts w:ascii="Arial Narrow" w:hAnsi="Arial Narrow"/>
          <w:b/>
          <w:sz w:val="22"/>
        </w:rPr>
        <w:t xml:space="preserve">IL FRUITORE DEL FINANZIAMENTO                                              </w:t>
      </w:r>
      <w:r w:rsidR="00C86119">
        <w:rPr>
          <w:rFonts w:ascii="Arial Narrow" w:hAnsi="Arial Narrow"/>
          <w:b/>
          <w:sz w:val="22"/>
        </w:rPr>
        <w:tab/>
      </w:r>
      <w:r>
        <w:rPr>
          <w:rFonts w:ascii="Arial Narrow" w:hAnsi="Arial Narrow"/>
          <w:b/>
          <w:sz w:val="22"/>
        </w:rPr>
        <w:t>L'EROGATORE DEI MEZZI FINANZIARI</w:t>
      </w:r>
    </w:p>
    <w:p w:rsidR="009B42CD" w:rsidRDefault="009B42CD" w:rsidP="009B42CD">
      <w:pPr>
        <w:rPr>
          <w:rFonts w:ascii="Arial Narrow" w:hAnsi="Arial Narrow"/>
          <w:b/>
          <w:sz w:val="22"/>
          <w:szCs w:val="22"/>
        </w:rPr>
      </w:pPr>
      <w:r>
        <w:rPr>
          <w:rFonts w:ascii="Arial Narrow" w:hAnsi="Arial Narrow"/>
          <w:b/>
          <w:sz w:val="22"/>
        </w:rPr>
        <w:t>_______________________                                             ___________________________________</w:t>
      </w:r>
      <w:r w:rsidR="00C86119">
        <w:rPr>
          <w:rFonts w:ascii="Arial Narrow" w:hAnsi="Arial Narrow"/>
          <w:b/>
          <w:sz w:val="22"/>
        </w:rPr>
        <w:t>____</w:t>
      </w:r>
    </w:p>
    <w:p w:rsidR="00C86119" w:rsidRDefault="00C86119" w:rsidP="00794D28">
      <w:pPr>
        <w:jc w:val="right"/>
        <w:rPr>
          <w:rFonts w:ascii="Arial Narrow" w:hAnsi="Arial Narrow"/>
          <w:color w:val="000000"/>
          <w:sz w:val="22"/>
        </w:rPr>
      </w:pPr>
      <w:r>
        <w:rPr>
          <w:rFonts w:ascii="Arial Narrow" w:hAnsi="Arial Narrow"/>
          <w:sz w:val="22"/>
        </w:rPr>
        <w:t>nome, cognome, funzione</w:t>
      </w:r>
      <w:r>
        <w:rPr>
          <w:rFonts w:ascii="Arial Narrow" w:hAnsi="Arial Narrow"/>
          <w:sz w:val="22"/>
        </w:rPr>
        <w:tab/>
      </w:r>
      <w:r>
        <w:rPr>
          <w:rFonts w:ascii="Arial Narrow" w:hAnsi="Arial Narrow"/>
          <w:sz w:val="22"/>
        </w:rPr>
        <w:tab/>
        <w:t xml:space="preserve">                                       </w:t>
      </w:r>
      <w:r w:rsidR="00794D28">
        <w:rPr>
          <w:rFonts w:ascii="Arial Narrow" w:hAnsi="Arial Narrow"/>
          <w:sz w:val="22"/>
        </w:rPr>
        <w:tab/>
      </w:r>
      <w:r w:rsidR="00794D28">
        <w:rPr>
          <w:rFonts w:ascii="Arial Narrow" w:hAnsi="Arial Narrow"/>
          <w:sz w:val="22"/>
        </w:rPr>
        <w:tab/>
      </w:r>
      <w:r w:rsidR="002E1815">
        <w:rPr>
          <w:rFonts w:ascii="Arial Narrow" w:hAnsi="Arial Narrow"/>
          <w:color w:val="000000"/>
          <w:sz w:val="22"/>
        </w:rPr>
        <w:t xml:space="preserve">Presidente della Regione Istriana </w:t>
      </w:r>
      <w:r>
        <w:rPr>
          <w:rFonts w:ascii="Arial Narrow" w:hAnsi="Arial Narrow"/>
          <w:color w:val="000000"/>
          <w:sz w:val="22"/>
        </w:rPr>
        <w:t xml:space="preserve"> </w:t>
      </w:r>
    </w:p>
    <w:p w:rsidR="009B42CD" w:rsidRPr="00C86119" w:rsidRDefault="002E1815" w:rsidP="00C86119">
      <w:pPr>
        <w:ind w:left="4320"/>
        <w:jc w:val="right"/>
        <w:rPr>
          <w:rFonts w:ascii="Arial Narrow" w:hAnsi="Arial Narrow"/>
          <w:color w:val="000000"/>
          <w:sz w:val="22"/>
        </w:rPr>
      </w:pPr>
      <w:r>
        <w:rPr>
          <w:rFonts w:ascii="Arial Narrow" w:hAnsi="Arial Narrow"/>
          <w:color w:val="000000"/>
          <w:sz w:val="22"/>
        </w:rPr>
        <w:t>Boris Miletić</w:t>
      </w:r>
    </w:p>
    <w:sectPr w:rsidR="009B42CD" w:rsidRPr="00C86119" w:rsidSect="009B42CD">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36" w:rsidRDefault="007A4036">
      <w:r>
        <w:separator/>
      </w:r>
    </w:p>
  </w:endnote>
  <w:endnote w:type="continuationSeparator" w:id="0">
    <w:p w:rsidR="007A4036" w:rsidRDefault="007A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36" w:rsidRDefault="007A4036">
      <w:r>
        <w:separator/>
      </w:r>
    </w:p>
  </w:footnote>
  <w:footnote w:type="continuationSeparator" w:id="0">
    <w:p w:rsidR="007A4036" w:rsidRDefault="007A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1D"/>
    <w:rsid w:val="000D6781"/>
    <w:rsid w:val="001A3406"/>
    <w:rsid w:val="002615A1"/>
    <w:rsid w:val="00292C96"/>
    <w:rsid w:val="002E1815"/>
    <w:rsid w:val="00346B1D"/>
    <w:rsid w:val="0037282B"/>
    <w:rsid w:val="00397AE3"/>
    <w:rsid w:val="003D3671"/>
    <w:rsid w:val="003F7A8C"/>
    <w:rsid w:val="004C1B81"/>
    <w:rsid w:val="005E0425"/>
    <w:rsid w:val="006C763F"/>
    <w:rsid w:val="00713790"/>
    <w:rsid w:val="00792047"/>
    <w:rsid w:val="00794D28"/>
    <w:rsid w:val="007A4036"/>
    <w:rsid w:val="007D7C51"/>
    <w:rsid w:val="008F17FF"/>
    <w:rsid w:val="009B42CD"/>
    <w:rsid w:val="009D4A93"/>
    <w:rsid w:val="00A2469B"/>
    <w:rsid w:val="00A65A2E"/>
    <w:rsid w:val="00C26922"/>
    <w:rsid w:val="00C86119"/>
    <w:rsid w:val="00C94EDD"/>
    <w:rsid w:val="00CA3D11"/>
    <w:rsid w:val="00D42DAD"/>
    <w:rsid w:val="00EA4EE5"/>
    <w:rsid w:val="00FF68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81AC7"/>
  <w15:docId w15:val="{B5D14A7C-E36B-44B6-A69D-6A981627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A1"/>
    <w:rPr>
      <w:lang w:val="it-IT"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6930E7"/>
    <w:pPr>
      <w:tabs>
        <w:tab w:val="center" w:pos="4153"/>
        <w:tab w:val="right" w:pos="8306"/>
      </w:tabs>
    </w:pPr>
  </w:style>
  <w:style w:type="character" w:styleId="Brojstranice">
    <w:name w:val="page number"/>
    <w:basedOn w:val="Zadanifontodlomka"/>
    <w:rsid w:val="006930E7"/>
  </w:style>
  <w:style w:type="paragraph" w:styleId="Podnoje">
    <w:name w:val="footer"/>
    <w:basedOn w:val="Normal"/>
    <w:rsid w:val="006930E7"/>
    <w:pPr>
      <w:tabs>
        <w:tab w:val="center" w:pos="4153"/>
        <w:tab w:val="right" w:pos="8306"/>
      </w:tabs>
    </w:pPr>
  </w:style>
  <w:style w:type="character" w:styleId="Hiperveza">
    <w:name w:val="Hyperlink"/>
    <w:basedOn w:val="Zadanifontodlomka"/>
    <w:uiPriority w:val="99"/>
    <w:unhideWhenUsed/>
    <w:rsid w:val="002E1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z-nacm@istra-istri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C9AD8-55BC-4AFA-87EA-9C85B0AD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2</cp:revision>
  <dcterms:created xsi:type="dcterms:W3CDTF">2021-12-29T13:00:00Z</dcterms:created>
  <dcterms:modified xsi:type="dcterms:W3CDTF">2021-12-29T13:00:00Z</dcterms:modified>
</cp:coreProperties>
</file>