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F2" w:rsidRP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bCs/>
          <w:sz w:val="24"/>
          <w:szCs w:val="22"/>
          <w:lang w:eastAsia="hr-HR"/>
        </w:rPr>
      </w:pPr>
      <w:bookmarkStart w:id="0" w:name="_Hlk149207541"/>
      <w:bookmarkStart w:id="1" w:name="_Hlk149651059"/>
      <w:bookmarkStart w:id="2" w:name="_Hlk149202024"/>
      <w:bookmarkStart w:id="3" w:name="_Hlk149202145"/>
      <w:r w:rsidRPr="00486B94">
        <w:rPr>
          <w:rFonts w:cs="Arial"/>
          <w:bCs/>
          <w:sz w:val="24"/>
          <w:szCs w:val="22"/>
          <w:lang w:eastAsia="hr-HR"/>
        </w:rPr>
        <w:t>Priopćenje za medije</w:t>
      </w:r>
    </w:p>
    <w:p w:rsidR="00944EDD" w:rsidRDefault="00944EDD" w:rsidP="00016D3A">
      <w:pPr>
        <w:shd w:val="clear" w:color="auto" w:fill="FFFFFF"/>
        <w:spacing w:line="276" w:lineRule="auto"/>
        <w:jc w:val="center"/>
        <w:rPr>
          <w:rFonts w:cs="Arial"/>
          <w:b/>
          <w:bCs/>
          <w:sz w:val="28"/>
          <w:szCs w:val="24"/>
          <w:lang w:eastAsia="hr-HR"/>
        </w:rPr>
      </w:pPr>
    </w:p>
    <w:p w:rsidR="003E1CF2" w:rsidRPr="00944EDD" w:rsidRDefault="00FD327D" w:rsidP="00016D3A">
      <w:pPr>
        <w:shd w:val="clear" w:color="auto" w:fill="FFFFFF"/>
        <w:spacing w:line="276" w:lineRule="auto"/>
        <w:jc w:val="center"/>
        <w:rPr>
          <w:rFonts w:cs="Arial"/>
          <w:b/>
          <w:bCs/>
          <w:sz w:val="28"/>
          <w:szCs w:val="24"/>
          <w:lang w:eastAsia="hr-HR"/>
        </w:rPr>
      </w:pPr>
      <w:r w:rsidRPr="00944EDD">
        <w:rPr>
          <w:rFonts w:cs="Arial"/>
          <w:b/>
          <w:bCs/>
          <w:sz w:val="28"/>
          <w:szCs w:val="24"/>
          <w:lang w:eastAsia="hr-HR"/>
        </w:rPr>
        <w:t>JAVNI POZIV</w:t>
      </w:r>
    </w:p>
    <w:p w:rsidR="00486B94" w:rsidRPr="00944EDD" w:rsidRDefault="00486B94" w:rsidP="00016D3A">
      <w:pPr>
        <w:spacing w:line="276" w:lineRule="auto"/>
        <w:jc w:val="center"/>
        <w:rPr>
          <w:rFonts w:eastAsia="Calibri" w:cs="Arial"/>
          <w:b/>
          <w:sz w:val="28"/>
          <w:szCs w:val="24"/>
        </w:rPr>
      </w:pPr>
      <w:r w:rsidRPr="00944EDD">
        <w:rPr>
          <w:rFonts w:eastAsia="Calibri" w:cs="Arial"/>
          <w:b/>
          <w:sz w:val="28"/>
          <w:szCs w:val="24"/>
        </w:rPr>
        <w:t>''PRIJATELJI PARENZANE – AMICI DELLA PARENZANA''</w:t>
      </w:r>
    </w:p>
    <w:p w:rsidR="003E1CF2" w:rsidRPr="003E1CF2" w:rsidRDefault="003E1CF2" w:rsidP="00016D3A">
      <w:pPr>
        <w:shd w:val="clear" w:color="auto" w:fill="FFFFFF"/>
        <w:spacing w:line="276" w:lineRule="auto"/>
        <w:jc w:val="center"/>
        <w:rPr>
          <w:rFonts w:cs="Arial"/>
          <w:b/>
          <w:bCs/>
          <w:sz w:val="28"/>
          <w:szCs w:val="22"/>
          <w:lang w:eastAsia="hr-HR"/>
        </w:rPr>
      </w:pPr>
    </w:p>
    <w:p w:rsidR="00484CD0" w:rsidRDefault="00484CD0" w:rsidP="00016D3A">
      <w:pPr>
        <w:shd w:val="clear" w:color="auto" w:fill="FFFFFF"/>
        <w:spacing w:line="276" w:lineRule="auto"/>
        <w:jc w:val="left"/>
        <w:rPr>
          <w:rFonts w:cs="Arial"/>
          <w:b/>
          <w:sz w:val="24"/>
          <w:szCs w:val="22"/>
          <w:lang w:eastAsia="hr-HR"/>
        </w:rPr>
      </w:pPr>
    </w:p>
    <w:p w:rsidR="00486B94" w:rsidRP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b/>
          <w:sz w:val="24"/>
          <w:szCs w:val="22"/>
          <w:lang w:eastAsia="hr-HR"/>
        </w:rPr>
      </w:pPr>
      <w:r w:rsidRPr="00486B94">
        <w:rPr>
          <w:rFonts w:cs="Arial"/>
          <w:b/>
          <w:sz w:val="24"/>
          <w:szCs w:val="22"/>
          <w:lang w:eastAsia="hr-HR"/>
        </w:rPr>
        <w:t>UVOD</w:t>
      </w:r>
    </w:p>
    <w:p w:rsidR="00486B94" w:rsidRDefault="00486B94" w:rsidP="00016D3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</w:p>
    <w:p w:rsidR="00486B94" w:rsidRPr="00486B94" w:rsidRDefault="002E061A" w:rsidP="00016D3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Parenzana je nekadašnja uskotračna željeznica koja je od 1902. do 1935. godine prometovala sjeverozapadnom Istrom, povezujući luke Trst i Poreč s mjestima u unutrašnjosti poluotoka</w:t>
      </w:r>
      <w:r w:rsidR="00486B94" w:rsidRPr="00486B94">
        <w:rPr>
          <w:rFonts w:cs="Arial"/>
          <w:sz w:val="24"/>
          <w:szCs w:val="22"/>
          <w:lang w:eastAsia="hr-HR"/>
        </w:rPr>
        <w:t xml:space="preserve">. </w:t>
      </w:r>
      <w:r w:rsidRPr="002E061A">
        <w:rPr>
          <w:rFonts w:cs="Arial"/>
          <w:sz w:val="24"/>
          <w:szCs w:val="22"/>
          <w:lang w:eastAsia="hr-HR"/>
        </w:rPr>
        <w:t xml:space="preserve">U Hrvatskom dijelu Istre Parenzana danas povezuje Umag, Buje, Grožnjan, Oprtalj, Motovun, </w:t>
      </w:r>
      <w:proofErr w:type="spellStart"/>
      <w:r w:rsidRPr="002E061A">
        <w:rPr>
          <w:rFonts w:cs="Arial"/>
          <w:sz w:val="24"/>
          <w:szCs w:val="22"/>
          <w:lang w:eastAsia="hr-HR"/>
        </w:rPr>
        <w:t>Karojbu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, </w:t>
      </w:r>
      <w:proofErr w:type="spellStart"/>
      <w:r w:rsidRPr="002E061A">
        <w:rPr>
          <w:rFonts w:cs="Arial"/>
          <w:sz w:val="24"/>
          <w:szCs w:val="22"/>
          <w:lang w:eastAsia="hr-HR"/>
        </w:rPr>
        <w:t>Vižinadu</w:t>
      </w:r>
      <w:proofErr w:type="spellEnd"/>
      <w:r w:rsidRPr="002E061A">
        <w:rPr>
          <w:rFonts w:cs="Arial"/>
          <w:sz w:val="24"/>
          <w:szCs w:val="22"/>
          <w:lang w:eastAsia="hr-HR"/>
        </w:rPr>
        <w:t>, Višnjan i Poreč, a 2016. godine je od strane Skupštine Istarske županije proglašena pješačko-biciklistički put i kao takva se danas koristi i promovira</w:t>
      </w:r>
      <w:r w:rsidR="00486B94" w:rsidRPr="00486B94">
        <w:rPr>
          <w:rFonts w:cs="Arial"/>
          <w:sz w:val="24"/>
          <w:szCs w:val="22"/>
          <w:lang w:eastAsia="hr-HR"/>
        </w:rPr>
        <w:t xml:space="preserve">. </w:t>
      </w:r>
    </w:p>
    <w:p w:rsidR="00486B94" w:rsidRPr="00486B94" w:rsidRDefault="00486B94" w:rsidP="00016D3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</w:p>
    <w:p w:rsidR="00486B94" w:rsidRDefault="002E061A" w:rsidP="002E061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 xml:space="preserve">Preko Sporazuma o suradnji (prvi puta potpisan 2016. godine) koji potpisuju svi partneri: Istarska županija – </w:t>
      </w:r>
      <w:proofErr w:type="spellStart"/>
      <w:r w:rsidRPr="002E061A">
        <w:rPr>
          <w:rFonts w:cs="Arial"/>
          <w:sz w:val="24"/>
          <w:szCs w:val="22"/>
          <w:lang w:eastAsia="hr-HR"/>
        </w:rPr>
        <w:t>Regione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 </w:t>
      </w:r>
      <w:proofErr w:type="spellStart"/>
      <w:r w:rsidRPr="002E061A">
        <w:rPr>
          <w:rFonts w:cs="Arial"/>
          <w:sz w:val="24"/>
          <w:szCs w:val="22"/>
          <w:lang w:eastAsia="hr-HR"/>
        </w:rPr>
        <w:t>Istriana</w:t>
      </w:r>
      <w:proofErr w:type="spellEnd"/>
      <w:r w:rsidRPr="002E061A">
        <w:rPr>
          <w:rFonts w:cs="Arial"/>
          <w:sz w:val="24"/>
          <w:szCs w:val="22"/>
          <w:lang w:eastAsia="hr-HR"/>
        </w:rPr>
        <w:t>, Grad Poreč-Parenzo, Općina Višnjan-</w:t>
      </w:r>
      <w:proofErr w:type="spellStart"/>
      <w:r w:rsidRPr="002E061A">
        <w:rPr>
          <w:rFonts w:cs="Arial"/>
          <w:sz w:val="24"/>
          <w:szCs w:val="22"/>
          <w:lang w:eastAsia="hr-HR"/>
        </w:rPr>
        <w:t>Visignano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, Općina Kaštelir-Labinci – </w:t>
      </w:r>
      <w:proofErr w:type="spellStart"/>
      <w:r w:rsidRPr="002E061A">
        <w:rPr>
          <w:rFonts w:cs="Arial"/>
          <w:sz w:val="24"/>
          <w:szCs w:val="22"/>
          <w:lang w:eastAsia="hr-HR"/>
        </w:rPr>
        <w:t>Castelliere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-Santa </w:t>
      </w:r>
      <w:proofErr w:type="spellStart"/>
      <w:r w:rsidRPr="002E061A">
        <w:rPr>
          <w:rFonts w:cs="Arial"/>
          <w:sz w:val="24"/>
          <w:szCs w:val="22"/>
          <w:lang w:eastAsia="hr-HR"/>
        </w:rPr>
        <w:t>Domenica</w:t>
      </w:r>
      <w:proofErr w:type="spellEnd"/>
      <w:r w:rsidRPr="002E061A">
        <w:rPr>
          <w:rFonts w:cs="Arial"/>
          <w:sz w:val="24"/>
          <w:szCs w:val="22"/>
          <w:lang w:eastAsia="hr-HR"/>
        </w:rPr>
        <w:t>, Općina Vižinada-</w:t>
      </w:r>
      <w:proofErr w:type="spellStart"/>
      <w:r w:rsidRPr="002E061A">
        <w:rPr>
          <w:rFonts w:cs="Arial"/>
          <w:sz w:val="24"/>
          <w:szCs w:val="22"/>
          <w:lang w:eastAsia="hr-HR"/>
        </w:rPr>
        <w:t>Visinada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, </w:t>
      </w:r>
      <w:r w:rsidR="00484CD0" w:rsidRPr="002E061A">
        <w:rPr>
          <w:rFonts w:cs="Arial"/>
          <w:sz w:val="24"/>
          <w:szCs w:val="22"/>
          <w:lang w:eastAsia="hr-HR"/>
        </w:rPr>
        <w:t xml:space="preserve">Općina </w:t>
      </w:r>
      <w:r w:rsidRPr="002E061A">
        <w:rPr>
          <w:rFonts w:cs="Arial"/>
          <w:sz w:val="24"/>
          <w:szCs w:val="22"/>
          <w:lang w:eastAsia="hr-HR"/>
        </w:rPr>
        <w:t>Karojba,  Općina Motovun-</w:t>
      </w:r>
      <w:proofErr w:type="spellStart"/>
      <w:r w:rsidRPr="002E061A">
        <w:rPr>
          <w:rFonts w:cs="Arial"/>
          <w:sz w:val="24"/>
          <w:szCs w:val="22"/>
          <w:lang w:eastAsia="hr-HR"/>
        </w:rPr>
        <w:t>Montona</w:t>
      </w:r>
      <w:proofErr w:type="spellEnd"/>
      <w:r w:rsidRPr="002E061A">
        <w:rPr>
          <w:rFonts w:cs="Arial"/>
          <w:sz w:val="24"/>
          <w:szCs w:val="22"/>
          <w:lang w:eastAsia="hr-HR"/>
        </w:rPr>
        <w:t>, Općina Oprtalj-</w:t>
      </w:r>
      <w:proofErr w:type="spellStart"/>
      <w:r w:rsidRPr="002E061A">
        <w:rPr>
          <w:rFonts w:cs="Arial"/>
          <w:sz w:val="24"/>
          <w:szCs w:val="22"/>
          <w:lang w:eastAsia="hr-HR"/>
        </w:rPr>
        <w:t>Portole</w:t>
      </w:r>
      <w:proofErr w:type="spellEnd"/>
      <w:r w:rsidRPr="002E061A">
        <w:rPr>
          <w:rFonts w:cs="Arial"/>
          <w:sz w:val="24"/>
          <w:szCs w:val="22"/>
          <w:lang w:eastAsia="hr-HR"/>
        </w:rPr>
        <w:t>, Općina Grožnjan-</w:t>
      </w:r>
      <w:proofErr w:type="spellStart"/>
      <w:r w:rsidRPr="002E061A">
        <w:rPr>
          <w:rFonts w:cs="Arial"/>
          <w:sz w:val="24"/>
          <w:szCs w:val="22"/>
          <w:lang w:eastAsia="hr-HR"/>
        </w:rPr>
        <w:t>Grisignana</w:t>
      </w:r>
      <w:proofErr w:type="spellEnd"/>
      <w:r w:rsidRPr="002E061A">
        <w:rPr>
          <w:rFonts w:cs="Arial"/>
          <w:sz w:val="24"/>
          <w:szCs w:val="22"/>
          <w:lang w:eastAsia="hr-HR"/>
        </w:rPr>
        <w:t>, Turistička zajednica Grada Buje-</w:t>
      </w:r>
      <w:proofErr w:type="spellStart"/>
      <w:r w:rsidRPr="002E061A">
        <w:rPr>
          <w:rFonts w:cs="Arial"/>
          <w:sz w:val="24"/>
          <w:szCs w:val="22"/>
          <w:lang w:eastAsia="hr-HR"/>
        </w:rPr>
        <w:t>Buie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 i Grad Umag-</w:t>
      </w:r>
      <w:proofErr w:type="spellStart"/>
      <w:r w:rsidRPr="002E061A">
        <w:rPr>
          <w:rFonts w:cs="Arial"/>
          <w:sz w:val="24"/>
          <w:szCs w:val="22"/>
          <w:lang w:eastAsia="hr-HR"/>
        </w:rPr>
        <w:t>Umago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, uspostavili su se odnosi vezani za osnovno održavanje postojećeg stanja (košnja, održavanja podloge, propusnih kanala, opreme </w:t>
      </w:r>
      <w:proofErr w:type="spellStart"/>
      <w:r w:rsidRPr="002E061A">
        <w:rPr>
          <w:rFonts w:cs="Arial"/>
          <w:sz w:val="24"/>
          <w:szCs w:val="22"/>
          <w:lang w:eastAsia="hr-HR"/>
        </w:rPr>
        <w:t>itd</w:t>
      </w:r>
      <w:proofErr w:type="spellEnd"/>
      <w:r w:rsidRPr="002E061A">
        <w:rPr>
          <w:rFonts w:cs="Arial"/>
          <w:sz w:val="24"/>
          <w:szCs w:val="22"/>
          <w:lang w:eastAsia="hr-HR"/>
        </w:rPr>
        <w:t>), te se na taj način participativno održava Parenzanu, no, najveći dio aktivnosti i sreds</w:t>
      </w:r>
      <w:bookmarkStart w:id="4" w:name="_GoBack"/>
      <w:bookmarkEnd w:id="4"/>
      <w:r w:rsidRPr="002E061A">
        <w:rPr>
          <w:rFonts w:cs="Arial"/>
          <w:sz w:val="24"/>
          <w:szCs w:val="22"/>
          <w:lang w:eastAsia="hr-HR"/>
        </w:rPr>
        <w:t>tva otpada na Istarsku županiju</w:t>
      </w:r>
      <w:r w:rsidR="00486B94" w:rsidRPr="00486B94">
        <w:rPr>
          <w:rFonts w:cs="Arial"/>
          <w:sz w:val="24"/>
          <w:szCs w:val="22"/>
          <w:lang w:eastAsia="hr-HR"/>
        </w:rPr>
        <w:t xml:space="preserve">. </w:t>
      </w:r>
    </w:p>
    <w:p w:rsidR="002E061A" w:rsidRPr="00486B94" w:rsidRDefault="002E061A" w:rsidP="002E061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</w:p>
    <w:p w:rsidR="008A7C78" w:rsidRDefault="002E061A" w:rsidP="002E061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Trasu Parenzane na području Istarske županije sustavno promovira Upravni odjel za turizam Istarsk</w:t>
      </w:r>
      <w:r>
        <w:rPr>
          <w:rFonts w:cs="Arial"/>
          <w:sz w:val="24"/>
          <w:szCs w:val="22"/>
          <w:lang w:eastAsia="hr-HR"/>
        </w:rPr>
        <w:t xml:space="preserve">e županije, </w:t>
      </w:r>
      <w:r w:rsidRPr="002E061A">
        <w:rPr>
          <w:rFonts w:cs="Arial"/>
          <w:sz w:val="24"/>
          <w:szCs w:val="22"/>
          <w:lang w:eastAsia="hr-HR"/>
        </w:rPr>
        <w:t xml:space="preserve">zajedno sa partnerima i s drugim subjektima kao što su IRTA d.o.o., Turistička zajednica Istre i drugi. </w:t>
      </w:r>
    </w:p>
    <w:p w:rsidR="008A7C78" w:rsidRDefault="008A7C78" w:rsidP="002E061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</w:p>
    <w:p w:rsidR="002E061A" w:rsidRPr="002E061A" w:rsidRDefault="002E061A" w:rsidP="002E061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Opći ciljevi UO za turizam u pogledu Parenzane jesu:</w:t>
      </w:r>
    </w:p>
    <w:p w:rsidR="002E061A" w:rsidRPr="002E061A" w:rsidRDefault="002E061A" w:rsidP="002E061A">
      <w:p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</w:p>
    <w:p w:rsidR="002E061A" w:rsidRPr="002E061A" w:rsidRDefault="002E061A" w:rsidP="002E061A">
      <w:pPr>
        <w:numPr>
          <w:ilvl w:val="0"/>
          <w:numId w:val="15"/>
        </w:num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  <w:proofErr w:type="spellStart"/>
      <w:r w:rsidRPr="002E061A">
        <w:rPr>
          <w:rFonts w:cs="Arial"/>
          <w:sz w:val="24"/>
          <w:szCs w:val="22"/>
          <w:lang w:eastAsia="hr-HR"/>
        </w:rPr>
        <w:t>Participativan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 pristup održavanju Parenzane</w:t>
      </w:r>
    </w:p>
    <w:p w:rsidR="002E061A" w:rsidRPr="002E061A" w:rsidRDefault="002E061A" w:rsidP="002E061A">
      <w:pPr>
        <w:numPr>
          <w:ilvl w:val="0"/>
          <w:numId w:val="15"/>
        </w:num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Kontinuirano održavanje zajedno sa partnerima</w:t>
      </w:r>
    </w:p>
    <w:p w:rsidR="002E061A" w:rsidRPr="002E061A" w:rsidRDefault="002E061A" w:rsidP="002E061A">
      <w:pPr>
        <w:numPr>
          <w:ilvl w:val="0"/>
          <w:numId w:val="15"/>
        </w:num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Promoviranje Parenzane zajedno sa partnerima</w:t>
      </w:r>
    </w:p>
    <w:p w:rsidR="002E061A" w:rsidRPr="002E061A" w:rsidRDefault="002E061A" w:rsidP="002E061A">
      <w:pPr>
        <w:numPr>
          <w:ilvl w:val="0"/>
          <w:numId w:val="15"/>
        </w:num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 xml:space="preserve">Razvoj </w:t>
      </w:r>
      <w:proofErr w:type="spellStart"/>
      <w:r w:rsidRPr="002E061A">
        <w:rPr>
          <w:rFonts w:cs="Arial"/>
          <w:sz w:val="24"/>
          <w:szCs w:val="22"/>
          <w:lang w:eastAsia="hr-HR"/>
        </w:rPr>
        <w:t>inkluzivnosti</w:t>
      </w:r>
      <w:proofErr w:type="spellEnd"/>
      <w:r w:rsidRPr="002E061A">
        <w:rPr>
          <w:rFonts w:cs="Arial"/>
          <w:sz w:val="24"/>
          <w:szCs w:val="22"/>
          <w:lang w:eastAsia="hr-HR"/>
        </w:rPr>
        <w:t xml:space="preserve"> na Parenzani</w:t>
      </w:r>
    </w:p>
    <w:p w:rsidR="002E061A" w:rsidRPr="002E061A" w:rsidRDefault="002E061A" w:rsidP="002E061A">
      <w:pPr>
        <w:numPr>
          <w:ilvl w:val="0"/>
          <w:numId w:val="15"/>
        </w:num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Razvoj zelenih praksi</w:t>
      </w:r>
    </w:p>
    <w:p w:rsidR="002E061A" w:rsidRPr="002E061A" w:rsidRDefault="002E061A" w:rsidP="002E061A">
      <w:pPr>
        <w:numPr>
          <w:ilvl w:val="0"/>
          <w:numId w:val="15"/>
        </w:num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  <w:r w:rsidRPr="002E061A">
        <w:rPr>
          <w:rFonts w:cs="Arial"/>
          <w:sz w:val="24"/>
          <w:szCs w:val="22"/>
          <w:lang w:eastAsia="hr-HR"/>
        </w:rPr>
        <w:t>Razvoj mobilnosti</w:t>
      </w:r>
    </w:p>
    <w:p w:rsid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</w:p>
    <w:p w:rsidR="008A7C78" w:rsidRDefault="008A7C78">
      <w:pPr>
        <w:jc w:val="left"/>
        <w:rPr>
          <w:rFonts w:cs="Arial"/>
          <w:b/>
          <w:sz w:val="24"/>
          <w:szCs w:val="22"/>
          <w:lang w:eastAsia="hr-HR"/>
        </w:rPr>
      </w:pPr>
      <w:r>
        <w:rPr>
          <w:rFonts w:cs="Arial"/>
          <w:b/>
          <w:sz w:val="24"/>
          <w:szCs w:val="22"/>
          <w:lang w:eastAsia="hr-HR"/>
        </w:rPr>
        <w:br w:type="page"/>
      </w:r>
    </w:p>
    <w:p w:rsidR="00486B94" w:rsidRP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b/>
          <w:sz w:val="24"/>
          <w:szCs w:val="22"/>
          <w:lang w:eastAsia="hr-HR"/>
        </w:rPr>
      </w:pPr>
      <w:r w:rsidRPr="00486B94">
        <w:rPr>
          <w:rFonts w:cs="Arial"/>
          <w:b/>
          <w:sz w:val="24"/>
          <w:szCs w:val="22"/>
          <w:lang w:eastAsia="hr-HR"/>
        </w:rPr>
        <w:lastRenderedPageBreak/>
        <w:t>PROGRAM PRIJATELJI PARENZANE</w:t>
      </w:r>
    </w:p>
    <w:p w:rsidR="00486B94" w:rsidRP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</w:p>
    <w:p w:rsidR="00486B94" w:rsidRDefault="00486B94" w:rsidP="00016D3A">
      <w:pPr>
        <w:shd w:val="clear" w:color="auto" w:fill="FFFFFF"/>
        <w:spacing w:line="276" w:lineRule="auto"/>
        <w:rPr>
          <w:rFonts w:cs="Arial"/>
          <w:sz w:val="24"/>
          <w:szCs w:val="22"/>
          <w:lang w:eastAsia="hr-HR"/>
        </w:rPr>
      </w:pPr>
      <w:r>
        <w:rPr>
          <w:rFonts w:cs="Arial"/>
          <w:sz w:val="24"/>
          <w:szCs w:val="22"/>
          <w:lang w:eastAsia="hr-HR"/>
        </w:rPr>
        <w:t xml:space="preserve">Cilj programa je </w:t>
      </w:r>
      <w:r w:rsidR="00760B3E" w:rsidRPr="00760B3E">
        <w:rPr>
          <w:rFonts w:cs="Arial"/>
          <w:sz w:val="24"/>
          <w:szCs w:val="22"/>
          <w:lang w:eastAsia="hr-HR"/>
        </w:rPr>
        <w:t>Izdvojiti one koji se ističu svojim trudom, zalaganjem, savjesnošću i odgovornošću prema Parenzani, te istaknuti njezine  PRIJATELJE</w:t>
      </w:r>
      <w:r w:rsidRPr="00486B94">
        <w:rPr>
          <w:rFonts w:cs="Arial"/>
          <w:sz w:val="24"/>
          <w:szCs w:val="22"/>
          <w:lang w:eastAsia="hr-HR"/>
        </w:rPr>
        <w:t>.</w:t>
      </w:r>
      <w:r>
        <w:rPr>
          <w:rFonts w:cs="Arial"/>
          <w:sz w:val="24"/>
          <w:szCs w:val="22"/>
          <w:lang w:eastAsia="hr-HR"/>
        </w:rPr>
        <w:t xml:space="preserve"> Stoga </w:t>
      </w:r>
      <w:r w:rsidR="00760B3E" w:rsidRPr="00760B3E">
        <w:rPr>
          <w:rFonts w:cs="Arial"/>
          <w:sz w:val="24"/>
          <w:szCs w:val="22"/>
          <w:lang w:eastAsia="hr-HR"/>
        </w:rPr>
        <w:t xml:space="preserve">Odjel želi posebno istaknuti i nagraditi fizičke i pravne osobe koje podupiru ciljeve Istarske županije u pogledu Parenzane, te koje istinski, savjesno i aktivno brinu o dobrobiti Parenzane, koje surađuju, signaliziraju i u partnerstvu s Istarskom županijom i s JLS-ima na trasi Parenzane sustavno rješavaju sve izazove koji se svakodnevno susreću duž Parenzane (neovlašteni prolazak terenskih i osobnih vozila, </w:t>
      </w:r>
      <w:proofErr w:type="spellStart"/>
      <w:r w:rsidR="00760B3E" w:rsidRPr="00760B3E">
        <w:rPr>
          <w:rFonts w:cs="Arial"/>
          <w:sz w:val="24"/>
          <w:szCs w:val="22"/>
          <w:lang w:eastAsia="hr-HR"/>
        </w:rPr>
        <w:t>quadova</w:t>
      </w:r>
      <w:proofErr w:type="spellEnd"/>
      <w:r w:rsidR="00760B3E" w:rsidRPr="00760B3E">
        <w:rPr>
          <w:rFonts w:cs="Arial"/>
          <w:sz w:val="24"/>
          <w:szCs w:val="22"/>
          <w:lang w:eastAsia="hr-HR"/>
        </w:rPr>
        <w:t>, nepropisno odlaganje građevinskog i drugog otpada, odroni, kvarovi, oštećenja i dr</w:t>
      </w:r>
      <w:r w:rsidRPr="00486B94">
        <w:rPr>
          <w:rFonts w:cs="Arial"/>
          <w:sz w:val="24"/>
          <w:szCs w:val="22"/>
          <w:lang w:eastAsia="hr-HR"/>
        </w:rPr>
        <w:t>.).</w:t>
      </w:r>
    </w:p>
    <w:p w:rsid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</w:p>
    <w:p w:rsidR="00486B94" w:rsidRP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b/>
          <w:sz w:val="24"/>
          <w:szCs w:val="22"/>
          <w:lang w:eastAsia="hr-HR"/>
        </w:rPr>
      </w:pPr>
      <w:r w:rsidRPr="00486B94">
        <w:rPr>
          <w:rFonts w:cs="Arial"/>
          <w:b/>
          <w:sz w:val="24"/>
          <w:szCs w:val="22"/>
          <w:lang w:eastAsia="hr-HR"/>
        </w:rPr>
        <w:t>JAVNI POZIV</w:t>
      </w:r>
    </w:p>
    <w:p w:rsidR="00486B94" w:rsidRDefault="00486B94" w:rsidP="00016D3A">
      <w:pPr>
        <w:shd w:val="clear" w:color="auto" w:fill="FFFFFF"/>
        <w:spacing w:line="276" w:lineRule="auto"/>
        <w:jc w:val="left"/>
        <w:rPr>
          <w:rFonts w:cs="Arial"/>
          <w:sz w:val="24"/>
          <w:szCs w:val="22"/>
          <w:lang w:eastAsia="hr-HR"/>
        </w:rPr>
      </w:pPr>
    </w:p>
    <w:p w:rsidR="003E1CF2" w:rsidRPr="00944EDD" w:rsidRDefault="00FD327D" w:rsidP="008A7C78">
      <w:pPr>
        <w:shd w:val="clear" w:color="auto" w:fill="FFFFFF"/>
        <w:spacing w:line="276" w:lineRule="auto"/>
        <w:rPr>
          <w:rFonts w:cs="Arial"/>
          <w:sz w:val="24"/>
          <w:szCs w:val="24"/>
          <w:lang w:eastAsia="hr-HR"/>
        </w:rPr>
      </w:pPr>
      <w:r w:rsidRPr="003E1CF2">
        <w:rPr>
          <w:rFonts w:cs="Arial"/>
          <w:sz w:val="24"/>
          <w:szCs w:val="22"/>
          <w:lang w:eastAsia="hr-HR"/>
        </w:rPr>
        <w:t>Upravni odjel za turizam Istarske županije</w:t>
      </w:r>
      <w:r w:rsidR="00AD455A">
        <w:rPr>
          <w:rFonts w:cs="Arial"/>
          <w:sz w:val="24"/>
          <w:szCs w:val="22"/>
          <w:lang w:eastAsia="hr-HR"/>
        </w:rPr>
        <w:t xml:space="preserve"> poziva</w:t>
      </w:r>
      <w:r w:rsidR="00486B94">
        <w:rPr>
          <w:rFonts w:cs="Arial"/>
          <w:sz w:val="24"/>
          <w:szCs w:val="22"/>
          <w:lang w:eastAsia="hr-HR"/>
        </w:rPr>
        <w:t xml:space="preserve"> stoga</w:t>
      </w:r>
      <w:r w:rsidR="00AD455A">
        <w:rPr>
          <w:rFonts w:cs="Arial"/>
          <w:sz w:val="24"/>
          <w:szCs w:val="22"/>
          <w:lang w:eastAsia="hr-HR"/>
        </w:rPr>
        <w:t xml:space="preserve"> </w:t>
      </w:r>
      <w:r w:rsidR="00670049" w:rsidRPr="00944EDD">
        <w:rPr>
          <w:rFonts w:cs="Arial"/>
          <w:sz w:val="24"/>
          <w:szCs w:val="24"/>
          <w:lang w:eastAsia="hr-HR"/>
        </w:rPr>
        <w:t xml:space="preserve">vlasnike </w:t>
      </w:r>
      <w:r w:rsidRPr="00944EDD">
        <w:rPr>
          <w:rFonts w:cs="Arial"/>
          <w:sz w:val="24"/>
          <w:szCs w:val="24"/>
          <w:lang w:eastAsia="hr-HR"/>
        </w:rPr>
        <w:t>restoran</w:t>
      </w:r>
      <w:r w:rsidR="00670049" w:rsidRPr="00944EDD">
        <w:rPr>
          <w:rFonts w:cs="Arial"/>
          <w:sz w:val="24"/>
          <w:szCs w:val="24"/>
          <w:lang w:eastAsia="hr-HR"/>
        </w:rPr>
        <w:t>a</w:t>
      </w:r>
      <w:r w:rsidRPr="00944EDD">
        <w:rPr>
          <w:rFonts w:cs="Arial"/>
          <w:sz w:val="24"/>
          <w:szCs w:val="24"/>
          <w:lang w:eastAsia="hr-HR"/>
        </w:rPr>
        <w:t>, konob</w:t>
      </w:r>
      <w:r w:rsidR="00670049" w:rsidRPr="00944EDD">
        <w:rPr>
          <w:rFonts w:cs="Arial"/>
          <w:sz w:val="24"/>
          <w:szCs w:val="24"/>
          <w:lang w:eastAsia="hr-HR"/>
        </w:rPr>
        <w:t>a</w:t>
      </w:r>
      <w:r w:rsidRPr="00944EDD">
        <w:rPr>
          <w:rFonts w:cs="Arial"/>
          <w:sz w:val="24"/>
          <w:szCs w:val="24"/>
          <w:lang w:eastAsia="hr-HR"/>
        </w:rPr>
        <w:t>, agroturizm</w:t>
      </w:r>
      <w:r w:rsidR="00486B94">
        <w:rPr>
          <w:rFonts w:cs="Arial"/>
          <w:sz w:val="24"/>
          <w:szCs w:val="24"/>
          <w:lang w:eastAsia="hr-HR"/>
        </w:rPr>
        <w:t>a,</w:t>
      </w:r>
      <w:r w:rsidRPr="00944EDD">
        <w:rPr>
          <w:rFonts w:cs="Arial"/>
          <w:sz w:val="24"/>
          <w:szCs w:val="24"/>
          <w:lang w:eastAsia="hr-HR"/>
        </w:rPr>
        <w:t xml:space="preserve"> vinar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>, maslinar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>, obiteljska poljoprivredna gospodarstva, privatn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iznajmljivač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>, smještajn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objekt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Istra </w:t>
      </w:r>
      <w:proofErr w:type="spellStart"/>
      <w:r w:rsidRPr="00944EDD">
        <w:rPr>
          <w:rFonts w:cs="Arial"/>
          <w:sz w:val="24"/>
          <w:szCs w:val="24"/>
          <w:lang w:eastAsia="hr-HR"/>
        </w:rPr>
        <w:t>Bike&amp;Bed</w:t>
      </w:r>
      <w:proofErr w:type="spellEnd"/>
      <w:r w:rsidRPr="00944EDD">
        <w:rPr>
          <w:rFonts w:cs="Arial"/>
          <w:sz w:val="24"/>
          <w:szCs w:val="24"/>
          <w:lang w:eastAsia="hr-HR"/>
        </w:rPr>
        <w:t xml:space="preserve">, Istra Bike </w:t>
      </w:r>
      <w:proofErr w:type="spellStart"/>
      <w:r w:rsidRPr="00944EDD">
        <w:rPr>
          <w:rFonts w:cs="Arial"/>
          <w:sz w:val="24"/>
          <w:szCs w:val="24"/>
          <w:lang w:eastAsia="hr-HR"/>
        </w:rPr>
        <w:t>Hotels</w:t>
      </w:r>
      <w:proofErr w:type="spellEnd"/>
      <w:r w:rsidRPr="00944EDD">
        <w:rPr>
          <w:rFonts w:cs="Arial"/>
          <w:sz w:val="24"/>
          <w:szCs w:val="24"/>
          <w:lang w:eastAsia="hr-HR"/>
        </w:rPr>
        <w:t xml:space="preserve"> i Eco </w:t>
      </w:r>
      <w:proofErr w:type="spellStart"/>
      <w:r w:rsidRPr="00944EDD">
        <w:rPr>
          <w:rFonts w:cs="Arial"/>
          <w:sz w:val="24"/>
          <w:szCs w:val="24"/>
          <w:lang w:eastAsia="hr-HR"/>
        </w:rPr>
        <w:t>Domus</w:t>
      </w:r>
      <w:proofErr w:type="spellEnd"/>
      <w:r w:rsidRPr="00944EDD">
        <w:rPr>
          <w:rFonts w:cs="Arial"/>
          <w:sz w:val="24"/>
          <w:szCs w:val="24"/>
          <w:lang w:eastAsia="hr-HR"/>
        </w:rPr>
        <w:t xml:space="preserve">, </w:t>
      </w:r>
      <w:r w:rsidR="00670049" w:rsidRPr="00944EDD">
        <w:rPr>
          <w:rFonts w:cs="Arial"/>
          <w:sz w:val="24"/>
          <w:szCs w:val="24"/>
          <w:lang w:eastAsia="hr-HR"/>
        </w:rPr>
        <w:t xml:space="preserve">vlasnike </w:t>
      </w:r>
      <w:r w:rsidRPr="00944EDD">
        <w:rPr>
          <w:rFonts w:cs="Arial"/>
          <w:sz w:val="24"/>
          <w:szCs w:val="24"/>
          <w:lang w:eastAsia="hr-HR"/>
        </w:rPr>
        <w:t>bike servis</w:t>
      </w:r>
      <w:r w:rsidR="00670049" w:rsidRPr="00944EDD">
        <w:rPr>
          <w:rFonts w:cs="Arial"/>
          <w:sz w:val="24"/>
          <w:szCs w:val="24"/>
          <w:lang w:eastAsia="hr-HR"/>
        </w:rPr>
        <w:t>a</w:t>
      </w:r>
      <w:r w:rsidRPr="00944EDD">
        <w:rPr>
          <w:rFonts w:cs="Arial"/>
          <w:sz w:val="24"/>
          <w:szCs w:val="24"/>
          <w:lang w:eastAsia="hr-HR"/>
        </w:rPr>
        <w:t>, iznajmljivač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bicikala, organizator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manifestacija, fizičke osobe i sv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ostal</w:t>
      </w:r>
      <w:r w:rsidR="00670049" w:rsidRPr="00944EDD">
        <w:rPr>
          <w:rFonts w:cs="Arial"/>
          <w:sz w:val="24"/>
          <w:szCs w:val="24"/>
          <w:lang w:eastAsia="hr-HR"/>
        </w:rPr>
        <w:t>e</w:t>
      </w:r>
      <w:r w:rsidRPr="00944EDD">
        <w:rPr>
          <w:rFonts w:cs="Arial"/>
          <w:sz w:val="24"/>
          <w:szCs w:val="24"/>
          <w:lang w:eastAsia="hr-HR"/>
        </w:rPr>
        <w:t xml:space="preserve"> koji djeluju u krugu od 5 km od Parenzane, koji su na bilo koji način vezani za Parenzanu i koji je podupiru i promoviraju, da se prijave</w:t>
      </w:r>
      <w:r w:rsidR="00670049" w:rsidRPr="00944EDD">
        <w:rPr>
          <w:rFonts w:cs="Arial"/>
          <w:sz w:val="24"/>
          <w:szCs w:val="24"/>
          <w:lang w:eastAsia="hr-HR"/>
        </w:rPr>
        <w:t xml:space="preserve"> na ovaj javni poziv </w:t>
      </w:r>
      <w:r w:rsidR="00602100" w:rsidRPr="00944EDD">
        <w:rPr>
          <w:rFonts w:cs="Arial"/>
          <w:sz w:val="24"/>
          <w:szCs w:val="24"/>
          <w:lang w:eastAsia="hr-HR"/>
        </w:rPr>
        <w:t xml:space="preserve">i postanu </w:t>
      </w:r>
      <w:r w:rsidR="00670049" w:rsidRPr="00944EDD">
        <w:rPr>
          <w:rFonts w:cs="Arial"/>
          <w:sz w:val="24"/>
          <w:szCs w:val="24"/>
          <w:lang w:eastAsia="hr-HR"/>
        </w:rPr>
        <w:t>˝Prijatelj</w:t>
      </w:r>
      <w:r w:rsidR="00602100" w:rsidRPr="00944EDD">
        <w:rPr>
          <w:rFonts w:cs="Arial"/>
          <w:sz w:val="24"/>
          <w:szCs w:val="24"/>
          <w:lang w:eastAsia="hr-HR"/>
        </w:rPr>
        <w:t>i</w:t>
      </w:r>
      <w:r w:rsidR="00670049" w:rsidRPr="00944EDD">
        <w:rPr>
          <w:rFonts w:cs="Arial"/>
          <w:sz w:val="24"/>
          <w:szCs w:val="24"/>
          <w:lang w:eastAsia="hr-HR"/>
        </w:rPr>
        <w:t xml:space="preserve"> Parenzane˝.</w:t>
      </w:r>
    </w:p>
    <w:p w:rsidR="003E1CF2" w:rsidRPr="00944EDD" w:rsidRDefault="003E1CF2" w:rsidP="008A7C78">
      <w:pPr>
        <w:shd w:val="clear" w:color="auto" w:fill="FFFFFF"/>
        <w:spacing w:line="276" w:lineRule="auto"/>
        <w:rPr>
          <w:rFonts w:cs="Arial"/>
          <w:sz w:val="24"/>
          <w:szCs w:val="24"/>
          <w:lang w:eastAsia="hr-HR"/>
        </w:rPr>
      </w:pPr>
    </w:p>
    <w:p w:rsidR="003E1CF2" w:rsidRPr="00944EDD" w:rsidRDefault="00FD327D" w:rsidP="00016D3A">
      <w:pPr>
        <w:shd w:val="clear" w:color="auto" w:fill="FFFFFF"/>
        <w:spacing w:line="276" w:lineRule="auto"/>
        <w:rPr>
          <w:rFonts w:eastAsia="Calibri" w:cs="Arial"/>
          <w:b/>
          <w:sz w:val="24"/>
          <w:szCs w:val="24"/>
        </w:rPr>
      </w:pPr>
      <w:r w:rsidRPr="00944EDD">
        <w:rPr>
          <w:rFonts w:cs="Arial"/>
          <w:sz w:val="24"/>
          <w:szCs w:val="24"/>
          <w:lang w:eastAsia="hr-HR"/>
        </w:rPr>
        <w:t xml:space="preserve">Uvjeti za dobivanje navedenog statusa i uvrštenje u program navedeni su u </w:t>
      </w:r>
      <w:r w:rsidRPr="00016D3A">
        <w:rPr>
          <w:rFonts w:cs="Arial"/>
          <w:sz w:val="24"/>
          <w:szCs w:val="24"/>
          <w:lang w:eastAsia="hr-HR"/>
        </w:rPr>
        <w:t>Pravilnik</w:t>
      </w:r>
      <w:r w:rsidR="001E71AF" w:rsidRPr="00016D3A">
        <w:rPr>
          <w:rFonts w:cs="Arial"/>
          <w:sz w:val="24"/>
          <w:szCs w:val="24"/>
          <w:lang w:eastAsia="hr-HR"/>
        </w:rPr>
        <w:t>u</w:t>
      </w:r>
      <w:r w:rsidRPr="00016D3A">
        <w:rPr>
          <w:rFonts w:cs="Arial"/>
          <w:sz w:val="24"/>
          <w:szCs w:val="24"/>
          <w:lang w:eastAsia="hr-HR"/>
        </w:rPr>
        <w:t xml:space="preserve"> o dodjeli oznake</w:t>
      </w:r>
      <w:r w:rsidR="00016D3A">
        <w:rPr>
          <w:rFonts w:cs="Arial"/>
          <w:sz w:val="24"/>
          <w:szCs w:val="24"/>
          <w:lang w:eastAsia="hr-HR"/>
        </w:rPr>
        <w:t>, a d</w:t>
      </w:r>
      <w:r w:rsidRPr="00944EDD">
        <w:rPr>
          <w:rFonts w:cs="Arial"/>
          <w:sz w:val="24"/>
          <w:szCs w:val="24"/>
          <w:lang w:eastAsia="hr-HR"/>
        </w:rPr>
        <w:t>obivanje</w:t>
      </w:r>
      <w:r w:rsidR="00016D3A">
        <w:rPr>
          <w:rFonts w:cs="Arial"/>
          <w:sz w:val="24"/>
          <w:szCs w:val="24"/>
          <w:lang w:eastAsia="hr-HR"/>
        </w:rPr>
        <w:t>m</w:t>
      </w:r>
      <w:r w:rsidRPr="00944EDD">
        <w:rPr>
          <w:rFonts w:cs="Arial"/>
          <w:sz w:val="24"/>
          <w:szCs w:val="24"/>
          <w:lang w:eastAsia="hr-HR"/>
        </w:rPr>
        <w:t xml:space="preserve"> </w:t>
      </w:r>
      <w:proofErr w:type="spellStart"/>
      <w:r w:rsidR="00016D3A">
        <w:rPr>
          <w:rFonts w:cs="Arial"/>
          <w:sz w:val="24"/>
          <w:szCs w:val="24"/>
          <w:lang w:eastAsia="hr-HR"/>
        </w:rPr>
        <w:t>markice</w:t>
      </w:r>
      <w:proofErr w:type="spellEnd"/>
      <w:r w:rsidRPr="00944EDD">
        <w:rPr>
          <w:rFonts w:cs="Arial"/>
          <w:sz w:val="24"/>
          <w:szCs w:val="24"/>
          <w:lang w:eastAsia="hr-HR"/>
        </w:rPr>
        <w:t xml:space="preserve"> i u</w:t>
      </w:r>
      <w:r w:rsidR="00497632" w:rsidRPr="00944EDD">
        <w:rPr>
          <w:rFonts w:cs="Arial"/>
          <w:sz w:val="24"/>
          <w:szCs w:val="24"/>
          <w:lang w:eastAsia="hr-HR"/>
        </w:rPr>
        <w:t xml:space="preserve">vrštenjem u program dobiva se </w:t>
      </w:r>
      <w:r w:rsidR="00AD455A" w:rsidRPr="00944EDD">
        <w:rPr>
          <w:rFonts w:cs="Arial"/>
          <w:sz w:val="24"/>
          <w:szCs w:val="24"/>
          <w:lang w:eastAsia="hr-HR"/>
        </w:rPr>
        <w:t xml:space="preserve">poseban status u promociji, </w:t>
      </w:r>
      <w:r w:rsidR="00497632" w:rsidRPr="00944EDD">
        <w:rPr>
          <w:rFonts w:cs="Arial"/>
          <w:sz w:val="24"/>
          <w:szCs w:val="24"/>
          <w:lang w:eastAsia="hr-HR"/>
        </w:rPr>
        <w:t xml:space="preserve">službena naljepnica </w:t>
      </w:r>
      <w:r w:rsidRPr="00944EDD">
        <w:rPr>
          <w:rFonts w:cs="Arial"/>
          <w:sz w:val="24"/>
          <w:szCs w:val="24"/>
          <w:lang w:eastAsia="hr-HR"/>
        </w:rPr>
        <w:t>''Prijatelj</w:t>
      </w:r>
      <w:r w:rsidR="00AD455A" w:rsidRPr="00944EDD">
        <w:rPr>
          <w:rFonts w:cs="Arial"/>
          <w:sz w:val="24"/>
          <w:szCs w:val="24"/>
          <w:lang w:eastAsia="hr-HR"/>
        </w:rPr>
        <w:t xml:space="preserve"> Parenzane'', </w:t>
      </w:r>
      <w:r w:rsidR="00282951" w:rsidRPr="00944EDD">
        <w:rPr>
          <w:rFonts w:cs="Arial"/>
          <w:sz w:val="24"/>
          <w:szCs w:val="24"/>
          <w:lang w:eastAsia="hr-HR"/>
        </w:rPr>
        <w:t>kao i</w:t>
      </w:r>
      <w:r w:rsidR="00497632" w:rsidRPr="00944EDD">
        <w:rPr>
          <w:rFonts w:cs="Arial"/>
          <w:sz w:val="24"/>
          <w:szCs w:val="24"/>
          <w:lang w:eastAsia="hr-HR"/>
        </w:rPr>
        <w:t xml:space="preserve"> isticanje kroz službene web stranice </w:t>
      </w:r>
      <w:hyperlink r:id="rId11" w:history="1">
        <w:r w:rsidR="00497632" w:rsidRPr="00944EDD">
          <w:rPr>
            <w:rFonts w:cs="Arial"/>
            <w:color w:val="0000FF"/>
            <w:sz w:val="24"/>
            <w:szCs w:val="24"/>
            <w:u w:val="single"/>
            <w:lang w:eastAsia="hr-HR"/>
          </w:rPr>
          <w:t>www.parenzana.net</w:t>
        </w:r>
      </w:hyperlink>
      <w:r w:rsidR="00497632" w:rsidRPr="00944EDD">
        <w:rPr>
          <w:rFonts w:cs="Arial"/>
          <w:sz w:val="24"/>
          <w:szCs w:val="24"/>
          <w:lang w:eastAsia="hr-HR"/>
        </w:rPr>
        <w:t xml:space="preserve">, mobilnu aplikaciju </w:t>
      </w:r>
      <w:hyperlink r:id="rId12" w:history="1">
        <w:r w:rsidR="00497632" w:rsidRPr="00944EDD">
          <w:rPr>
            <w:rFonts w:cs="Arial"/>
            <w:color w:val="0000FF"/>
            <w:sz w:val="24"/>
            <w:szCs w:val="24"/>
            <w:u w:val="single"/>
            <w:lang w:eastAsia="hr-HR"/>
          </w:rPr>
          <w:t>www.parenzana.me</w:t>
        </w:r>
      </w:hyperlink>
      <w:r w:rsidR="00497632" w:rsidRPr="00944EDD">
        <w:rPr>
          <w:rFonts w:cs="Arial"/>
          <w:sz w:val="24"/>
          <w:szCs w:val="24"/>
          <w:lang w:eastAsia="hr-HR"/>
        </w:rPr>
        <w:t>, medijske i druge objave, te kroz offline i online oglašavanje programa.</w:t>
      </w:r>
    </w:p>
    <w:p w:rsidR="003E1CF2" w:rsidRPr="00944EDD" w:rsidRDefault="003E1CF2" w:rsidP="00016D3A">
      <w:pPr>
        <w:shd w:val="clear" w:color="auto" w:fill="FFFFFF"/>
        <w:spacing w:line="276" w:lineRule="auto"/>
        <w:jc w:val="left"/>
        <w:rPr>
          <w:rFonts w:eastAsia="Calibri" w:cs="Arial"/>
          <w:sz w:val="24"/>
          <w:szCs w:val="24"/>
        </w:rPr>
      </w:pPr>
    </w:p>
    <w:p w:rsidR="00016D3A" w:rsidRDefault="00FD327D" w:rsidP="008A7C78">
      <w:pPr>
        <w:shd w:val="clear" w:color="auto" w:fill="FFFFFF"/>
        <w:spacing w:line="276" w:lineRule="auto"/>
        <w:rPr>
          <w:rFonts w:cs="Arial"/>
          <w:sz w:val="24"/>
          <w:szCs w:val="24"/>
          <w:lang w:eastAsia="hr-HR"/>
        </w:rPr>
      </w:pPr>
      <w:r w:rsidRPr="00944EDD">
        <w:rPr>
          <w:rFonts w:cs="Arial"/>
          <w:bCs/>
          <w:sz w:val="24"/>
          <w:szCs w:val="24"/>
          <w:lang w:eastAsia="hr-HR"/>
        </w:rPr>
        <w:t>Javni poziv je trajno otvoren, a p</w:t>
      </w:r>
      <w:r w:rsidRPr="00944EDD">
        <w:rPr>
          <w:rFonts w:cs="Arial"/>
          <w:sz w:val="24"/>
          <w:szCs w:val="24"/>
          <w:lang w:eastAsia="hr-HR"/>
        </w:rPr>
        <w:t xml:space="preserve">rijave se dostavljaju online putem sljedeće poveznice: </w:t>
      </w:r>
      <w:hyperlink r:id="rId13" w:history="1">
        <w:r w:rsidR="00016D3A" w:rsidRPr="00315A9B">
          <w:rPr>
            <w:rStyle w:val="Hiperveza"/>
            <w:rFonts w:cs="Arial"/>
            <w:sz w:val="24"/>
            <w:szCs w:val="24"/>
            <w:lang w:eastAsia="hr-HR"/>
          </w:rPr>
          <w:t>https://www.istraecoxperience.com/hr/korisne-informacije/intro-eko-prijavnice/prijavnica-prijatelji-parenzane</w:t>
        </w:r>
      </w:hyperlink>
    </w:p>
    <w:p w:rsidR="00016D3A" w:rsidRDefault="00016D3A" w:rsidP="00016D3A">
      <w:pPr>
        <w:shd w:val="clear" w:color="auto" w:fill="FFFFFF"/>
        <w:spacing w:line="276" w:lineRule="auto"/>
        <w:jc w:val="left"/>
        <w:rPr>
          <w:rFonts w:cs="Arial"/>
          <w:sz w:val="24"/>
          <w:szCs w:val="24"/>
          <w:lang w:eastAsia="hr-HR"/>
        </w:rPr>
      </w:pPr>
    </w:p>
    <w:p w:rsidR="00486B94" w:rsidRDefault="00FD327D" w:rsidP="00016D3A">
      <w:pPr>
        <w:spacing w:line="276" w:lineRule="auto"/>
        <w:rPr>
          <w:rFonts w:cs="Arial"/>
          <w:sz w:val="24"/>
          <w:szCs w:val="24"/>
          <w:lang w:eastAsia="hr-HR"/>
        </w:rPr>
      </w:pPr>
      <w:r w:rsidRPr="00944EDD">
        <w:rPr>
          <w:rFonts w:cs="Arial"/>
          <w:sz w:val="24"/>
          <w:szCs w:val="24"/>
          <w:lang w:eastAsia="hr-HR"/>
        </w:rPr>
        <w:t xml:space="preserve">Sve potrebne informacije vezno za ovaj javni poziv moguće je </w:t>
      </w:r>
      <w:r w:rsidRPr="00016D3A">
        <w:rPr>
          <w:rFonts w:cs="Arial"/>
          <w:sz w:val="24"/>
          <w:szCs w:val="24"/>
          <w:lang w:eastAsia="hr-HR"/>
        </w:rPr>
        <w:t>dobiti na web stranicama Upravnog odjela za turizam Istarske županije</w:t>
      </w:r>
      <w:r w:rsidR="00016D3A" w:rsidRPr="00016D3A">
        <w:rPr>
          <w:rFonts w:cs="Arial"/>
          <w:sz w:val="24"/>
          <w:szCs w:val="24"/>
          <w:lang w:eastAsia="hr-HR"/>
        </w:rPr>
        <w:t>:</w:t>
      </w:r>
      <w:r w:rsidR="00016D3A">
        <w:rPr>
          <w:rFonts w:cs="Arial"/>
          <w:sz w:val="24"/>
          <w:szCs w:val="24"/>
          <w:lang w:eastAsia="hr-HR"/>
        </w:rPr>
        <w:t xml:space="preserve"> </w:t>
      </w:r>
      <w:r w:rsidR="00016D3A" w:rsidRPr="00016D3A">
        <w:rPr>
          <w:rFonts w:cs="Arial"/>
          <w:color w:val="0000FF"/>
          <w:sz w:val="24"/>
          <w:szCs w:val="24"/>
          <w:u w:val="single"/>
          <w:lang w:eastAsia="hr-HR"/>
        </w:rPr>
        <w:t>https://www.istra-istria.hr/hr/zupanijski-ustroj/upravna-tijela/upravni-odjel-za-turizam/javni-poziv-prijatelji-parenzane/</w:t>
      </w:r>
      <w:r w:rsidRPr="00944EDD">
        <w:rPr>
          <w:rFonts w:cs="Arial"/>
          <w:sz w:val="24"/>
          <w:szCs w:val="24"/>
          <w:lang w:eastAsia="hr-HR"/>
        </w:rPr>
        <w:t xml:space="preserve">, ili slanjem upita na e-mail adresu </w:t>
      </w:r>
      <w:hyperlink r:id="rId14" w:history="1">
        <w:r w:rsidRPr="00944EDD">
          <w:rPr>
            <w:rFonts w:cs="Arial"/>
            <w:color w:val="0000FF"/>
            <w:sz w:val="24"/>
            <w:szCs w:val="24"/>
            <w:u w:val="single"/>
            <w:lang w:eastAsia="hr-HR"/>
          </w:rPr>
          <w:t>turizam@istra-istria.hr</w:t>
        </w:r>
      </w:hyperlink>
      <w:r w:rsidR="00C85020" w:rsidRPr="00944EDD">
        <w:rPr>
          <w:rFonts w:cs="Arial"/>
          <w:sz w:val="24"/>
          <w:szCs w:val="24"/>
          <w:lang w:eastAsia="hr-HR"/>
        </w:rPr>
        <w:t xml:space="preserve">. </w:t>
      </w:r>
    </w:p>
    <w:p w:rsidR="00016D3A" w:rsidRDefault="00016D3A" w:rsidP="00016D3A">
      <w:pPr>
        <w:spacing w:line="276" w:lineRule="auto"/>
        <w:rPr>
          <w:rFonts w:cs="Arial"/>
          <w:sz w:val="24"/>
          <w:szCs w:val="24"/>
          <w:lang w:eastAsia="hr-HR"/>
        </w:rPr>
      </w:pPr>
    </w:p>
    <w:p w:rsidR="00486B94" w:rsidRPr="008A7C78" w:rsidRDefault="00016D3A" w:rsidP="00016D3A">
      <w:pPr>
        <w:spacing w:line="276" w:lineRule="auto"/>
        <w:rPr>
          <w:rFonts w:cs="Arial"/>
          <w:color w:val="0000FF"/>
          <w:sz w:val="24"/>
          <w:szCs w:val="24"/>
          <w:u w:val="single"/>
          <w:lang w:eastAsia="hr-HR"/>
        </w:rPr>
      </w:pPr>
      <w:r>
        <w:rPr>
          <w:rFonts w:cs="Arial"/>
          <w:sz w:val="24"/>
          <w:szCs w:val="24"/>
          <w:lang w:eastAsia="hr-HR"/>
        </w:rPr>
        <w:t>Veselimo se Vašem odazivu!</w:t>
      </w:r>
    </w:p>
    <w:bookmarkEnd w:id="0"/>
    <w:bookmarkEnd w:id="1"/>
    <w:bookmarkEnd w:id="2"/>
    <w:bookmarkEnd w:id="3"/>
    <w:p w:rsidR="00944EDD" w:rsidRDefault="00486B94" w:rsidP="00016D3A">
      <w:pPr>
        <w:shd w:val="clear" w:color="auto" w:fill="FFFFFF"/>
        <w:spacing w:line="276" w:lineRule="auto"/>
        <w:jc w:val="right"/>
        <w:rPr>
          <w:rFonts w:cs="Arial"/>
          <w:sz w:val="24"/>
          <w:szCs w:val="24"/>
          <w:lang w:eastAsia="hr-HR"/>
        </w:rPr>
      </w:pPr>
      <w:r>
        <w:rPr>
          <w:rFonts w:cs="Arial"/>
          <w:sz w:val="24"/>
          <w:szCs w:val="24"/>
          <w:lang w:eastAsia="hr-HR"/>
        </w:rPr>
        <w:t>Pročelnica</w:t>
      </w:r>
    </w:p>
    <w:p w:rsidR="002D4410" w:rsidRPr="00486B94" w:rsidRDefault="00486B94" w:rsidP="00016D3A">
      <w:pPr>
        <w:shd w:val="clear" w:color="auto" w:fill="FFFFFF"/>
        <w:spacing w:line="276" w:lineRule="auto"/>
        <w:jc w:val="right"/>
        <w:rPr>
          <w:rFonts w:cs="Arial"/>
          <w:b/>
          <w:bCs/>
          <w:sz w:val="28"/>
          <w:szCs w:val="22"/>
          <w:lang w:eastAsia="hr-HR"/>
        </w:rPr>
      </w:pPr>
      <w:r>
        <w:rPr>
          <w:rFonts w:cs="Arial"/>
          <w:sz w:val="24"/>
          <w:szCs w:val="24"/>
          <w:lang w:eastAsia="hr-HR"/>
        </w:rPr>
        <w:t>Nada Prodan Mraković</w:t>
      </w:r>
    </w:p>
    <w:sectPr w:rsidR="002D4410" w:rsidRPr="00486B94" w:rsidSect="00484CD0">
      <w:headerReference w:type="default" r:id="rId15"/>
      <w:footerReference w:type="first" r:id="rId16"/>
      <w:pgSz w:w="11907" w:h="16840" w:code="9"/>
      <w:pgMar w:top="2977" w:right="992" w:bottom="993" w:left="1134" w:header="709" w:footer="4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C0" w:rsidRDefault="00FD327D">
      <w:r>
        <w:separator/>
      </w:r>
    </w:p>
  </w:endnote>
  <w:endnote w:type="continuationSeparator" w:id="0">
    <w:p w:rsidR="00095CC0" w:rsidRDefault="00FD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154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CEA" w:rsidRDefault="00FD327D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C0" w:rsidRDefault="00FD327D">
      <w:r>
        <w:separator/>
      </w:r>
    </w:p>
  </w:footnote>
  <w:footnote w:type="continuationSeparator" w:id="0">
    <w:p w:rsidR="00095CC0" w:rsidRDefault="00FD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-34" w:type="dxa"/>
      <w:tblLook w:val="04A0" w:firstRow="1" w:lastRow="0" w:firstColumn="1" w:lastColumn="0" w:noHBand="0" w:noVBand="1"/>
    </w:tblPr>
    <w:tblGrid>
      <w:gridCol w:w="1086"/>
      <w:gridCol w:w="6165"/>
      <w:gridCol w:w="2706"/>
    </w:tblGrid>
    <w:tr w:rsidR="00373EBE" w:rsidTr="00484CD0">
      <w:tc>
        <w:tcPr>
          <w:tcW w:w="1086" w:type="dxa"/>
          <w:shd w:val="clear" w:color="auto" w:fill="auto"/>
          <w:vAlign w:val="bottom"/>
        </w:tcPr>
        <w:p w:rsidR="003E1CF2" w:rsidRPr="003E1CF2" w:rsidRDefault="00FD327D" w:rsidP="003E1CF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line="276" w:lineRule="auto"/>
            <w:jc w:val="left"/>
            <w:rPr>
              <w:rFonts w:cs="Arial"/>
              <w:b/>
              <w:bCs/>
              <w:szCs w:val="22"/>
            </w:rPr>
          </w:pPr>
          <w:r w:rsidRPr="003E1CF2">
            <w:rPr>
              <w:rFonts w:cs="Arial"/>
              <w:b/>
              <w:noProof/>
              <w:szCs w:val="22"/>
              <w:lang w:eastAsia="hr-HR"/>
            </w:rPr>
            <w:drawing>
              <wp:inline distT="0" distB="0" distL="0" distR="0">
                <wp:extent cx="543560" cy="622935"/>
                <wp:effectExtent l="0" t="0" r="8890" b="5715"/>
                <wp:docPr id="19" name="Slika 19" descr="Grb_IZ_prozi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Slika 1" descr="Grb_IZ_prozi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shd w:val="clear" w:color="auto" w:fill="auto"/>
          <w:vAlign w:val="bottom"/>
        </w:tcPr>
        <w:p w:rsidR="003E1CF2" w:rsidRPr="003E1CF2" w:rsidRDefault="00FD327D" w:rsidP="003E1CF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line="276" w:lineRule="auto"/>
            <w:jc w:val="left"/>
            <w:rPr>
              <w:rFonts w:cs="Arial"/>
              <w:b/>
              <w:bCs/>
              <w:szCs w:val="22"/>
            </w:rPr>
          </w:pPr>
          <w:r w:rsidRPr="003E1CF2">
            <w:rPr>
              <w:rFonts w:cs="Arial"/>
              <w:b/>
              <w:bCs/>
              <w:szCs w:val="22"/>
            </w:rPr>
            <w:t>Istarska županija</w:t>
          </w:r>
        </w:p>
        <w:p w:rsidR="003E1CF2" w:rsidRPr="003E1CF2" w:rsidRDefault="00FD327D" w:rsidP="003E1CF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line="276" w:lineRule="auto"/>
            <w:jc w:val="left"/>
            <w:rPr>
              <w:rFonts w:cs="Arial"/>
              <w:b/>
              <w:bCs/>
              <w:szCs w:val="22"/>
            </w:rPr>
          </w:pPr>
          <w:r w:rsidRPr="003E1CF2">
            <w:rPr>
              <w:rFonts w:cs="Arial"/>
              <w:b/>
              <w:bCs/>
              <w:szCs w:val="22"/>
            </w:rPr>
            <w:t>Upravni odjel za turizam</w:t>
          </w:r>
        </w:p>
        <w:p w:rsidR="003E1CF2" w:rsidRPr="003E1CF2" w:rsidRDefault="00FD327D" w:rsidP="003E1CF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line="276" w:lineRule="auto"/>
            <w:jc w:val="left"/>
            <w:rPr>
              <w:rFonts w:cs="Arial"/>
              <w:b/>
              <w:bCs/>
              <w:szCs w:val="22"/>
              <w:lang w:val="it-IT"/>
            </w:rPr>
          </w:pPr>
          <w:r w:rsidRPr="003E1CF2">
            <w:rPr>
              <w:rFonts w:cs="Arial"/>
              <w:b/>
              <w:bCs/>
              <w:szCs w:val="22"/>
              <w:lang w:val="it-IT"/>
            </w:rPr>
            <w:t xml:space="preserve">Regione Istriana </w:t>
          </w:r>
        </w:p>
        <w:p w:rsidR="003E1CF2" w:rsidRPr="003E1CF2" w:rsidRDefault="00FD327D" w:rsidP="003E1CF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line="276" w:lineRule="auto"/>
            <w:jc w:val="left"/>
            <w:rPr>
              <w:rFonts w:cs="Arial"/>
              <w:b/>
              <w:bCs/>
              <w:szCs w:val="22"/>
            </w:rPr>
          </w:pPr>
          <w:r w:rsidRPr="003E1CF2">
            <w:rPr>
              <w:rFonts w:cs="Arial"/>
              <w:b/>
              <w:bCs/>
              <w:szCs w:val="22"/>
              <w:lang w:val="it-IT"/>
            </w:rPr>
            <w:t>Assessorato amministrativo al turismo</w:t>
          </w:r>
        </w:p>
      </w:tc>
      <w:tc>
        <w:tcPr>
          <w:tcW w:w="2600" w:type="dxa"/>
          <w:shd w:val="clear" w:color="auto" w:fill="auto"/>
          <w:vAlign w:val="center"/>
        </w:tcPr>
        <w:p w:rsidR="003E1CF2" w:rsidRPr="003E1CF2" w:rsidRDefault="00FD327D" w:rsidP="003E1CF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line="276" w:lineRule="auto"/>
            <w:jc w:val="right"/>
            <w:rPr>
              <w:rFonts w:cs="Arial"/>
              <w:b/>
              <w:bCs/>
              <w:szCs w:val="22"/>
            </w:rPr>
          </w:pPr>
          <w:r w:rsidRPr="003E1CF2">
            <w:rPr>
              <w:rFonts w:ascii="Calibri" w:eastAsia="Calibri" w:hAnsi="Calibri"/>
              <w:noProof/>
              <w:szCs w:val="22"/>
              <w:lang w:eastAsia="hr-HR"/>
            </w:rPr>
            <w:drawing>
              <wp:inline distT="0" distB="0" distL="0" distR="0">
                <wp:extent cx="1576705" cy="835025"/>
                <wp:effectExtent l="0" t="0" r="4445" b="3175"/>
                <wp:docPr id="20" name="Slik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59" t="20512" r="18784" b="139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70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1CF2" w:rsidRDefault="003E1C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2E1AF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25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04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61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89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4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A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6C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81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E250EDA"/>
    <w:multiLevelType w:val="hybridMultilevel"/>
    <w:tmpl w:val="28940054"/>
    <w:lvl w:ilvl="0" w:tplc="F9BAFFB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BDE03E0"/>
    <w:multiLevelType w:val="hybridMultilevel"/>
    <w:tmpl w:val="BE1CE2EA"/>
    <w:lvl w:ilvl="0" w:tplc="252A4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AF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6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8C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A2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83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41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7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2953"/>
    <w:multiLevelType w:val="hybridMultilevel"/>
    <w:tmpl w:val="2FFE6E52"/>
    <w:lvl w:ilvl="0" w:tplc="794CE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28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4A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6D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07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05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C9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1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8D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641E2326"/>
    <w:multiLevelType w:val="hybridMultilevel"/>
    <w:tmpl w:val="5868F1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1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16D3A"/>
    <w:rsid w:val="00043298"/>
    <w:rsid w:val="00095CC0"/>
    <w:rsid w:val="00096294"/>
    <w:rsid w:val="000B5B7C"/>
    <w:rsid w:val="000C2CC6"/>
    <w:rsid w:val="00162674"/>
    <w:rsid w:val="001A285B"/>
    <w:rsid w:val="001B373D"/>
    <w:rsid w:val="001C2A89"/>
    <w:rsid w:val="001C5174"/>
    <w:rsid w:val="001D064D"/>
    <w:rsid w:val="001E164E"/>
    <w:rsid w:val="001E2EF2"/>
    <w:rsid w:val="001E5FBD"/>
    <w:rsid w:val="001E71AF"/>
    <w:rsid w:val="001F451B"/>
    <w:rsid w:val="001F46AE"/>
    <w:rsid w:val="002341BE"/>
    <w:rsid w:val="00282951"/>
    <w:rsid w:val="0028534A"/>
    <w:rsid w:val="00291EE9"/>
    <w:rsid w:val="002A22F6"/>
    <w:rsid w:val="002A643A"/>
    <w:rsid w:val="002C364F"/>
    <w:rsid w:val="002C506C"/>
    <w:rsid w:val="002C6DA6"/>
    <w:rsid w:val="002D4410"/>
    <w:rsid w:val="002E061A"/>
    <w:rsid w:val="002E53FD"/>
    <w:rsid w:val="002E768E"/>
    <w:rsid w:val="002F7BF9"/>
    <w:rsid w:val="00360C92"/>
    <w:rsid w:val="00373EBE"/>
    <w:rsid w:val="00381A5C"/>
    <w:rsid w:val="00391175"/>
    <w:rsid w:val="003C0C08"/>
    <w:rsid w:val="003C3EA4"/>
    <w:rsid w:val="003E1CF2"/>
    <w:rsid w:val="003F72BA"/>
    <w:rsid w:val="00461F98"/>
    <w:rsid w:val="00470103"/>
    <w:rsid w:val="00484CD0"/>
    <w:rsid w:val="004860D4"/>
    <w:rsid w:val="00486B94"/>
    <w:rsid w:val="00497632"/>
    <w:rsid w:val="004B0391"/>
    <w:rsid w:val="004B2302"/>
    <w:rsid w:val="004E4253"/>
    <w:rsid w:val="004E6CEA"/>
    <w:rsid w:val="00512D1C"/>
    <w:rsid w:val="00567B8C"/>
    <w:rsid w:val="00570D74"/>
    <w:rsid w:val="00576D45"/>
    <w:rsid w:val="005835BD"/>
    <w:rsid w:val="005B0255"/>
    <w:rsid w:val="005B6013"/>
    <w:rsid w:val="005D18EB"/>
    <w:rsid w:val="005D6D73"/>
    <w:rsid w:val="00602100"/>
    <w:rsid w:val="00647DA5"/>
    <w:rsid w:val="00667160"/>
    <w:rsid w:val="00670049"/>
    <w:rsid w:val="006762A7"/>
    <w:rsid w:val="00684AFE"/>
    <w:rsid w:val="006B626E"/>
    <w:rsid w:val="006D78DE"/>
    <w:rsid w:val="006F2749"/>
    <w:rsid w:val="00704F69"/>
    <w:rsid w:val="0073661F"/>
    <w:rsid w:val="00741291"/>
    <w:rsid w:val="00760B3E"/>
    <w:rsid w:val="007D32DF"/>
    <w:rsid w:val="007F157B"/>
    <w:rsid w:val="007F356C"/>
    <w:rsid w:val="00800F9A"/>
    <w:rsid w:val="008537CE"/>
    <w:rsid w:val="00892B7B"/>
    <w:rsid w:val="008A7C78"/>
    <w:rsid w:val="008C2D19"/>
    <w:rsid w:val="008D37DC"/>
    <w:rsid w:val="008E4FFC"/>
    <w:rsid w:val="00926D1B"/>
    <w:rsid w:val="00927BD0"/>
    <w:rsid w:val="00944EDD"/>
    <w:rsid w:val="009575A8"/>
    <w:rsid w:val="00986E7B"/>
    <w:rsid w:val="00A0241A"/>
    <w:rsid w:val="00A46378"/>
    <w:rsid w:val="00A56859"/>
    <w:rsid w:val="00A73E8E"/>
    <w:rsid w:val="00A92BC8"/>
    <w:rsid w:val="00AA66E0"/>
    <w:rsid w:val="00AC40EA"/>
    <w:rsid w:val="00AD455A"/>
    <w:rsid w:val="00AE4EE5"/>
    <w:rsid w:val="00AF6035"/>
    <w:rsid w:val="00AF6AB7"/>
    <w:rsid w:val="00B071FC"/>
    <w:rsid w:val="00B54A40"/>
    <w:rsid w:val="00B5779F"/>
    <w:rsid w:val="00BC3B6E"/>
    <w:rsid w:val="00BE5CB6"/>
    <w:rsid w:val="00BF4DCC"/>
    <w:rsid w:val="00C37155"/>
    <w:rsid w:val="00C4182E"/>
    <w:rsid w:val="00C56955"/>
    <w:rsid w:val="00C77EE2"/>
    <w:rsid w:val="00C85020"/>
    <w:rsid w:val="00D05B55"/>
    <w:rsid w:val="00D2321B"/>
    <w:rsid w:val="00D94C91"/>
    <w:rsid w:val="00DC52ED"/>
    <w:rsid w:val="00DD1C8F"/>
    <w:rsid w:val="00E24A55"/>
    <w:rsid w:val="00E2580B"/>
    <w:rsid w:val="00E5228D"/>
    <w:rsid w:val="00E7420D"/>
    <w:rsid w:val="00E84F1C"/>
    <w:rsid w:val="00E857E0"/>
    <w:rsid w:val="00E96879"/>
    <w:rsid w:val="00EB7B4C"/>
    <w:rsid w:val="00F1534D"/>
    <w:rsid w:val="00F4602D"/>
    <w:rsid w:val="00F73F56"/>
    <w:rsid w:val="00FA5D79"/>
    <w:rsid w:val="00FD327D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987DD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486B9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6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traecoxperience.com/hr/korisne-informacije/intro-eko-prijavnice/prijavnica-prijatelji-parenzan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enzana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enzana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urizam@istra-istri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Props1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C575A-F29C-4F48-BE75-662501B9CBAA}">
  <ds:schemaRefs>
    <ds:schemaRef ds:uri="eUprava_PredmetKlasa"/>
    <ds:schemaRef ds:uri="eUprava_UrudzbeniBroj"/>
    <ds:schemaRef ds:uri="http://purl.org/dc/dcmitype/"/>
    <ds:schemaRef ds:uri="eUprava_Adresa"/>
    <ds:schemaRef ds:uri="eUprava_UpravnoTijelo"/>
    <ds:schemaRef ds:uri="http://schemas.microsoft.com/office/2006/metadata/properties"/>
    <ds:schemaRef ds:uri="http://purl.org/dc/elements/1.1/"/>
    <ds:schemaRef ds:uri="http://schemas.microsoft.com/office/2006/documentManagement/types"/>
    <ds:schemaRef ds:uri="eUprava_PredmetID"/>
    <ds:schemaRef ds:uri="eUprava_AktLink"/>
    <ds:schemaRef ds:uri="eUprava_ParentID"/>
    <ds:schemaRef ds:uri="http://purl.org/dc/terms/"/>
    <ds:schemaRef ds:uri="eUprava_AktID"/>
    <ds:schemaRef ds:uri="eUprava_AktNaziv"/>
    <ds:schemaRef ds:uri="eUprava_Stranka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12dc7c1-6bad-4674-ab50-76f2dad2c4a5"/>
    <ds:schemaRef ds:uri="eUprava_ZaduzeniDjelatnik"/>
    <ds:schemaRef ds:uri="55ff38c0-2aeb-4b4a-8b92-4d3b3c822a0c"/>
    <ds:schemaRef ds:uri="eUpravaPotpisnik"/>
    <ds:schemaRef ds:uri="eUpravaPotpisano"/>
    <ds:schemaRef ds:uri="eUprava_TelefonFax"/>
    <ds:schemaRef ds:uri="eUprava_StvarateljAk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491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Edi Akilić</cp:lastModifiedBy>
  <cp:revision>6</cp:revision>
  <dcterms:created xsi:type="dcterms:W3CDTF">2025-10-31T09:31:00Z</dcterms:created>
  <dcterms:modified xsi:type="dcterms:W3CDTF">2025-11-20T09:59:00Z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